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32B91D" w14:textId="30ED2799" w:rsidR="00194B23" w:rsidRPr="00194B23" w:rsidRDefault="00194B23" w:rsidP="00D52BE8">
      <w:pPr>
        <w:spacing w:after="0" w:line="240" w:lineRule="auto"/>
        <w:ind w:firstLine="0"/>
        <w:jc w:val="both"/>
        <w:rPr>
          <w:rFonts w:ascii="Garamond" w:hAnsi="Garamond" w:cs="Calibri Light"/>
          <w:b/>
          <w:bCs/>
          <w:sz w:val="32"/>
          <w:szCs w:val="32"/>
          <w:shd w:val="clear" w:color="auto" w:fill="FFFFFF"/>
        </w:rPr>
      </w:pPr>
      <w:proofErr w:type="spellStart"/>
      <w:r w:rsidRPr="00194B23">
        <w:rPr>
          <w:rFonts w:ascii="Garamond" w:hAnsi="Garamond" w:cs="Calibri Light"/>
          <w:b/>
          <w:bCs/>
          <w:sz w:val="32"/>
          <w:szCs w:val="32"/>
          <w:shd w:val="clear" w:color="auto" w:fill="FFFFFF"/>
        </w:rPr>
        <w:t>Urgensi</w:t>
      </w:r>
      <w:proofErr w:type="spellEnd"/>
      <w:r w:rsidRPr="00194B23">
        <w:rPr>
          <w:rFonts w:ascii="Garamond" w:hAnsi="Garamond" w:cs="Calibri Light"/>
          <w:b/>
          <w:bCs/>
          <w:sz w:val="32"/>
          <w:szCs w:val="32"/>
          <w:shd w:val="clear" w:color="auto" w:fill="FFFFFF"/>
        </w:rPr>
        <w:t xml:space="preserve"> </w:t>
      </w:r>
      <w:proofErr w:type="spellStart"/>
      <w:r w:rsidRPr="00194B23">
        <w:rPr>
          <w:rFonts w:ascii="Garamond" w:hAnsi="Garamond" w:cs="Calibri Light"/>
          <w:b/>
          <w:bCs/>
          <w:sz w:val="32"/>
          <w:szCs w:val="32"/>
          <w:shd w:val="clear" w:color="auto" w:fill="FFFFFF"/>
        </w:rPr>
        <w:t>Kafa’ah</w:t>
      </w:r>
      <w:proofErr w:type="spellEnd"/>
      <w:r w:rsidR="00CB7C37">
        <w:rPr>
          <w:rFonts w:ascii="Garamond" w:hAnsi="Garamond" w:cs="Calibri Light"/>
          <w:b/>
          <w:bCs/>
          <w:sz w:val="32"/>
          <w:szCs w:val="32"/>
          <w:shd w:val="clear" w:color="auto" w:fill="FFFFFF"/>
        </w:rPr>
        <w:t xml:space="preserve"> </w:t>
      </w:r>
      <w:r w:rsidR="004B0A8B">
        <w:rPr>
          <w:rFonts w:ascii="Garamond" w:hAnsi="Garamond" w:cs="Calibri Light"/>
          <w:b/>
          <w:bCs/>
          <w:sz w:val="32"/>
          <w:szCs w:val="32"/>
          <w:shd w:val="clear" w:color="auto" w:fill="FFFFFF"/>
        </w:rPr>
        <w:t xml:space="preserve">dalam </w:t>
      </w:r>
      <w:proofErr w:type="spellStart"/>
      <w:r w:rsidR="00CB7C37">
        <w:rPr>
          <w:rFonts w:ascii="Garamond" w:hAnsi="Garamond" w:cs="Calibri Light"/>
          <w:b/>
          <w:bCs/>
          <w:sz w:val="32"/>
          <w:szCs w:val="32"/>
          <w:shd w:val="clear" w:color="auto" w:fill="FFFFFF"/>
        </w:rPr>
        <w:t>Mempertahankan</w:t>
      </w:r>
      <w:proofErr w:type="spellEnd"/>
      <w:r w:rsidRPr="00194B23">
        <w:rPr>
          <w:rFonts w:ascii="Garamond" w:hAnsi="Garamond" w:cs="Calibri Light"/>
          <w:b/>
          <w:bCs/>
          <w:sz w:val="32"/>
          <w:szCs w:val="32"/>
          <w:shd w:val="clear" w:color="auto" w:fill="FFFFFF"/>
        </w:rPr>
        <w:t xml:space="preserve"> </w:t>
      </w:r>
      <w:proofErr w:type="spellStart"/>
      <w:r w:rsidRPr="00194B23">
        <w:rPr>
          <w:rFonts w:ascii="Garamond" w:hAnsi="Garamond" w:cs="Calibri Light"/>
          <w:b/>
          <w:bCs/>
          <w:sz w:val="32"/>
          <w:szCs w:val="32"/>
          <w:shd w:val="clear" w:color="auto" w:fill="FFFFFF"/>
        </w:rPr>
        <w:t>Keluarga</w:t>
      </w:r>
      <w:proofErr w:type="spellEnd"/>
      <w:r w:rsidRPr="00194B23">
        <w:rPr>
          <w:rFonts w:ascii="Garamond" w:hAnsi="Garamond" w:cs="Calibri Light"/>
          <w:b/>
          <w:bCs/>
          <w:sz w:val="32"/>
          <w:szCs w:val="32"/>
          <w:shd w:val="clear" w:color="auto" w:fill="FFFFFF"/>
        </w:rPr>
        <w:t xml:space="preserve"> Dari </w:t>
      </w:r>
      <w:proofErr w:type="spellStart"/>
      <w:r w:rsidRPr="00194B23">
        <w:rPr>
          <w:rFonts w:ascii="Garamond" w:hAnsi="Garamond" w:cs="Calibri Light"/>
          <w:b/>
          <w:bCs/>
          <w:sz w:val="32"/>
          <w:szCs w:val="32"/>
          <w:shd w:val="clear" w:color="auto" w:fill="FFFFFF"/>
        </w:rPr>
        <w:t>Campur</w:t>
      </w:r>
      <w:proofErr w:type="spellEnd"/>
      <w:r w:rsidRPr="00194B23">
        <w:rPr>
          <w:rFonts w:ascii="Garamond" w:hAnsi="Garamond" w:cs="Calibri Light"/>
          <w:b/>
          <w:bCs/>
          <w:sz w:val="32"/>
          <w:szCs w:val="32"/>
          <w:shd w:val="clear" w:color="auto" w:fill="FFFFFF"/>
        </w:rPr>
        <w:t xml:space="preserve"> </w:t>
      </w:r>
      <w:proofErr w:type="spellStart"/>
      <w:r w:rsidRPr="00194B23">
        <w:rPr>
          <w:rFonts w:ascii="Garamond" w:hAnsi="Garamond" w:cs="Calibri Light"/>
          <w:b/>
          <w:bCs/>
          <w:sz w:val="32"/>
          <w:szCs w:val="32"/>
          <w:shd w:val="clear" w:color="auto" w:fill="FFFFFF"/>
        </w:rPr>
        <w:t>Tangan</w:t>
      </w:r>
      <w:proofErr w:type="spellEnd"/>
      <w:r w:rsidRPr="00194B23">
        <w:rPr>
          <w:rFonts w:ascii="Garamond" w:hAnsi="Garamond" w:cs="Calibri Light"/>
          <w:b/>
          <w:bCs/>
          <w:sz w:val="32"/>
          <w:szCs w:val="32"/>
          <w:shd w:val="clear" w:color="auto" w:fill="FFFFFF"/>
        </w:rPr>
        <w:t xml:space="preserve"> </w:t>
      </w:r>
      <w:r w:rsidR="003A4785">
        <w:rPr>
          <w:rFonts w:ascii="Garamond" w:hAnsi="Garamond" w:cs="Calibri Light"/>
          <w:b/>
          <w:bCs/>
          <w:sz w:val="32"/>
          <w:szCs w:val="32"/>
          <w:shd w:val="clear" w:color="auto" w:fill="FFFFFF"/>
        </w:rPr>
        <w:t xml:space="preserve">Orang </w:t>
      </w:r>
      <w:proofErr w:type="spellStart"/>
      <w:r w:rsidR="003A4785">
        <w:rPr>
          <w:rFonts w:ascii="Garamond" w:hAnsi="Garamond" w:cs="Calibri Light"/>
          <w:b/>
          <w:bCs/>
          <w:sz w:val="32"/>
          <w:szCs w:val="32"/>
          <w:shd w:val="clear" w:color="auto" w:fill="FFFFFF"/>
        </w:rPr>
        <w:t>Tua</w:t>
      </w:r>
      <w:proofErr w:type="spellEnd"/>
    </w:p>
    <w:p w14:paraId="63F48844" w14:textId="7644C5B5" w:rsidR="00E96943" w:rsidRPr="003D7562" w:rsidRDefault="003D7562" w:rsidP="001A787A">
      <w:pPr>
        <w:spacing w:after="0"/>
        <w:ind w:firstLine="0"/>
        <w:rPr>
          <w:rFonts w:ascii="Garamond" w:hAnsi="Garamond" w:cstheme="minorHAnsi"/>
          <w:b/>
          <w:bCs/>
          <w:kern w:val="36"/>
          <w:sz w:val="20"/>
          <w:szCs w:val="20"/>
          <w:lang w:val="en-ID"/>
        </w:rPr>
      </w:pPr>
      <w:proofErr w:type="spellStart"/>
      <w:r>
        <w:rPr>
          <w:rFonts w:ascii="Garamond" w:hAnsi="Garamond" w:cstheme="minorHAnsi"/>
          <w:b/>
          <w:bCs/>
          <w:kern w:val="36"/>
          <w:sz w:val="20"/>
          <w:szCs w:val="20"/>
        </w:rPr>
        <w:t>Jufri</w:t>
      </w:r>
      <w:proofErr w:type="spellEnd"/>
      <w:r w:rsidR="001A787A" w:rsidRPr="00E7655E">
        <w:rPr>
          <w:rFonts w:ascii="Garamond" w:hAnsi="Garamond" w:cstheme="minorHAnsi"/>
          <w:b/>
          <w:bCs/>
          <w:kern w:val="36"/>
          <w:sz w:val="20"/>
          <w:szCs w:val="20"/>
          <w:vertAlign w:val="superscript"/>
          <w:lang w:val="en-ID"/>
        </w:rPr>
        <w:t>1</w:t>
      </w:r>
      <w:r w:rsidR="001A787A" w:rsidRPr="00E7655E">
        <w:rPr>
          <w:rFonts w:ascii="Garamond" w:hAnsi="Garamond" w:cstheme="minorHAnsi"/>
          <w:b/>
          <w:bCs/>
          <w:kern w:val="36"/>
          <w:sz w:val="20"/>
          <w:szCs w:val="20"/>
          <w:lang w:val="en-ID"/>
        </w:rPr>
        <w:t>, A</w:t>
      </w:r>
      <w:r>
        <w:rPr>
          <w:rFonts w:ascii="Garamond" w:hAnsi="Garamond" w:cstheme="minorHAnsi"/>
          <w:b/>
          <w:bCs/>
          <w:kern w:val="36"/>
          <w:sz w:val="20"/>
          <w:szCs w:val="20"/>
          <w:lang w:val="en-ID"/>
        </w:rPr>
        <w:t xml:space="preserve">ndi </w:t>
      </w:r>
      <w:proofErr w:type="spellStart"/>
      <w:r>
        <w:rPr>
          <w:rFonts w:ascii="Garamond" w:hAnsi="Garamond" w:cstheme="minorHAnsi"/>
          <w:b/>
          <w:bCs/>
          <w:kern w:val="36"/>
          <w:sz w:val="20"/>
          <w:szCs w:val="20"/>
          <w:lang w:val="en-ID"/>
        </w:rPr>
        <w:t>Fadhilah</w:t>
      </w:r>
      <w:proofErr w:type="spellEnd"/>
      <w:r>
        <w:rPr>
          <w:rFonts w:ascii="Garamond" w:hAnsi="Garamond" w:cstheme="minorHAnsi"/>
          <w:b/>
          <w:bCs/>
          <w:kern w:val="36"/>
          <w:sz w:val="20"/>
          <w:szCs w:val="20"/>
          <w:lang w:val="en-ID"/>
        </w:rPr>
        <w:t xml:space="preserve"> A. Natsir</w:t>
      </w:r>
      <w:r w:rsidR="001A787A" w:rsidRPr="00E7655E">
        <w:rPr>
          <w:rFonts w:ascii="Garamond" w:hAnsi="Garamond" w:cstheme="minorHAnsi"/>
          <w:b/>
          <w:bCs/>
          <w:kern w:val="36"/>
          <w:sz w:val="20"/>
          <w:szCs w:val="20"/>
          <w:vertAlign w:val="superscript"/>
          <w:lang w:val="en-ID"/>
        </w:rPr>
        <w:t>2</w:t>
      </w:r>
      <w:r>
        <w:rPr>
          <w:rFonts w:ascii="Garamond" w:hAnsi="Garamond" w:cstheme="minorHAnsi"/>
          <w:b/>
          <w:bCs/>
          <w:kern w:val="36"/>
          <w:sz w:val="20"/>
          <w:szCs w:val="20"/>
          <w:lang w:val="en-ID"/>
        </w:rPr>
        <w:t xml:space="preserve">, </w:t>
      </w:r>
      <w:proofErr w:type="spellStart"/>
      <w:r>
        <w:rPr>
          <w:rFonts w:ascii="Garamond" w:hAnsi="Garamond" w:cstheme="minorHAnsi"/>
          <w:b/>
          <w:bCs/>
          <w:kern w:val="36"/>
          <w:sz w:val="20"/>
          <w:szCs w:val="20"/>
          <w:lang w:val="en-ID"/>
        </w:rPr>
        <w:t>Ariesthina</w:t>
      </w:r>
      <w:proofErr w:type="spellEnd"/>
      <w:r>
        <w:rPr>
          <w:rFonts w:ascii="Garamond" w:hAnsi="Garamond" w:cstheme="minorHAnsi"/>
          <w:b/>
          <w:bCs/>
          <w:kern w:val="36"/>
          <w:sz w:val="20"/>
          <w:szCs w:val="20"/>
          <w:lang w:val="en-ID"/>
        </w:rPr>
        <w:t xml:space="preserve"> Laelah</w:t>
      </w:r>
      <w:r w:rsidRPr="003D7562">
        <w:rPr>
          <w:rFonts w:ascii="Garamond" w:hAnsi="Garamond" w:cstheme="minorHAnsi"/>
          <w:b/>
          <w:bCs/>
          <w:kern w:val="36"/>
          <w:sz w:val="20"/>
          <w:szCs w:val="20"/>
          <w:vertAlign w:val="superscript"/>
          <w:lang w:val="en-ID"/>
        </w:rPr>
        <w:t>3</w:t>
      </w:r>
    </w:p>
    <w:p w14:paraId="3D2794C3" w14:textId="77777777" w:rsidR="002E2E3D" w:rsidRDefault="001A787A" w:rsidP="001A787A">
      <w:pPr>
        <w:spacing w:before="0" w:after="0" w:line="280" w:lineRule="exact"/>
        <w:ind w:firstLine="0"/>
        <w:jc w:val="both"/>
        <w:rPr>
          <w:rFonts w:ascii="Garamond" w:hAnsi="Garamond" w:cstheme="minorHAnsi"/>
          <w:i/>
          <w:iCs/>
          <w:sz w:val="18"/>
          <w:szCs w:val="18"/>
          <w:lang w:val="en-GB"/>
        </w:rPr>
      </w:pPr>
      <w:r w:rsidRPr="00E7655E">
        <w:rPr>
          <w:rFonts w:ascii="Garamond" w:hAnsi="Garamond" w:cstheme="minorHAnsi"/>
          <w:i/>
          <w:iCs/>
          <w:sz w:val="18"/>
          <w:szCs w:val="18"/>
          <w:vertAlign w:val="superscript"/>
          <w:lang w:val="en-GB"/>
        </w:rPr>
        <w:t>1</w:t>
      </w:r>
      <w:r w:rsidR="002E2E3D">
        <w:rPr>
          <w:rFonts w:ascii="Garamond" w:hAnsi="Garamond" w:cstheme="minorHAnsi"/>
          <w:i/>
          <w:iCs/>
          <w:sz w:val="18"/>
          <w:szCs w:val="18"/>
          <w:vertAlign w:val="superscript"/>
          <w:lang w:val="en-GB"/>
        </w:rPr>
        <w:t xml:space="preserve"> </w:t>
      </w:r>
      <w:proofErr w:type="spellStart"/>
      <w:r w:rsidRPr="00E7655E">
        <w:rPr>
          <w:rFonts w:ascii="Garamond" w:hAnsi="Garamond" w:cstheme="minorHAnsi"/>
          <w:i/>
          <w:iCs/>
          <w:sz w:val="18"/>
          <w:szCs w:val="18"/>
          <w:lang w:val="en-GB"/>
        </w:rPr>
        <w:t>Fa</w:t>
      </w:r>
      <w:r w:rsidR="003D7562">
        <w:rPr>
          <w:rFonts w:ascii="Garamond" w:hAnsi="Garamond" w:cstheme="minorHAnsi"/>
          <w:i/>
          <w:iCs/>
          <w:sz w:val="18"/>
          <w:szCs w:val="18"/>
          <w:lang w:val="en-GB"/>
        </w:rPr>
        <w:t>kultas</w:t>
      </w:r>
      <w:proofErr w:type="spellEnd"/>
      <w:r w:rsidR="003D7562">
        <w:rPr>
          <w:rFonts w:ascii="Garamond" w:hAnsi="Garamond" w:cstheme="minorHAnsi"/>
          <w:i/>
          <w:iCs/>
          <w:sz w:val="18"/>
          <w:szCs w:val="18"/>
          <w:lang w:val="en-GB"/>
        </w:rPr>
        <w:t xml:space="preserve"> Agama Islam</w:t>
      </w:r>
      <w:r w:rsidRPr="00E7655E">
        <w:rPr>
          <w:rFonts w:ascii="Garamond" w:hAnsi="Garamond" w:cstheme="minorHAnsi"/>
          <w:i/>
          <w:iCs/>
          <w:sz w:val="18"/>
          <w:szCs w:val="18"/>
          <w:lang w:val="en-GB"/>
        </w:rPr>
        <w:t xml:space="preserve">, </w:t>
      </w:r>
      <w:r w:rsidR="003D7562">
        <w:rPr>
          <w:rFonts w:ascii="Garamond" w:hAnsi="Garamond" w:cstheme="minorHAnsi"/>
          <w:i/>
          <w:iCs/>
          <w:sz w:val="18"/>
          <w:szCs w:val="18"/>
          <w:lang w:val="en-GB"/>
        </w:rPr>
        <w:t>Universitas Muslim Indonesia</w:t>
      </w:r>
      <w:r w:rsidRPr="00E7655E">
        <w:rPr>
          <w:rFonts w:ascii="Garamond" w:hAnsi="Garamond" w:cstheme="minorHAnsi"/>
          <w:i/>
          <w:iCs/>
          <w:sz w:val="18"/>
          <w:szCs w:val="18"/>
          <w:lang w:val="en-GB"/>
        </w:rPr>
        <w:t xml:space="preserve">, Indonesia. </w:t>
      </w:r>
    </w:p>
    <w:p w14:paraId="371C86EC" w14:textId="36CEF8B2" w:rsidR="001A787A" w:rsidRPr="00E7655E" w:rsidRDefault="001A787A" w:rsidP="002E2E3D">
      <w:pPr>
        <w:spacing w:before="0" w:after="0" w:line="280" w:lineRule="exact"/>
        <w:ind w:left="142" w:firstLine="0"/>
        <w:jc w:val="both"/>
        <w:rPr>
          <w:rFonts w:ascii="Garamond" w:hAnsi="Garamond" w:cstheme="minorHAnsi"/>
          <w:i/>
          <w:iCs/>
          <w:sz w:val="18"/>
          <w:szCs w:val="18"/>
          <w:lang w:val="en-GB"/>
        </w:rPr>
      </w:pPr>
      <w:r w:rsidRPr="00E7655E">
        <w:rPr>
          <w:rFonts w:ascii="Garamond" w:hAnsi="Garamond" w:cstheme="minorHAnsi"/>
          <w:i/>
          <w:iCs/>
          <w:sz w:val="18"/>
          <w:szCs w:val="18"/>
          <w:lang w:val="en-GB"/>
        </w:rPr>
        <w:t xml:space="preserve">E-mail: </w:t>
      </w:r>
      <w:r w:rsidR="003D7562">
        <w:rPr>
          <w:rFonts w:ascii="Garamond" w:hAnsi="Garamond" w:cstheme="minorHAnsi"/>
          <w:i/>
          <w:iCs/>
          <w:sz w:val="18"/>
          <w:szCs w:val="18"/>
          <w:lang w:val="en-GB"/>
        </w:rPr>
        <w:t>jufri.jufri</w:t>
      </w:r>
      <w:r w:rsidRPr="00E7655E">
        <w:rPr>
          <w:rFonts w:ascii="Garamond" w:hAnsi="Garamond" w:cstheme="minorHAnsi"/>
          <w:i/>
          <w:iCs/>
          <w:sz w:val="18"/>
          <w:szCs w:val="18"/>
          <w:lang w:val="en-GB"/>
        </w:rPr>
        <w:t>@</w:t>
      </w:r>
      <w:r w:rsidR="003D7562">
        <w:rPr>
          <w:rFonts w:ascii="Garamond" w:hAnsi="Garamond" w:cstheme="minorHAnsi"/>
          <w:i/>
          <w:iCs/>
          <w:sz w:val="18"/>
          <w:szCs w:val="18"/>
          <w:lang w:val="en-GB"/>
        </w:rPr>
        <w:t>umi</w:t>
      </w:r>
      <w:r w:rsidRPr="00E7655E">
        <w:rPr>
          <w:rFonts w:ascii="Garamond" w:hAnsi="Garamond" w:cstheme="minorHAnsi"/>
          <w:i/>
          <w:iCs/>
          <w:sz w:val="18"/>
          <w:szCs w:val="18"/>
          <w:lang w:val="en-GB"/>
        </w:rPr>
        <w:t>.ac.id</w:t>
      </w:r>
    </w:p>
    <w:p w14:paraId="4C3074AB" w14:textId="77777777" w:rsidR="002E2E3D" w:rsidRDefault="001A787A" w:rsidP="002E2E3D">
      <w:pPr>
        <w:spacing w:before="0" w:after="0" w:line="240" w:lineRule="exact"/>
        <w:ind w:firstLine="0"/>
        <w:jc w:val="both"/>
        <w:rPr>
          <w:rFonts w:ascii="Garamond" w:hAnsi="Garamond" w:cstheme="minorHAnsi"/>
          <w:i/>
          <w:iCs/>
          <w:sz w:val="18"/>
          <w:szCs w:val="18"/>
          <w:lang w:val="en-GB"/>
        </w:rPr>
      </w:pPr>
      <w:r w:rsidRPr="00E7655E">
        <w:rPr>
          <w:rFonts w:ascii="Garamond" w:hAnsi="Garamond" w:cstheme="minorHAnsi"/>
          <w:i/>
          <w:iCs/>
          <w:sz w:val="18"/>
          <w:szCs w:val="18"/>
          <w:vertAlign w:val="superscript"/>
          <w:lang w:val="en-GB"/>
        </w:rPr>
        <w:t>2</w:t>
      </w:r>
      <w:r w:rsidR="002E2E3D">
        <w:rPr>
          <w:rFonts w:ascii="Garamond" w:hAnsi="Garamond" w:cstheme="minorHAnsi"/>
          <w:i/>
          <w:iCs/>
          <w:sz w:val="18"/>
          <w:szCs w:val="18"/>
          <w:vertAlign w:val="superscript"/>
          <w:lang w:val="en-GB"/>
        </w:rPr>
        <w:t xml:space="preserve"> </w:t>
      </w:r>
      <w:proofErr w:type="spellStart"/>
      <w:r w:rsidR="003D7562" w:rsidRPr="00E7655E">
        <w:rPr>
          <w:rFonts w:ascii="Garamond" w:hAnsi="Garamond" w:cstheme="minorHAnsi"/>
          <w:i/>
          <w:iCs/>
          <w:sz w:val="18"/>
          <w:szCs w:val="18"/>
          <w:lang w:val="en-GB"/>
        </w:rPr>
        <w:t>Fa</w:t>
      </w:r>
      <w:r w:rsidR="003D7562">
        <w:rPr>
          <w:rFonts w:ascii="Garamond" w:hAnsi="Garamond" w:cstheme="minorHAnsi"/>
          <w:i/>
          <w:iCs/>
          <w:sz w:val="18"/>
          <w:szCs w:val="18"/>
          <w:lang w:val="en-GB"/>
        </w:rPr>
        <w:t>kultas</w:t>
      </w:r>
      <w:proofErr w:type="spellEnd"/>
      <w:r w:rsidR="003D7562">
        <w:rPr>
          <w:rFonts w:ascii="Garamond" w:hAnsi="Garamond" w:cstheme="minorHAnsi"/>
          <w:i/>
          <w:iCs/>
          <w:sz w:val="18"/>
          <w:szCs w:val="18"/>
          <w:lang w:val="en-GB"/>
        </w:rPr>
        <w:t xml:space="preserve"> Agama Islam</w:t>
      </w:r>
      <w:r w:rsidR="003D7562" w:rsidRPr="00E7655E">
        <w:rPr>
          <w:rFonts w:ascii="Garamond" w:hAnsi="Garamond" w:cstheme="minorHAnsi"/>
          <w:i/>
          <w:iCs/>
          <w:sz w:val="18"/>
          <w:szCs w:val="18"/>
          <w:lang w:val="en-GB"/>
        </w:rPr>
        <w:t xml:space="preserve">, </w:t>
      </w:r>
      <w:r w:rsidR="003D7562">
        <w:rPr>
          <w:rFonts w:ascii="Garamond" w:hAnsi="Garamond" w:cstheme="minorHAnsi"/>
          <w:i/>
          <w:iCs/>
          <w:sz w:val="18"/>
          <w:szCs w:val="18"/>
          <w:lang w:val="en-GB"/>
        </w:rPr>
        <w:t>Universitas Muslim Indonesia</w:t>
      </w:r>
      <w:r w:rsidR="003D7562" w:rsidRPr="00E7655E">
        <w:rPr>
          <w:rFonts w:ascii="Garamond" w:hAnsi="Garamond" w:cstheme="minorHAnsi"/>
          <w:i/>
          <w:iCs/>
          <w:sz w:val="18"/>
          <w:szCs w:val="18"/>
          <w:lang w:val="en-GB"/>
        </w:rPr>
        <w:t xml:space="preserve">, Indonesia. </w:t>
      </w:r>
    </w:p>
    <w:p w14:paraId="3F69ACD8" w14:textId="4877B8C7" w:rsidR="003D7562" w:rsidRDefault="003D7562" w:rsidP="002E2E3D">
      <w:pPr>
        <w:spacing w:before="0" w:after="0" w:line="280" w:lineRule="exact"/>
        <w:ind w:left="142" w:firstLine="0"/>
        <w:jc w:val="both"/>
        <w:rPr>
          <w:rFonts w:ascii="Garamond" w:hAnsi="Garamond" w:cstheme="minorHAnsi"/>
          <w:i/>
          <w:iCs/>
          <w:sz w:val="18"/>
          <w:szCs w:val="18"/>
          <w:lang w:val="en-GB"/>
        </w:rPr>
      </w:pPr>
      <w:r w:rsidRPr="00E7655E">
        <w:rPr>
          <w:rFonts w:ascii="Garamond" w:hAnsi="Garamond" w:cstheme="minorHAnsi"/>
          <w:i/>
          <w:iCs/>
          <w:sz w:val="18"/>
          <w:szCs w:val="18"/>
          <w:lang w:val="en-GB"/>
        </w:rPr>
        <w:t xml:space="preserve">E-mail: </w:t>
      </w:r>
      <w:r w:rsidRPr="002E2E3D">
        <w:rPr>
          <w:rFonts w:ascii="Garamond" w:hAnsi="Garamond" w:cstheme="minorHAnsi"/>
          <w:i/>
          <w:iCs/>
          <w:sz w:val="18"/>
          <w:szCs w:val="18"/>
          <w:lang w:val="en-GB"/>
        </w:rPr>
        <w:t>andifadhilahnatsir@umi.ac.id</w:t>
      </w:r>
    </w:p>
    <w:p w14:paraId="6172775F" w14:textId="0A4E8961" w:rsidR="002E2E3D" w:rsidRDefault="003D7562" w:rsidP="002E2E3D">
      <w:pPr>
        <w:spacing w:before="0" w:after="0" w:line="240" w:lineRule="exact"/>
        <w:ind w:left="142" w:hanging="142"/>
        <w:jc w:val="both"/>
        <w:rPr>
          <w:rFonts w:ascii="Garamond" w:hAnsi="Garamond" w:cstheme="minorHAnsi"/>
          <w:i/>
          <w:iCs/>
          <w:sz w:val="18"/>
          <w:szCs w:val="18"/>
          <w:lang w:val="en-GB"/>
        </w:rPr>
      </w:pPr>
      <w:r w:rsidRPr="003D7562">
        <w:rPr>
          <w:rFonts w:ascii="Garamond" w:hAnsi="Garamond" w:cstheme="minorHAnsi"/>
          <w:i/>
          <w:iCs/>
          <w:sz w:val="18"/>
          <w:szCs w:val="18"/>
          <w:vertAlign w:val="superscript"/>
          <w:lang w:val="en-GB"/>
        </w:rPr>
        <w:t>3</w:t>
      </w:r>
      <w:r w:rsidR="002E2E3D">
        <w:rPr>
          <w:rFonts w:ascii="Garamond" w:hAnsi="Garamond" w:cstheme="minorHAnsi"/>
          <w:i/>
          <w:iCs/>
          <w:sz w:val="18"/>
          <w:szCs w:val="18"/>
          <w:vertAlign w:val="superscript"/>
          <w:lang w:val="en-GB"/>
        </w:rPr>
        <w:t xml:space="preserve"> </w:t>
      </w:r>
      <w:proofErr w:type="spellStart"/>
      <w:r w:rsidRPr="00E7655E">
        <w:rPr>
          <w:rFonts w:ascii="Garamond" w:hAnsi="Garamond" w:cstheme="minorHAnsi"/>
          <w:i/>
          <w:iCs/>
          <w:sz w:val="18"/>
          <w:szCs w:val="18"/>
          <w:lang w:val="en-GB"/>
        </w:rPr>
        <w:t>Fa</w:t>
      </w:r>
      <w:r>
        <w:rPr>
          <w:rFonts w:ascii="Garamond" w:hAnsi="Garamond" w:cstheme="minorHAnsi"/>
          <w:i/>
          <w:iCs/>
          <w:sz w:val="18"/>
          <w:szCs w:val="18"/>
          <w:lang w:val="en-GB"/>
        </w:rPr>
        <w:t>kultas</w:t>
      </w:r>
      <w:proofErr w:type="spellEnd"/>
      <w:r>
        <w:rPr>
          <w:rFonts w:ascii="Garamond" w:hAnsi="Garamond" w:cstheme="minorHAnsi"/>
          <w:i/>
          <w:iCs/>
          <w:sz w:val="18"/>
          <w:szCs w:val="18"/>
          <w:lang w:val="en-GB"/>
        </w:rPr>
        <w:t xml:space="preserve"> Agama Islam</w:t>
      </w:r>
      <w:r w:rsidRPr="00E7655E">
        <w:rPr>
          <w:rFonts w:ascii="Garamond" w:hAnsi="Garamond" w:cstheme="minorHAnsi"/>
          <w:i/>
          <w:iCs/>
          <w:sz w:val="18"/>
          <w:szCs w:val="18"/>
          <w:lang w:val="en-GB"/>
        </w:rPr>
        <w:t xml:space="preserve">, </w:t>
      </w:r>
      <w:r>
        <w:rPr>
          <w:rFonts w:ascii="Garamond" w:hAnsi="Garamond" w:cstheme="minorHAnsi"/>
          <w:i/>
          <w:iCs/>
          <w:sz w:val="18"/>
          <w:szCs w:val="18"/>
          <w:lang w:val="en-GB"/>
        </w:rPr>
        <w:t>Universitas Muslim Indonesia</w:t>
      </w:r>
      <w:r w:rsidRPr="00E7655E">
        <w:rPr>
          <w:rFonts w:ascii="Garamond" w:hAnsi="Garamond" w:cstheme="minorHAnsi"/>
          <w:i/>
          <w:iCs/>
          <w:sz w:val="18"/>
          <w:szCs w:val="18"/>
          <w:lang w:val="en-GB"/>
        </w:rPr>
        <w:t xml:space="preserve">, Indonesia. </w:t>
      </w:r>
    </w:p>
    <w:p w14:paraId="73409D45" w14:textId="4BAFA277" w:rsidR="001A787A" w:rsidRDefault="003D7562" w:rsidP="002E2E3D">
      <w:pPr>
        <w:spacing w:before="0" w:after="0" w:line="280" w:lineRule="exact"/>
        <w:ind w:left="142" w:firstLine="0"/>
        <w:jc w:val="both"/>
        <w:rPr>
          <w:rFonts w:asciiTheme="majorHAnsi" w:hAnsiTheme="majorHAnsi"/>
          <w:b/>
          <w:bCs/>
          <w:iCs/>
          <w:lang w:val="en-ID"/>
        </w:rPr>
      </w:pPr>
      <w:r w:rsidRPr="00E7655E">
        <w:rPr>
          <w:rFonts w:ascii="Garamond" w:hAnsi="Garamond" w:cstheme="minorHAnsi"/>
          <w:i/>
          <w:iCs/>
          <w:sz w:val="18"/>
          <w:szCs w:val="18"/>
          <w:lang w:val="en-GB"/>
        </w:rPr>
        <w:t xml:space="preserve">E-mail: </w:t>
      </w:r>
      <w:r w:rsidR="002E2E3D">
        <w:rPr>
          <w:rFonts w:ascii="Garamond" w:hAnsi="Garamond" w:cstheme="minorHAnsi"/>
          <w:i/>
          <w:iCs/>
          <w:sz w:val="18"/>
          <w:szCs w:val="18"/>
          <w:lang w:val="en-GB"/>
        </w:rPr>
        <w:t>ariesthina.laelah</w:t>
      </w:r>
      <w:r w:rsidRPr="00E7655E">
        <w:rPr>
          <w:rFonts w:ascii="Garamond" w:hAnsi="Garamond" w:cstheme="minorHAnsi"/>
          <w:i/>
          <w:iCs/>
          <w:sz w:val="18"/>
          <w:szCs w:val="18"/>
          <w:lang w:val="en-GB"/>
        </w:rPr>
        <w:t>@</w:t>
      </w:r>
      <w:r>
        <w:rPr>
          <w:rFonts w:ascii="Garamond" w:hAnsi="Garamond" w:cstheme="minorHAnsi"/>
          <w:i/>
          <w:iCs/>
          <w:sz w:val="18"/>
          <w:szCs w:val="18"/>
          <w:lang w:val="en-GB"/>
        </w:rPr>
        <w:t>umi</w:t>
      </w:r>
      <w:r w:rsidRPr="00E7655E">
        <w:rPr>
          <w:rFonts w:ascii="Garamond" w:hAnsi="Garamond" w:cstheme="minorHAnsi"/>
          <w:i/>
          <w:iCs/>
          <w:sz w:val="18"/>
          <w:szCs w:val="18"/>
          <w:lang w:val="en-GB"/>
        </w:rPr>
        <w:t>.ac.id</w:t>
      </w:r>
      <w:r w:rsidR="00C362B0">
        <w:rPr>
          <w:rFonts w:asciiTheme="majorHAnsi" w:hAnsiTheme="majorHAnsi"/>
          <w:b/>
          <w:bCs/>
          <w:iCs/>
          <w:noProof/>
          <w:lang w:val="en-ID"/>
        </w:rPr>
        <mc:AlternateContent>
          <mc:Choice Requires="wps">
            <w:drawing>
              <wp:anchor distT="0" distB="0" distL="114300" distR="114300" simplePos="0" relativeHeight="251658240" behindDoc="0" locked="0" layoutInCell="1" allowOverlap="1" wp14:anchorId="6F0CCDD7" wp14:editId="6246A833">
                <wp:simplePos x="0" y="0"/>
                <wp:positionH relativeFrom="column">
                  <wp:posOffset>-10795</wp:posOffset>
                </wp:positionH>
                <wp:positionV relativeFrom="paragraph">
                  <wp:posOffset>262890</wp:posOffset>
                </wp:positionV>
                <wp:extent cx="3959860" cy="635"/>
                <wp:effectExtent l="12065" t="15240" r="9525" b="12700"/>
                <wp:wrapNone/>
                <wp:docPr id="7"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5986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9902055" id="_x0000_t32" coordsize="21600,21600" o:spt="32" o:oned="t" path="m,l21600,21600e" filled="f">
                <v:path arrowok="t" fillok="f" o:connecttype="none"/>
                <o:lock v:ext="edit" shapetype="t"/>
              </v:shapetype>
              <v:shape id="AutoShape 3" o:spid="_x0000_s1026" type="#_x0000_t32" style="position:absolute;margin-left:-.85pt;margin-top:20.7pt;width:311.8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" strokeweight="1.5pt"/>
            </w:pict>
          </mc:Fallback>
        </mc:AlternateContent>
      </w:r>
    </w:p>
    <w:p w14:paraId="10DE4778" w14:textId="2582C140" w:rsidR="00194B23" w:rsidRPr="00194B23" w:rsidRDefault="00E96943" w:rsidP="00194B23">
      <w:pPr>
        <w:spacing w:after="0"/>
        <w:ind w:firstLine="0"/>
        <w:jc w:val="both"/>
        <w:rPr>
          <w:rFonts w:ascii="Garamond" w:hAnsi="Garamond" w:cs="Calibri Light"/>
          <w:sz w:val="20"/>
          <w:szCs w:val="20"/>
        </w:rPr>
      </w:pPr>
      <w:bookmarkStart w:id="0" w:name="_Hlk124359152"/>
      <w:r w:rsidRPr="00E7655E">
        <w:rPr>
          <w:rFonts w:ascii="Garamond" w:hAnsi="Garamond" w:cs="Calibri Light"/>
          <w:b/>
          <w:bCs/>
          <w:iCs/>
          <w:sz w:val="20"/>
          <w:szCs w:val="20"/>
          <w:lang w:val="en-ID"/>
        </w:rPr>
        <w:t>Abstract</w:t>
      </w:r>
      <w:r w:rsidR="001A787A" w:rsidRPr="00E7655E">
        <w:rPr>
          <w:rFonts w:ascii="Garamond" w:hAnsi="Garamond" w:cs="Calibri Light"/>
          <w:iCs/>
          <w:sz w:val="20"/>
          <w:szCs w:val="20"/>
          <w:lang w:val="en-ID"/>
        </w:rPr>
        <w:t xml:space="preserve">: </w:t>
      </w:r>
      <w:bookmarkEnd w:id="0"/>
      <w:r w:rsidR="00194B23" w:rsidRPr="00194B23">
        <w:rPr>
          <w:rFonts w:ascii="Garamond" w:hAnsi="Garamond" w:cs="Calibri Light"/>
          <w:sz w:val="20"/>
          <w:szCs w:val="20"/>
        </w:rPr>
        <w:t xml:space="preserve">This paper focuses on building family resilience from third-party intervention, which in this paper is parents/in-laws. The definition of a happy family is a family filled with mutual love, affection, protection and respect. However, the definition of a happy family above will not be achieved without the </w:t>
      </w:r>
      <w:proofErr w:type="spellStart"/>
      <w:r w:rsidR="00194B23" w:rsidRPr="00194B23">
        <w:rPr>
          <w:rFonts w:ascii="Garamond" w:hAnsi="Garamond" w:cs="Calibri Light"/>
          <w:sz w:val="20"/>
          <w:szCs w:val="20"/>
        </w:rPr>
        <w:t>reconception</w:t>
      </w:r>
      <w:proofErr w:type="spellEnd"/>
      <w:r w:rsidR="00194B23" w:rsidRPr="00194B23">
        <w:rPr>
          <w:rFonts w:ascii="Garamond" w:hAnsi="Garamond" w:cs="Calibri Light"/>
          <w:sz w:val="20"/>
          <w:szCs w:val="20"/>
        </w:rPr>
        <w:t xml:space="preserve"> of love and balance from the beginning and beyond as an effort to fortify the intervention of parents/in-laws. The application of the concept of harmony and balance in this study is one of the responsive efforts to create a stronghold of family resilience against the problematic intervention of parents/in-laws in the household life of their children/in-laws. This </w:t>
      </w:r>
      <w:r w:rsidR="006D3DF7" w:rsidRPr="006D3DF7">
        <w:rPr>
          <w:rFonts w:ascii="Garamond" w:hAnsi="Garamond" w:cs="Calibri Light"/>
          <w:sz w:val="20"/>
          <w:szCs w:val="20"/>
        </w:rPr>
        <w:t>type of library research uses the descriptive-analytic method to obtain and analyze</w:t>
      </w:r>
      <w:r w:rsidR="00194B23" w:rsidRPr="00194B23">
        <w:rPr>
          <w:rFonts w:ascii="Garamond" w:hAnsi="Garamond" w:cs="Calibri Light"/>
          <w:sz w:val="20"/>
          <w:szCs w:val="20"/>
        </w:rPr>
        <w:t xml:space="preserve"> all the data obtained. The results of this study explain that it takes hard work and support between husband and wife to prevent third-party intervention as a trigger for household breakdown. Factors that influence parents to interfere in their children's households, namely: living in the same house, still close to the place of residence, lack of income from the </w:t>
      </w:r>
      <w:r w:rsidR="006D3DF7">
        <w:rPr>
          <w:rFonts w:ascii="Garamond" w:hAnsi="Garamond" w:cs="Calibri Light"/>
          <w:sz w:val="20"/>
          <w:szCs w:val="20"/>
        </w:rPr>
        <w:t>son-in-law/child</w:t>
      </w:r>
      <w:r w:rsidR="00194B23" w:rsidRPr="00194B23">
        <w:rPr>
          <w:rFonts w:ascii="Garamond" w:hAnsi="Garamond" w:cs="Calibri Light"/>
          <w:sz w:val="20"/>
          <w:szCs w:val="20"/>
        </w:rPr>
        <w:t xml:space="preserve"> (economy), lack of affection from parents, lack of communication with in-laws and incompatibility between </w:t>
      </w:r>
      <w:r w:rsidR="006D3DF7">
        <w:rPr>
          <w:rFonts w:ascii="Garamond" w:hAnsi="Garamond" w:cs="Calibri Light"/>
          <w:sz w:val="20"/>
          <w:szCs w:val="20"/>
        </w:rPr>
        <w:t>parents/in-laws</w:t>
      </w:r>
      <w:r w:rsidR="00194B23" w:rsidRPr="00194B23">
        <w:rPr>
          <w:rFonts w:ascii="Garamond" w:hAnsi="Garamond" w:cs="Calibri Light"/>
          <w:sz w:val="20"/>
          <w:szCs w:val="20"/>
        </w:rPr>
        <w:t xml:space="preserve"> and </w:t>
      </w:r>
      <w:r w:rsidR="006D3DF7">
        <w:rPr>
          <w:rFonts w:ascii="Garamond" w:hAnsi="Garamond" w:cs="Calibri Light"/>
          <w:sz w:val="20"/>
          <w:szCs w:val="20"/>
        </w:rPr>
        <w:t>children/children</w:t>
      </w:r>
      <w:r w:rsidR="00194B23" w:rsidRPr="00194B23">
        <w:rPr>
          <w:rFonts w:ascii="Garamond" w:hAnsi="Garamond" w:cs="Calibri Light"/>
          <w:sz w:val="20"/>
          <w:szCs w:val="20"/>
        </w:rPr>
        <w:t xml:space="preserve"> in law. Anticipating the above, as an effort to build family resilience from </w:t>
      </w:r>
      <w:r w:rsidR="006D3DF7">
        <w:rPr>
          <w:rFonts w:ascii="Garamond" w:hAnsi="Garamond" w:cs="Calibri Light"/>
          <w:sz w:val="20"/>
          <w:szCs w:val="20"/>
        </w:rPr>
        <w:t>third-party</w:t>
      </w:r>
      <w:r w:rsidR="00194B23" w:rsidRPr="00194B23">
        <w:rPr>
          <w:rFonts w:ascii="Garamond" w:hAnsi="Garamond" w:cs="Calibri Light"/>
          <w:sz w:val="20"/>
          <w:szCs w:val="20"/>
        </w:rPr>
        <w:t xml:space="preserve"> interference is to apply the concept of love and balance that each party can understand and good communication based on faith so that it can present an attitude of love and understanding and ultimately family harmony can be formed.</w:t>
      </w:r>
    </w:p>
    <w:p w14:paraId="58F12A3D" w14:textId="3C42B0D0" w:rsidR="00E96943" w:rsidRPr="009348BF" w:rsidRDefault="00E96943" w:rsidP="001A787A">
      <w:pPr>
        <w:spacing w:before="0" w:after="0" w:line="240" w:lineRule="exact"/>
        <w:ind w:firstLine="0"/>
        <w:jc w:val="both"/>
        <w:rPr>
          <w:rFonts w:ascii="Garamond" w:hAnsi="Garamond" w:cs="Calibri Light"/>
          <w:b/>
          <w:bCs/>
          <w:iCs/>
          <w:sz w:val="20"/>
          <w:szCs w:val="20"/>
          <w:lang w:val="en-ID"/>
        </w:rPr>
      </w:pPr>
      <w:r w:rsidRPr="009348BF">
        <w:rPr>
          <w:rFonts w:ascii="Garamond" w:hAnsi="Garamond" w:cs="Calibri Light"/>
          <w:b/>
          <w:bCs/>
          <w:iCs/>
          <w:sz w:val="20"/>
          <w:szCs w:val="20"/>
          <w:lang w:val="en-ID"/>
        </w:rPr>
        <w:t>Keywords:</w:t>
      </w:r>
      <w:r w:rsidR="001A787A" w:rsidRPr="009348BF">
        <w:rPr>
          <w:rFonts w:ascii="Garamond" w:hAnsi="Garamond" w:cs="Calibri Light"/>
          <w:b/>
          <w:bCs/>
          <w:iCs/>
          <w:sz w:val="20"/>
          <w:szCs w:val="20"/>
          <w:lang w:val="en-ID"/>
        </w:rPr>
        <w:t xml:space="preserve"> </w:t>
      </w:r>
      <w:r w:rsidR="00967ABF" w:rsidRPr="009348BF">
        <w:rPr>
          <w:rFonts w:ascii="Garamond" w:hAnsi="Garamond" w:cs="Calibri Light"/>
          <w:b/>
          <w:bCs/>
          <w:iCs/>
          <w:sz w:val="20"/>
          <w:szCs w:val="20"/>
          <w:lang w:val="en-ID"/>
        </w:rPr>
        <w:t>Harmony, Balance, Family Resiliency.</w:t>
      </w:r>
    </w:p>
    <w:p w14:paraId="36EE51D5" w14:textId="77777777" w:rsidR="001A787A" w:rsidRPr="00EB2545" w:rsidRDefault="001A787A" w:rsidP="001A787A">
      <w:pPr>
        <w:spacing w:before="0" w:after="0" w:line="240" w:lineRule="exact"/>
        <w:ind w:firstLine="0"/>
        <w:jc w:val="both"/>
        <w:rPr>
          <w:rFonts w:ascii="Calibri Light" w:hAnsi="Calibri Light" w:cs="Calibri Light"/>
          <w:iCs/>
          <w:sz w:val="20"/>
          <w:szCs w:val="20"/>
          <w:lang w:val="en-ID"/>
        </w:rPr>
      </w:pPr>
    </w:p>
    <w:p w14:paraId="6FC632E4" w14:textId="637DE8F4" w:rsidR="001A787A" w:rsidRDefault="001A787A" w:rsidP="00967ABF">
      <w:pPr>
        <w:spacing w:after="0"/>
        <w:ind w:firstLine="0"/>
        <w:jc w:val="both"/>
        <w:rPr>
          <w:rFonts w:ascii="Garamond" w:hAnsi="Garamond" w:cs="Calibri Light"/>
          <w:iCs/>
          <w:sz w:val="20"/>
          <w:szCs w:val="20"/>
          <w:lang w:val="en-GB"/>
        </w:rPr>
      </w:pPr>
      <w:r w:rsidRPr="00967ABF">
        <w:rPr>
          <w:rFonts w:ascii="Garamond" w:hAnsi="Garamond" w:cs="Calibri Light"/>
          <w:b/>
          <w:bCs/>
          <w:iCs/>
          <w:sz w:val="20"/>
          <w:szCs w:val="20"/>
          <w:lang w:val="en-GB"/>
        </w:rPr>
        <w:t>Abstrak</w:t>
      </w:r>
      <w:r w:rsidR="00967ABF">
        <w:rPr>
          <w:rFonts w:ascii="Garamond" w:hAnsi="Garamond" w:cs="Calibri Light"/>
          <w:iCs/>
          <w:sz w:val="20"/>
          <w:szCs w:val="20"/>
          <w:lang w:val="en-GB"/>
        </w:rPr>
        <w:t xml:space="preserve"> :</w:t>
      </w:r>
      <w:r w:rsidR="00E7655E">
        <w:rPr>
          <w:rFonts w:ascii="Garamond" w:hAnsi="Garamond" w:cs="Calibri Light"/>
          <w:iCs/>
          <w:sz w:val="20"/>
          <w:szCs w:val="20"/>
          <w:lang w:val="en-GB"/>
        </w:rPr>
        <w:t xml:space="preserve"> </w:t>
      </w:r>
      <w:r w:rsidR="00967ABF" w:rsidRPr="00967ABF">
        <w:rPr>
          <w:rFonts w:ascii="Garamond" w:hAnsi="Garamond" w:cs="Calibri Light"/>
          <w:iCs/>
          <w:sz w:val="20"/>
          <w:szCs w:val="20"/>
        </w:rPr>
        <w:t xml:space="preserve">Tulisan ini </w:t>
      </w:r>
      <w:proofErr w:type="spellStart"/>
      <w:r w:rsidR="00967ABF" w:rsidRPr="00967ABF">
        <w:rPr>
          <w:rFonts w:ascii="Garamond" w:hAnsi="Garamond" w:cs="Calibri Light"/>
          <w:iCs/>
          <w:sz w:val="20"/>
          <w:szCs w:val="20"/>
        </w:rPr>
        <w:t>fokus</w:t>
      </w:r>
      <w:proofErr w:type="spellEnd"/>
      <w:r w:rsidR="00967ABF" w:rsidRPr="00967ABF">
        <w:rPr>
          <w:rFonts w:ascii="Garamond" w:hAnsi="Garamond" w:cs="Calibri Light"/>
          <w:iCs/>
          <w:sz w:val="20"/>
          <w:szCs w:val="20"/>
        </w:rPr>
        <w:t xml:space="preserve"> </w:t>
      </w:r>
      <w:proofErr w:type="spellStart"/>
      <w:r w:rsidR="00967ABF" w:rsidRPr="00967ABF">
        <w:rPr>
          <w:rFonts w:ascii="Garamond" w:hAnsi="Garamond" w:cs="Calibri Light"/>
          <w:iCs/>
          <w:sz w:val="20"/>
          <w:szCs w:val="20"/>
        </w:rPr>
        <w:t>membahas</w:t>
      </w:r>
      <w:proofErr w:type="spellEnd"/>
      <w:r w:rsidR="00967ABF" w:rsidRPr="00967ABF">
        <w:rPr>
          <w:rFonts w:ascii="Garamond" w:hAnsi="Garamond" w:cs="Calibri Light"/>
          <w:iCs/>
          <w:sz w:val="20"/>
          <w:szCs w:val="20"/>
        </w:rPr>
        <w:t xml:space="preserve"> </w:t>
      </w:r>
      <w:proofErr w:type="spellStart"/>
      <w:r w:rsidR="00967ABF" w:rsidRPr="00967ABF">
        <w:rPr>
          <w:rFonts w:ascii="Garamond" w:hAnsi="Garamond" w:cs="Calibri Light"/>
          <w:iCs/>
          <w:sz w:val="20"/>
          <w:szCs w:val="20"/>
        </w:rPr>
        <w:t>tentang</w:t>
      </w:r>
      <w:proofErr w:type="spellEnd"/>
      <w:r w:rsidR="00967ABF" w:rsidRPr="00967ABF">
        <w:rPr>
          <w:rFonts w:ascii="Garamond" w:hAnsi="Garamond" w:cs="Calibri Light"/>
          <w:iCs/>
          <w:sz w:val="20"/>
          <w:szCs w:val="20"/>
        </w:rPr>
        <w:t xml:space="preserve"> </w:t>
      </w:r>
      <w:proofErr w:type="spellStart"/>
      <w:r w:rsidR="00967ABF" w:rsidRPr="00967ABF">
        <w:rPr>
          <w:rFonts w:ascii="Garamond" w:hAnsi="Garamond" w:cs="Calibri Light"/>
          <w:iCs/>
          <w:sz w:val="20"/>
          <w:szCs w:val="20"/>
        </w:rPr>
        <w:t>membangun</w:t>
      </w:r>
      <w:proofErr w:type="spellEnd"/>
      <w:r w:rsidR="00967ABF" w:rsidRPr="00967ABF">
        <w:rPr>
          <w:rFonts w:ascii="Garamond" w:hAnsi="Garamond" w:cs="Calibri Light"/>
          <w:iCs/>
          <w:sz w:val="20"/>
          <w:szCs w:val="20"/>
        </w:rPr>
        <w:t xml:space="preserve"> </w:t>
      </w:r>
      <w:proofErr w:type="spellStart"/>
      <w:r w:rsidR="00967ABF" w:rsidRPr="00967ABF">
        <w:rPr>
          <w:rFonts w:ascii="Garamond" w:hAnsi="Garamond" w:cs="Calibri Light"/>
          <w:iCs/>
          <w:sz w:val="20"/>
          <w:szCs w:val="20"/>
        </w:rPr>
        <w:t>ketahanan</w:t>
      </w:r>
      <w:proofErr w:type="spellEnd"/>
      <w:r w:rsidR="00967ABF" w:rsidRPr="00967ABF">
        <w:rPr>
          <w:rFonts w:ascii="Garamond" w:hAnsi="Garamond" w:cs="Calibri Light"/>
          <w:iCs/>
          <w:sz w:val="20"/>
          <w:szCs w:val="20"/>
        </w:rPr>
        <w:t xml:space="preserve"> </w:t>
      </w:r>
      <w:proofErr w:type="spellStart"/>
      <w:r w:rsidR="00967ABF" w:rsidRPr="00967ABF">
        <w:rPr>
          <w:rFonts w:ascii="Garamond" w:hAnsi="Garamond" w:cs="Calibri Light"/>
          <w:iCs/>
          <w:sz w:val="20"/>
          <w:szCs w:val="20"/>
        </w:rPr>
        <w:t>keluarga</w:t>
      </w:r>
      <w:proofErr w:type="spellEnd"/>
      <w:r w:rsidR="00967ABF" w:rsidRPr="00967ABF">
        <w:rPr>
          <w:rFonts w:ascii="Garamond" w:hAnsi="Garamond" w:cs="Calibri Light"/>
          <w:iCs/>
          <w:sz w:val="20"/>
          <w:szCs w:val="20"/>
        </w:rPr>
        <w:t xml:space="preserve"> </w:t>
      </w:r>
      <w:proofErr w:type="spellStart"/>
      <w:r w:rsidR="00967ABF" w:rsidRPr="00967ABF">
        <w:rPr>
          <w:rFonts w:ascii="Garamond" w:hAnsi="Garamond" w:cs="Calibri Light"/>
          <w:iCs/>
          <w:sz w:val="20"/>
          <w:szCs w:val="20"/>
        </w:rPr>
        <w:t>dari</w:t>
      </w:r>
      <w:proofErr w:type="spellEnd"/>
      <w:r w:rsidR="00967ABF" w:rsidRPr="00967ABF">
        <w:rPr>
          <w:rFonts w:ascii="Garamond" w:hAnsi="Garamond" w:cs="Calibri Light"/>
          <w:iCs/>
          <w:sz w:val="20"/>
          <w:szCs w:val="20"/>
        </w:rPr>
        <w:t xml:space="preserve"> </w:t>
      </w:r>
      <w:proofErr w:type="spellStart"/>
      <w:r w:rsidR="00967ABF" w:rsidRPr="00967ABF">
        <w:rPr>
          <w:rFonts w:ascii="Garamond" w:hAnsi="Garamond" w:cs="Calibri Light"/>
          <w:iCs/>
          <w:sz w:val="20"/>
          <w:szCs w:val="20"/>
        </w:rPr>
        <w:t>intervensi</w:t>
      </w:r>
      <w:proofErr w:type="spellEnd"/>
      <w:r w:rsidR="00967ABF" w:rsidRPr="00967ABF">
        <w:rPr>
          <w:rFonts w:ascii="Garamond" w:hAnsi="Garamond" w:cs="Calibri Light"/>
          <w:iCs/>
          <w:sz w:val="20"/>
          <w:szCs w:val="20"/>
        </w:rPr>
        <w:t xml:space="preserve"> </w:t>
      </w:r>
      <w:proofErr w:type="spellStart"/>
      <w:r w:rsidR="00967ABF" w:rsidRPr="00967ABF">
        <w:rPr>
          <w:rFonts w:ascii="Garamond" w:hAnsi="Garamond" w:cs="Calibri Light"/>
          <w:iCs/>
          <w:sz w:val="20"/>
          <w:szCs w:val="20"/>
        </w:rPr>
        <w:t>pihak</w:t>
      </w:r>
      <w:proofErr w:type="spellEnd"/>
      <w:r w:rsidR="00967ABF" w:rsidRPr="00967ABF">
        <w:rPr>
          <w:rFonts w:ascii="Garamond" w:hAnsi="Garamond" w:cs="Calibri Light"/>
          <w:iCs/>
          <w:sz w:val="20"/>
          <w:szCs w:val="20"/>
        </w:rPr>
        <w:t xml:space="preserve"> </w:t>
      </w:r>
      <w:proofErr w:type="spellStart"/>
      <w:r w:rsidR="00967ABF" w:rsidRPr="00967ABF">
        <w:rPr>
          <w:rFonts w:ascii="Garamond" w:hAnsi="Garamond" w:cs="Calibri Light"/>
          <w:iCs/>
          <w:sz w:val="20"/>
          <w:szCs w:val="20"/>
        </w:rPr>
        <w:t>ketiga</w:t>
      </w:r>
      <w:proofErr w:type="spellEnd"/>
      <w:r w:rsidR="00967ABF" w:rsidRPr="00967ABF">
        <w:rPr>
          <w:rFonts w:ascii="Garamond" w:hAnsi="Garamond" w:cs="Calibri Light"/>
          <w:iCs/>
          <w:sz w:val="20"/>
          <w:szCs w:val="20"/>
        </w:rPr>
        <w:t xml:space="preserve">, yang dalam tulisan ini </w:t>
      </w:r>
      <w:proofErr w:type="spellStart"/>
      <w:r w:rsidR="00967ABF" w:rsidRPr="00967ABF">
        <w:rPr>
          <w:rFonts w:ascii="Garamond" w:hAnsi="Garamond" w:cs="Calibri Light"/>
          <w:iCs/>
          <w:sz w:val="20"/>
          <w:szCs w:val="20"/>
        </w:rPr>
        <w:t>yaitu</w:t>
      </w:r>
      <w:proofErr w:type="spellEnd"/>
      <w:r w:rsidR="00967ABF" w:rsidRPr="00967ABF">
        <w:rPr>
          <w:rFonts w:ascii="Garamond" w:hAnsi="Garamond" w:cs="Calibri Light"/>
          <w:iCs/>
          <w:sz w:val="20"/>
          <w:szCs w:val="20"/>
        </w:rPr>
        <w:t xml:space="preserve"> orang </w:t>
      </w:r>
      <w:proofErr w:type="spellStart"/>
      <w:r w:rsidR="00967ABF" w:rsidRPr="00967ABF">
        <w:rPr>
          <w:rFonts w:ascii="Garamond" w:hAnsi="Garamond" w:cs="Calibri Light"/>
          <w:iCs/>
          <w:sz w:val="20"/>
          <w:szCs w:val="20"/>
        </w:rPr>
        <w:t>tua</w:t>
      </w:r>
      <w:proofErr w:type="spellEnd"/>
      <w:r w:rsidR="00967ABF" w:rsidRPr="00967ABF">
        <w:rPr>
          <w:rFonts w:ascii="Garamond" w:hAnsi="Garamond" w:cs="Calibri Light"/>
          <w:iCs/>
          <w:sz w:val="20"/>
          <w:szCs w:val="20"/>
        </w:rPr>
        <w:t>/</w:t>
      </w:r>
      <w:proofErr w:type="spellStart"/>
      <w:r w:rsidR="00967ABF" w:rsidRPr="00967ABF">
        <w:rPr>
          <w:rFonts w:ascii="Garamond" w:hAnsi="Garamond" w:cs="Calibri Light"/>
          <w:iCs/>
          <w:sz w:val="20"/>
          <w:szCs w:val="20"/>
        </w:rPr>
        <w:t>mertua</w:t>
      </w:r>
      <w:proofErr w:type="spellEnd"/>
      <w:r w:rsidR="00967ABF" w:rsidRPr="00967ABF">
        <w:rPr>
          <w:rFonts w:ascii="Garamond" w:hAnsi="Garamond" w:cs="Calibri Light"/>
          <w:iCs/>
          <w:sz w:val="20"/>
          <w:szCs w:val="20"/>
        </w:rPr>
        <w:t xml:space="preserve">. </w:t>
      </w:r>
      <w:proofErr w:type="spellStart"/>
      <w:r w:rsidR="00967ABF" w:rsidRPr="00967ABF">
        <w:rPr>
          <w:rFonts w:ascii="Garamond" w:hAnsi="Garamond" w:cs="Calibri Light"/>
          <w:iCs/>
          <w:sz w:val="20"/>
          <w:szCs w:val="20"/>
        </w:rPr>
        <w:t>Defenisi</w:t>
      </w:r>
      <w:proofErr w:type="spellEnd"/>
      <w:r w:rsidR="00967ABF" w:rsidRPr="00967ABF">
        <w:rPr>
          <w:rFonts w:ascii="Garamond" w:hAnsi="Garamond" w:cs="Calibri Light"/>
          <w:iCs/>
          <w:sz w:val="20"/>
          <w:szCs w:val="20"/>
        </w:rPr>
        <w:t xml:space="preserve"> </w:t>
      </w:r>
      <w:proofErr w:type="spellStart"/>
      <w:r w:rsidR="00967ABF" w:rsidRPr="00967ABF">
        <w:rPr>
          <w:rFonts w:ascii="Garamond" w:hAnsi="Garamond" w:cs="Calibri Light"/>
          <w:iCs/>
          <w:sz w:val="20"/>
          <w:szCs w:val="20"/>
        </w:rPr>
        <w:t>keluarga</w:t>
      </w:r>
      <w:proofErr w:type="spellEnd"/>
      <w:r w:rsidR="00967ABF" w:rsidRPr="00967ABF">
        <w:rPr>
          <w:rFonts w:ascii="Garamond" w:hAnsi="Garamond" w:cs="Calibri Light"/>
          <w:iCs/>
          <w:sz w:val="20"/>
          <w:szCs w:val="20"/>
        </w:rPr>
        <w:t xml:space="preserve"> </w:t>
      </w:r>
      <w:proofErr w:type="spellStart"/>
      <w:r w:rsidR="00967ABF" w:rsidRPr="00967ABF">
        <w:rPr>
          <w:rFonts w:ascii="Garamond" w:hAnsi="Garamond" w:cs="Calibri Light"/>
          <w:iCs/>
          <w:sz w:val="20"/>
          <w:szCs w:val="20"/>
        </w:rPr>
        <w:t>bahagia</w:t>
      </w:r>
      <w:proofErr w:type="spellEnd"/>
      <w:r w:rsidR="00967ABF" w:rsidRPr="00967ABF">
        <w:rPr>
          <w:rFonts w:ascii="Garamond" w:hAnsi="Garamond" w:cs="Calibri Light"/>
          <w:iCs/>
          <w:sz w:val="20"/>
          <w:szCs w:val="20"/>
        </w:rPr>
        <w:t xml:space="preserve">, </w:t>
      </w:r>
      <w:proofErr w:type="spellStart"/>
      <w:r w:rsidR="00967ABF" w:rsidRPr="00967ABF">
        <w:rPr>
          <w:rFonts w:ascii="Garamond" w:hAnsi="Garamond" w:cs="Calibri Light"/>
          <w:iCs/>
          <w:sz w:val="20"/>
          <w:szCs w:val="20"/>
        </w:rPr>
        <w:t>yaitu</w:t>
      </w:r>
      <w:proofErr w:type="spellEnd"/>
      <w:r w:rsidR="00967ABF" w:rsidRPr="00967ABF">
        <w:rPr>
          <w:rFonts w:ascii="Garamond" w:hAnsi="Garamond" w:cs="Calibri Light"/>
          <w:iCs/>
          <w:sz w:val="20"/>
          <w:szCs w:val="20"/>
        </w:rPr>
        <w:t xml:space="preserve">: </w:t>
      </w:r>
      <w:proofErr w:type="spellStart"/>
      <w:r w:rsidR="00967ABF" w:rsidRPr="00967ABF">
        <w:rPr>
          <w:rFonts w:ascii="Garamond" w:hAnsi="Garamond" w:cs="Calibri Light"/>
          <w:iCs/>
          <w:sz w:val="20"/>
          <w:szCs w:val="20"/>
        </w:rPr>
        <w:t>sebuah</w:t>
      </w:r>
      <w:proofErr w:type="spellEnd"/>
      <w:r w:rsidR="00967ABF" w:rsidRPr="00967ABF">
        <w:rPr>
          <w:rFonts w:ascii="Garamond" w:hAnsi="Garamond" w:cs="Calibri Light"/>
          <w:iCs/>
          <w:sz w:val="20"/>
          <w:szCs w:val="20"/>
        </w:rPr>
        <w:t xml:space="preserve"> </w:t>
      </w:r>
      <w:proofErr w:type="spellStart"/>
      <w:r w:rsidR="00967ABF" w:rsidRPr="00967ABF">
        <w:rPr>
          <w:rFonts w:ascii="Garamond" w:hAnsi="Garamond" w:cs="Calibri Light"/>
          <w:iCs/>
          <w:sz w:val="20"/>
          <w:szCs w:val="20"/>
        </w:rPr>
        <w:t>keluarga</w:t>
      </w:r>
      <w:proofErr w:type="spellEnd"/>
      <w:r w:rsidR="00967ABF" w:rsidRPr="00967ABF">
        <w:rPr>
          <w:rFonts w:ascii="Garamond" w:hAnsi="Garamond" w:cs="Calibri Light"/>
          <w:iCs/>
          <w:sz w:val="20"/>
          <w:szCs w:val="20"/>
        </w:rPr>
        <w:t xml:space="preserve"> yang </w:t>
      </w:r>
      <w:proofErr w:type="spellStart"/>
      <w:r w:rsidR="00967ABF" w:rsidRPr="00967ABF">
        <w:rPr>
          <w:rFonts w:ascii="Garamond" w:hAnsi="Garamond" w:cs="Calibri Light"/>
          <w:iCs/>
          <w:sz w:val="20"/>
          <w:szCs w:val="20"/>
        </w:rPr>
        <w:t>dipenuhi</w:t>
      </w:r>
      <w:proofErr w:type="spellEnd"/>
      <w:r w:rsidR="00967ABF" w:rsidRPr="00967ABF">
        <w:rPr>
          <w:rFonts w:ascii="Garamond" w:hAnsi="Garamond" w:cs="Calibri Light"/>
          <w:iCs/>
          <w:sz w:val="20"/>
          <w:szCs w:val="20"/>
        </w:rPr>
        <w:t xml:space="preserve"> rasa </w:t>
      </w:r>
      <w:proofErr w:type="spellStart"/>
      <w:r w:rsidR="00967ABF" w:rsidRPr="00967ABF">
        <w:rPr>
          <w:rFonts w:ascii="Garamond" w:hAnsi="Garamond" w:cs="Calibri Light"/>
          <w:iCs/>
          <w:sz w:val="20"/>
          <w:szCs w:val="20"/>
        </w:rPr>
        <w:t>saling</w:t>
      </w:r>
      <w:proofErr w:type="spellEnd"/>
      <w:r w:rsidR="00967ABF" w:rsidRPr="00967ABF">
        <w:rPr>
          <w:rFonts w:ascii="Garamond" w:hAnsi="Garamond" w:cs="Calibri Light"/>
          <w:iCs/>
          <w:sz w:val="20"/>
          <w:szCs w:val="20"/>
        </w:rPr>
        <w:t xml:space="preserve"> </w:t>
      </w:r>
      <w:proofErr w:type="spellStart"/>
      <w:r w:rsidR="00967ABF" w:rsidRPr="00967ABF">
        <w:rPr>
          <w:rFonts w:ascii="Garamond" w:hAnsi="Garamond" w:cs="Calibri Light"/>
          <w:iCs/>
          <w:sz w:val="20"/>
          <w:szCs w:val="20"/>
        </w:rPr>
        <w:t>mencintai</w:t>
      </w:r>
      <w:proofErr w:type="spellEnd"/>
      <w:r w:rsidR="00967ABF" w:rsidRPr="00967ABF">
        <w:rPr>
          <w:rFonts w:ascii="Garamond" w:hAnsi="Garamond" w:cs="Calibri Light"/>
          <w:iCs/>
          <w:sz w:val="20"/>
          <w:szCs w:val="20"/>
        </w:rPr>
        <w:t xml:space="preserve">, </w:t>
      </w:r>
      <w:proofErr w:type="spellStart"/>
      <w:r w:rsidR="00967ABF" w:rsidRPr="00967ABF">
        <w:rPr>
          <w:rFonts w:ascii="Garamond" w:hAnsi="Garamond" w:cs="Calibri Light"/>
          <w:iCs/>
          <w:sz w:val="20"/>
          <w:szCs w:val="20"/>
        </w:rPr>
        <w:t>menyayangi</w:t>
      </w:r>
      <w:proofErr w:type="spellEnd"/>
      <w:r w:rsidR="00967ABF" w:rsidRPr="00967ABF">
        <w:rPr>
          <w:rFonts w:ascii="Garamond" w:hAnsi="Garamond" w:cs="Calibri Light"/>
          <w:iCs/>
          <w:sz w:val="20"/>
          <w:szCs w:val="20"/>
        </w:rPr>
        <w:t xml:space="preserve">, </w:t>
      </w:r>
      <w:proofErr w:type="spellStart"/>
      <w:r w:rsidR="00967ABF" w:rsidRPr="00967ABF">
        <w:rPr>
          <w:rFonts w:ascii="Garamond" w:hAnsi="Garamond" w:cs="Calibri Light"/>
          <w:iCs/>
          <w:sz w:val="20"/>
          <w:szCs w:val="20"/>
        </w:rPr>
        <w:t>melindungi</w:t>
      </w:r>
      <w:proofErr w:type="spellEnd"/>
      <w:r w:rsidR="00967ABF" w:rsidRPr="00967ABF">
        <w:rPr>
          <w:rFonts w:ascii="Garamond" w:hAnsi="Garamond" w:cs="Calibri Light"/>
          <w:iCs/>
          <w:sz w:val="20"/>
          <w:szCs w:val="20"/>
        </w:rPr>
        <w:t xml:space="preserve"> dan </w:t>
      </w:r>
      <w:proofErr w:type="spellStart"/>
      <w:r w:rsidR="00967ABF" w:rsidRPr="00967ABF">
        <w:rPr>
          <w:rFonts w:ascii="Garamond" w:hAnsi="Garamond" w:cs="Calibri Light"/>
          <w:iCs/>
          <w:sz w:val="20"/>
          <w:szCs w:val="20"/>
        </w:rPr>
        <w:t>menghormati</w:t>
      </w:r>
      <w:proofErr w:type="spellEnd"/>
      <w:r w:rsidR="00967ABF" w:rsidRPr="00967ABF">
        <w:rPr>
          <w:rFonts w:ascii="Garamond" w:hAnsi="Garamond" w:cs="Calibri Light"/>
          <w:iCs/>
          <w:sz w:val="20"/>
          <w:szCs w:val="20"/>
        </w:rPr>
        <w:t xml:space="preserve">. Akan </w:t>
      </w:r>
      <w:proofErr w:type="spellStart"/>
      <w:r w:rsidR="00967ABF" w:rsidRPr="00967ABF">
        <w:rPr>
          <w:rFonts w:ascii="Garamond" w:hAnsi="Garamond" w:cs="Calibri Light"/>
          <w:iCs/>
          <w:sz w:val="20"/>
          <w:szCs w:val="20"/>
        </w:rPr>
        <w:t>tetapi</w:t>
      </w:r>
      <w:proofErr w:type="spellEnd"/>
      <w:r w:rsidR="00967ABF" w:rsidRPr="00967ABF">
        <w:rPr>
          <w:rFonts w:ascii="Garamond" w:hAnsi="Garamond" w:cs="Calibri Light"/>
          <w:iCs/>
          <w:sz w:val="20"/>
          <w:szCs w:val="20"/>
        </w:rPr>
        <w:t xml:space="preserve"> </w:t>
      </w:r>
      <w:proofErr w:type="spellStart"/>
      <w:r w:rsidR="00967ABF" w:rsidRPr="00967ABF">
        <w:rPr>
          <w:rFonts w:ascii="Garamond" w:hAnsi="Garamond" w:cs="Calibri Light"/>
          <w:iCs/>
          <w:sz w:val="20"/>
          <w:szCs w:val="20"/>
        </w:rPr>
        <w:t>defenisi</w:t>
      </w:r>
      <w:proofErr w:type="spellEnd"/>
      <w:r w:rsidR="00967ABF" w:rsidRPr="00967ABF">
        <w:rPr>
          <w:rFonts w:ascii="Garamond" w:hAnsi="Garamond" w:cs="Calibri Light"/>
          <w:iCs/>
          <w:sz w:val="20"/>
          <w:szCs w:val="20"/>
        </w:rPr>
        <w:t xml:space="preserve"> </w:t>
      </w:r>
      <w:proofErr w:type="spellStart"/>
      <w:r w:rsidR="00967ABF" w:rsidRPr="00967ABF">
        <w:rPr>
          <w:rFonts w:ascii="Garamond" w:hAnsi="Garamond" w:cs="Calibri Light"/>
          <w:iCs/>
          <w:sz w:val="20"/>
          <w:szCs w:val="20"/>
        </w:rPr>
        <w:t>keluarga</w:t>
      </w:r>
      <w:proofErr w:type="spellEnd"/>
      <w:r w:rsidR="00967ABF" w:rsidRPr="00967ABF">
        <w:rPr>
          <w:rFonts w:ascii="Garamond" w:hAnsi="Garamond" w:cs="Calibri Light"/>
          <w:iCs/>
          <w:sz w:val="20"/>
          <w:szCs w:val="20"/>
        </w:rPr>
        <w:t xml:space="preserve"> </w:t>
      </w:r>
      <w:proofErr w:type="spellStart"/>
      <w:r w:rsidR="00967ABF" w:rsidRPr="00967ABF">
        <w:rPr>
          <w:rFonts w:ascii="Garamond" w:hAnsi="Garamond" w:cs="Calibri Light"/>
          <w:iCs/>
          <w:sz w:val="20"/>
          <w:szCs w:val="20"/>
        </w:rPr>
        <w:t>bahagia</w:t>
      </w:r>
      <w:proofErr w:type="spellEnd"/>
      <w:r w:rsidR="00967ABF" w:rsidRPr="00967ABF">
        <w:rPr>
          <w:rFonts w:ascii="Garamond" w:hAnsi="Garamond" w:cs="Calibri Light"/>
          <w:iCs/>
          <w:sz w:val="20"/>
          <w:szCs w:val="20"/>
        </w:rPr>
        <w:t xml:space="preserve"> </w:t>
      </w:r>
      <w:proofErr w:type="spellStart"/>
      <w:r w:rsidR="00967ABF" w:rsidRPr="00967ABF">
        <w:rPr>
          <w:rFonts w:ascii="Garamond" w:hAnsi="Garamond" w:cs="Calibri Light"/>
          <w:iCs/>
          <w:sz w:val="20"/>
          <w:szCs w:val="20"/>
        </w:rPr>
        <w:t>diatas</w:t>
      </w:r>
      <w:proofErr w:type="spellEnd"/>
      <w:r w:rsidR="00967ABF" w:rsidRPr="00967ABF">
        <w:rPr>
          <w:rFonts w:ascii="Garamond" w:hAnsi="Garamond" w:cs="Calibri Light"/>
          <w:iCs/>
          <w:sz w:val="20"/>
          <w:szCs w:val="20"/>
        </w:rPr>
        <w:t xml:space="preserve"> tidak </w:t>
      </w:r>
      <w:proofErr w:type="spellStart"/>
      <w:r w:rsidR="00967ABF" w:rsidRPr="00967ABF">
        <w:rPr>
          <w:rFonts w:ascii="Garamond" w:hAnsi="Garamond" w:cs="Calibri Light"/>
          <w:iCs/>
          <w:sz w:val="20"/>
          <w:szCs w:val="20"/>
        </w:rPr>
        <w:t>akan</w:t>
      </w:r>
      <w:proofErr w:type="spellEnd"/>
      <w:r w:rsidR="00967ABF" w:rsidRPr="00967ABF">
        <w:rPr>
          <w:rFonts w:ascii="Garamond" w:hAnsi="Garamond" w:cs="Calibri Light"/>
          <w:iCs/>
          <w:sz w:val="20"/>
          <w:szCs w:val="20"/>
        </w:rPr>
        <w:t xml:space="preserve"> </w:t>
      </w:r>
      <w:proofErr w:type="spellStart"/>
      <w:r w:rsidR="00967ABF" w:rsidRPr="00967ABF">
        <w:rPr>
          <w:rFonts w:ascii="Garamond" w:hAnsi="Garamond" w:cs="Calibri Light"/>
          <w:iCs/>
          <w:sz w:val="20"/>
          <w:szCs w:val="20"/>
        </w:rPr>
        <w:t>tercapai</w:t>
      </w:r>
      <w:proofErr w:type="spellEnd"/>
      <w:r w:rsidR="00967ABF" w:rsidRPr="00967ABF">
        <w:rPr>
          <w:rFonts w:ascii="Garamond" w:hAnsi="Garamond" w:cs="Calibri Light"/>
          <w:iCs/>
          <w:sz w:val="20"/>
          <w:szCs w:val="20"/>
        </w:rPr>
        <w:t xml:space="preserve"> </w:t>
      </w:r>
      <w:proofErr w:type="spellStart"/>
      <w:r w:rsidR="00967ABF" w:rsidRPr="00967ABF">
        <w:rPr>
          <w:rFonts w:ascii="Garamond" w:hAnsi="Garamond" w:cs="Calibri Light"/>
          <w:iCs/>
          <w:sz w:val="20"/>
          <w:szCs w:val="20"/>
        </w:rPr>
        <w:t>tanpa</w:t>
      </w:r>
      <w:proofErr w:type="spellEnd"/>
      <w:r w:rsidR="00967ABF" w:rsidRPr="00967ABF">
        <w:rPr>
          <w:rFonts w:ascii="Garamond" w:hAnsi="Garamond" w:cs="Calibri Light"/>
          <w:iCs/>
          <w:sz w:val="20"/>
          <w:szCs w:val="20"/>
        </w:rPr>
        <w:t xml:space="preserve"> </w:t>
      </w:r>
      <w:proofErr w:type="spellStart"/>
      <w:r w:rsidR="00967ABF" w:rsidRPr="00967ABF">
        <w:rPr>
          <w:rFonts w:ascii="Garamond" w:hAnsi="Garamond" w:cs="Calibri Light"/>
          <w:iCs/>
          <w:sz w:val="20"/>
          <w:szCs w:val="20"/>
        </w:rPr>
        <w:t>adanya</w:t>
      </w:r>
      <w:proofErr w:type="spellEnd"/>
      <w:r w:rsidR="00967ABF" w:rsidRPr="00967ABF">
        <w:rPr>
          <w:rFonts w:ascii="Garamond" w:hAnsi="Garamond" w:cs="Calibri Light"/>
          <w:iCs/>
          <w:sz w:val="20"/>
          <w:szCs w:val="20"/>
        </w:rPr>
        <w:t xml:space="preserve"> </w:t>
      </w:r>
      <w:proofErr w:type="spellStart"/>
      <w:r w:rsidR="00967ABF" w:rsidRPr="00967ABF">
        <w:rPr>
          <w:rFonts w:ascii="Garamond" w:hAnsi="Garamond" w:cs="Calibri Light"/>
          <w:iCs/>
          <w:sz w:val="20"/>
          <w:szCs w:val="20"/>
        </w:rPr>
        <w:t>rekonsepsi</w:t>
      </w:r>
      <w:proofErr w:type="spellEnd"/>
      <w:r w:rsidR="00967ABF" w:rsidRPr="00967ABF">
        <w:rPr>
          <w:rFonts w:ascii="Garamond" w:hAnsi="Garamond" w:cs="Calibri Light"/>
          <w:iCs/>
          <w:sz w:val="20"/>
          <w:szCs w:val="20"/>
        </w:rPr>
        <w:t xml:space="preserve"> </w:t>
      </w:r>
      <w:proofErr w:type="spellStart"/>
      <w:r w:rsidR="00967ABF" w:rsidRPr="00967ABF">
        <w:rPr>
          <w:rFonts w:ascii="Garamond" w:hAnsi="Garamond" w:cs="Calibri Light"/>
          <w:iCs/>
          <w:sz w:val="20"/>
          <w:szCs w:val="20"/>
        </w:rPr>
        <w:t>keserasihan</w:t>
      </w:r>
      <w:proofErr w:type="spellEnd"/>
      <w:r w:rsidR="00967ABF" w:rsidRPr="00967ABF">
        <w:rPr>
          <w:rFonts w:ascii="Garamond" w:hAnsi="Garamond" w:cs="Calibri Light"/>
          <w:iCs/>
          <w:sz w:val="20"/>
          <w:szCs w:val="20"/>
        </w:rPr>
        <w:t xml:space="preserve"> dan </w:t>
      </w:r>
      <w:proofErr w:type="spellStart"/>
      <w:r w:rsidR="00967ABF" w:rsidRPr="00967ABF">
        <w:rPr>
          <w:rFonts w:ascii="Garamond" w:hAnsi="Garamond" w:cs="Calibri Light"/>
          <w:iCs/>
          <w:sz w:val="20"/>
          <w:szCs w:val="20"/>
        </w:rPr>
        <w:t>keseimbangan</w:t>
      </w:r>
      <w:proofErr w:type="spellEnd"/>
      <w:r w:rsidR="00967ABF" w:rsidRPr="00967ABF">
        <w:rPr>
          <w:rFonts w:ascii="Garamond" w:hAnsi="Garamond" w:cs="Calibri Light"/>
          <w:iCs/>
          <w:sz w:val="20"/>
          <w:szCs w:val="20"/>
        </w:rPr>
        <w:t xml:space="preserve"> </w:t>
      </w:r>
      <w:proofErr w:type="spellStart"/>
      <w:r w:rsidR="00967ABF" w:rsidRPr="00967ABF">
        <w:rPr>
          <w:rFonts w:ascii="Garamond" w:hAnsi="Garamond" w:cs="Calibri Light"/>
          <w:iCs/>
          <w:sz w:val="20"/>
          <w:szCs w:val="20"/>
        </w:rPr>
        <w:t>dari</w:t>
      </w:r>
      <w:proofErr w:type="spellEnd"/>
      <w:r w:rsidR="00967ABF" w:rsidRPr="00967ABF">
        <w:rPr>
          <w:rFonts w:ascii="Garamond" w:hAnsi="Garamond" w:cs="Calibri Light"/>
          <w:iCs/>
          <w:sz w:val="20"/>
          <w:szCs w:val="20"/>
        </w:rPr>
        <w:t xml:space="preserve"> </w:t>
      </w:r>
      <w:proofErr w:type="spellStart"/>
      <w:r w:rsidR="00967ABF" w:rsidRPr="00967ABF">
        <w:rPr>
          <w:rFonts w:ascii="Garamond" w:hAnsi="Garamond" w:cs="Calibri Light"/>
          <w:iCs/>
          <w:sz w:val="20"/>
          <w:szCs w:val="20"/>
        </w:rPr>
        <w:t>pihak</w:t>
      </w:r>
      <w:proofErr w:type="spellEnd"/>
      <w:r w:rsidR="00967ABF" w:rsidRPr="00967ABF">
        <w:rPr>
          <w:rFonts w:ascii="Garamond" w:hAnsi="Garamond" w:cs="Calibri Light"/>
          <w:iCs/>
          <w:sz w:val="20"/>
          <w:szCs w:val="20"/>
        </w:rPr>
        <w:t xml:space="preserve"> di </w:t>
      </w:r>
      <w:proofErr w:type="spellStart"/>
      <w:r w:rsidR="00967ABF" w:rsidRPr="00967ABF">
        <w:rPr>
          <w:rFonts w:ascii="Garamond" w:hAnsi="Garamond" w:cs="Calibri Light"/>
          <w:iCs/>
          <w:sz w:val="20"/>
          <w:szCs w:val="20"/>
        </w:rPr>
        <w:t>awal</w:t>
      </w:r>
      <w:proofErr w:type="spellEnd"/>
      <w:r w:rsidR="00967ABF" w:rsidRPr="00967ABF">
        <w:rPr>
          <w:rFonts w:ascii="Garamond" w:hAnsi="Garamond" w:cs="Calibri Light"/>
          <w:iCs/>
          <w:sz w:val="20"/>
          <w:szCs w:val="20"/>
        </w:rPr>
        <w:t xml:space="preserve"> dan </w:t>
      </w:r>
      <w:proofErr w:type="spellStart"/>
      <w:r w:rsidR="00967ABF" w:rsidRPr="00967ABF">
        <w:rPr>
          <w:rFonts w:ascii="Garamond" w:hAnsi="Garamond" w:cs="Calibri Light"/>
          <w:iCs/>
          <w:sz w:val="20"/>
          <w:szCs w:val="20"/>
        </w:rPr>
        <w:t>seterusnya</w:t>
      </w:r>
      <w:proofErr w:type="spellEnd"/>
      <w:r w:rsidR="00967ABF" w:rsidRPr="00967ABF">
        <w:rPr>
          <w:rFonts w:ascii="Garamond" w:hAnsi="Garamond" w:cs="Calibri Light"/>
          <w:iCs/>
          <w:sz w:val="20"/>
          <w:szCs w:val="20"/>
        </w:rPr>
        <w:t xml:space="preserve"> </w:t>
      </w:r>
      <w:proofErr w:type="spellStart"/>
      <w:r w:rsidR="00967ABF" w:rsidRPr="00967ABF">
        <w:rPr>
          <w:rFonts w:ascii="Garamond" w:hAnsi="Garamond" w:cs="Calibri Light"/>
          <w:iCs/>
          <w:sz w:val="20"/>
          <w:szCs w:val="20"/>
        </w:rPr>
        <w:t>sebagai</w:t>
      </w:r>
      <w:proofErr w:type="spellEnd"/>
      <w:r w:rsidR="00967ABF" w:rsidRPr="00967ABF">
        <w:rPr>
          <w:rFonts w:ascii="Garamond" w:hAnsi="Garamond" w:cs="Calibri Light"/>
          <w:iCs/>
          <w:sz w:val="20"/>
          <w:szCs w:val="20"/>
        </w:rPr>
        <w:t xml:space="preserve"> </w:t>
      </w:r>
      <w:proofErr w:type="spellStart"/>
      <w:r w:rsidR="00967ABF" w:rsidRPr="00967ABF">
        <w:rPr>
          <w:rFonts w:ascii="Garamond" w:hAnsi="Garamond" w:cs="Calibri Light"/>
          <w:iCs/>
          <w:sz w:val="20"/>
          <w:szCs w:val="20"/>
        </w:rPr>
        <w:t>upaya</w:t>
      </w:r>
      <w:proofErr w:type="spellEnd"/>
      <w:r w:rsidR="00967ABF" w:rsidRPr="00967ABF">
        <w:rPr>
          <w:rFonts w:ascii="Garamond" w:hAnsi="Garamond" w:cs="Calibri Light"/>
          <w:iCs/>
          <w:sz w:val="20"/>
          <w:szCs w:val="20"/>
        </w:rPr>
        <w:t xml:space="preserve"> </w:t>
      </w:r>
      <w:proofErr w:type="spellStart"/>
      <w:r w:rsidR="00967ABF" w:rsidRPr="00967ABF">
        <w:rPr>
          <w:rFonts w:ascii="Garamond" w:hAnsi="Garamond" w:cs="Calibri Light"/>
          <w:iCs/>
          <w:sz w:val="20"/>
          <w:szCs w:val="20"/>
        </w:rPr>
        <w:t>membentengi</w:t>
      </w:r>
      <w:proofErr w:type="spellEnd"/>
      <w:r w:rsidR="00967ABF" w:rsidRPr="00967ABF">
        <w:rPr>
          <w:rFonts w:ascii="Garamond" w:hAnsi="Garamond" w:cs="Calibri Light"/>
          <w:iCs/>
          <w:sz w:val="20"/>
          <w:szCs w:val="20"/>
        </w:rPr>
        <w:t xml:space="preserve"> </w:t>
      </w:r>
      <w:proofErr w:type="spellStart"/>
      <w:r w:rsidR="00967ABF" w:rsidRPr="00967ABF">
        <w:rPr>
          <w:rFonts w:ascii="Garamond" w:hAnsi="Garamond" w:cs="Calibri Light"/>
          <w:iCs/>
          <w:sz w:val="20"/>
          <w:szCs w:val="20"/>
        </w:rPr>
        <w:lastRenderedPageBreak/>
        <w:t>intervensi</w:t>
      </w:r>
      <w:proofErr w:type="spellEnd"/>
      <w:r w:rsidR="00967ABF" w:rsidRPr="00967ABF">
        <w:rPr>
          <w:rFonts w:ascii="Garamond" w:hAnsi="Garamond" w:cs="Calibri Light"/>
          <w:iCs/>
          <w:sz w:val="20"/>
          <w:szCs w:val="20"/>
        </w:rPr>
        <w:t xml:space="preserve"> orang </w:t>
      </w:r>
      <w:proofErr w:type="spellStart"/>
      <w:r w:rsidR="00967ABF" w:rsidRPr="00967ABF">
        <w:rPr>
          <w:rFonts w:ascii="Garamond" w:hAnsi="Garamond" w:cs="Calibri Light"/>
          <w:iCs/>
          <w:sz w:val="20"/>
          <w:szCs w:val="20"/>
        </w:rPr>
        <w:t>tua</w:t>
      </w:r>
      <w:proofErr w:type="spellEnd"/>
      <w:r w:rsidR="00967ABF" w:rsidRPr="00967ABF">
        <w:rPr>
          <w:rFonts w:ascii="Garamond" w:hAnsi="Garamond" w:cs="Calibri Light"/>
          <w:iCs/>
          <w:sz w:val="20"/>
          <w:szCs w:val="20"/>
        </w:rPr>
        <w:t>/</w:t>
      </w:r>
      <w:proofErr w:type="spellStart"/>
      <w:r w:rsidR="00967ABF" w:rsidRPr="00967ABF">
        <w:rPr>
          <w:rFonts w:ascii="Garamond" w:hAnsi="Garamond" w:cs="Calibri Light"/>
          <w:iCs/>
          <w:sz w:val="20"/>
          <w:szCs w:val="20"/>
        </w:rPr>
        <w:t>mertua</w:t>
      </w:r>
      <w:proofErr w:type="spellEnd"/>
      <w:r w:rsidR="00967ABF" w:rsidRPr="00967ABF">
        <w:rPr>
          <w:rFonts w:ascii="Garamond" w:hAnsi="Garamond" w:cs="Calibri Light"/>
          <w:iCs/>
          <w:sz w:val="20"/>
          <w:szCs w:val="20"/>
        </w:rPr>
        <w:t xml:space="preserve">. </w:t>
      </w:r>
      <w:proofErr w:type="spellStart"/>
      <w:r w:rsidR="00967ABF" w:rsidRPr="00967ABF">
        <w:rPr>
          <w:rFonts w:ascii="Garamond" w:hAnsi="Garamond" w:cs="Calibri Light"/>
          <w:iCs/>
          <w:sz w:val="20"/>
          <w:szCs w:val="20"/>
        </w:rPr>
        <w:t>Penerapan</w:t>
      </w:r>
      <w:proofErr w:type="spellEnd"/>
      <w:r w:rsidR="00967ABF" w:rsidRPr="00967ABF">
        <w:rPr>
          <w:rFonts w:ascii="Garamond" w:hAnsi="Garamond" w:cs="Calibri Light"/>
          <w:iCs/>
          <w:sz w:val="20"/>
          <w:szCs w:val="20"/>
        </w:rPr>
        <w:t xml:space="preserve"> </w:t>
      </w:r>
      <w:proofErr w:type="spellStart"/>
      <w:r w:rsidR="00967ABF" w:rsidRPr="00967ABF">
        <w:rPr>
          <w:rFonts w:ascii="Garamond" w:hAnsi="Garamond" w:cs="Calibri Light"/>
          <w:iCs/>
          <w:sz w:val="20"/>
          <w:szCs w:val="20"/>
        </w:rPr>
        <w:t>konsep</w:t>
      </w:r>
      <w:proofErr w:type="spellEnd"/>
      <w:r w:rsidR="00967ABF" w:rsidRPr="00967ABF">
        <w:rPr>
          <w:rFonts w:ascii="Garamond" w:hAnsi="Garamond" w:cs="Calibri Light"/>
          <w:iCs/>
          <w:sz w:val="20"/>
          <w:szCs w:val="20"/>
        </w:rPr>
        <w:t xml:space="preserve"> </w:t>
      </w:r>
      <w:proofErr w:type="spellStart"/>
      <w:r w:rsidR="00967ABF" w:rsidRPr="00967ABF">
        <w:rPr>
          <w:rFonts w:ascii="Garamond" w:hAnsi="Garamond" w:cs="Calibri Light"/>
          <w:iCs/>
          <w:sz w:val="20"/>
          <w:szCs w:val="20"/>
        </w:rPr>
        <w:t>keserasian</w:t>
      </w:r>
      <w:proofErr w:type="spellEnd"/>
      <w:r w:rsidR="00967ABF" w:rsidRPr="00967ABF">
        <w:rPr>
          <w:rFonts w:ascii="Garamond" w:hAnsi="Garamond" w:cs="Calibri Light"/>
          <w:iCs/>
          <w:sz w:val="20"/>
          <w:szCs w:val="20"/>
        </w:rPr>
        <w:t xml:space="preserve"> dan </w:t>
      </w:r>
      <w:proofErr w:type="spellStart"/>
      <w:r w:rsidR="00967ABF" w:rsidRPr="00967ABF">
        <w:rPr>
          <w:rFonts w:ascii="Garamond" w:hAnsi="Garamond" w:cs="Calibri Light"/>
          <w:iCs/>
          <w:sz w:val="20"/>
          <w:szCs w:val="20"/>
        </w:rPr>
        <w:t>keseimbangan</w:t>
      </w:r>
      <w:proofErr w:type="spellEnd"/>
      <w:r w:rsidR="00967ABF" w:rsidRPr="00967ABF">
        <w:rPr>
          <w:rFonts w:ascii="Garamond" w:hAnsi="Garamond" w:cs="Calibri Light"/>
          <w:iCs/>
          <w:sz w:val="20"/>
          <w:szCs w:val="20"/>
        </w:rPr>
        <w:t xml:space="preserve"> dalam </w:t>
      </w:r>
      <w:proofErr w:type="spellStart"/>
      <w:r w:rsidR="00967ABF" w:rsidRPr="00967ABF">
        <w:rPr>
          <w:rFonts w:ascii="Garamond" w:hAnsi="Garamond" w:cs="Calibri Light"/>
          <w:iCs/>
          <w:sz w:val="20"/>
          <w:szCs w:val="20"/>
        </w:rPr>
        <w:t>penelitian</w:t>
      </w:r>
      <w:proofErr w:type="spellEnd"/>
      <w:r w:rsidR="00967ABF" w:rsidRPr="00967ABF">
        <w:rPr>
          <w:rFonts w:ascii="Garamond" w:hAnsi="Garamond" w:cs="Calibri Light"/>
          <w:iCs/>
          <w:sz w:val="20"/>
          <w:szCs w:val="20"/>
        </w:rPr>
        <w:t xml:space="preserve"> ini </w:t>
      </w:r>
      <w:proofErr w:type="spellStart"/>
      <w:r w:rsidR="00967ABF" w:rsidRPr="00967ABF">
        <w:rPr>
          <w:rFonts w:ascii="Garamond" w:hAnsi="Garamond" w:cs="Calibri Light"/>
          <w:iCs/>
          <w:sz w:val="20"/>
          <w:szCs w:val="20"/>
        </w:rPr>
        <w:t>sebagai</w:t>
      </w:r>
      <w:proofErr w:type="spellEnd"/>
      <w:r w:rsidR="00967ABF" w:rsidRPr="00967ABF">
        <w:rPr>
          <w:rFonts w:ascii="Garamond" w:hAnsi="Garamond" w:cs="Calibri Light"/>
          <w:iCs/>
          <w:sz w:val="20"/>
          <w:szCs w:val="20"/>
        </w:rPr>
        <w:t xml:space="preserve"> salah </w:t>
      </w:r>
      <w:proofErr w:type="spellStart"/>
      <w:r w:rsidR="00967ABF" w:rsidRPr="00967ABF">
        <w:rPr>
          <w:rFonts w:ascii="Garamond" w:hAnsi="Garamond" w:cs="Calibri Light"/>
          <w:iCs/>
          <w:sz w:val="20"/>
          <w:szCs w:val="20"/>
        </w:rPr>
        <w:t>satu</w:t>
      </w:r>
      <w:proofErr w:type="spellEnd"/>
      <w:r w:rsidR="00967ABF" w:rsidRPr="00967ABF">
        <w:rPr>
          <w:rFonts w:ascii="Garamond" w:hAnsi="Garamond" w:cs="Calibri Light"/>
          <w:iCs/>
          <w:sz w:val="20"/>
          <w:szCs w:val="20"/>
        </w:rPr>
        <w:t xml:space="preserve"> </w:t>
      </w:r>
      <w:proofErr w:type="spellStart"/>
      <w:r w:rsidR="00967ABF" w:rsidRPr="00967ABF">
        <w:rPr>
          <w:rFonts w:ascii="Garamond" w:hAnsi="Garamond" w:cs="Calibri Light"/>
          <w:iCs/>
          <w:sz w:val="20"/>
          <w:szCs w:val="20"/>
        </w:rPr>
        <w:t>upaya</w:t>
      </w:r>
      <w:proofErr w:type="spellEnd"/>
      <w:r w:rsidR="00967ABF" w:rsidRPr="00967ABF">
        <w:rPr>
          <w:rFonts w:ascii="Garamond" w:hAnsi="Garamond" w:cs="Calibri Light"/>
          <w:iCs/>
          <w:sz w:val="20"/>
          <w:szCs w:val="20"/>
        </w:rPr>
        <w:t xml:space="preserve"> </w:t>
      </w:r>
      <w:proofErr w:type="spellStart"/>
      <w:r w:rsidR="00967ABF" w:rsidRPr="00967ABF">
        <w:rPr>
          <w:rFonts w:ascii="Garamond" w:hAnsi="Garamond" w:cs="Calibri Light"/>
          <w:iCs/>
          <w:sz w:val="20"/>
          <w:szCs w:val="20"/>
        </w:rPr>
        <w:t>responsif</w:t>
      </w:r>
      <w:proofErr w:type="spellEnd"/>
      <w:r w:rsidR="00967ABF" w:rsidRPr="00967ABF">
        <w:rPr>
          <w:rFonts w:ascii="Garamond" w:hAnsi="Garamond" w:cs="Calibri Light"/>
          <w:iCs/>
          <w:sz w:val="20"/>
          <w:szCs w:val="20"/>
        </w:rPr>
        <w:t xml:space="preserve"> agar </w:t>
      </w:r>
      <w:proofErr w:type="spellStart"/>
      <w:r w:rsidR="00967ABF" w:rsidRPr="00967ABF">
        <w:rPr>
          <w:rFonts w:ascii="Garamond" w:hAnsi="Garamond" w:cs="Calibri Light"/>
          <w:iCs/>
          <w:sz w:val="20"/>
          <w:szCs w:val="20"/>
        </w:rPr>
        <w:t>terciptanya</w:t>
      </w:r>
      <w:proofErr w:type="spellEnd"/>
      <w:r w:rsidR="00967ABF" w:rsidRPr="00967ABF">
        <w:rPr>
          <w:rFonts w:ascii="Garamond" w:hAnsi="Garamond" w:cs="Calibri Light"/>
          <w:iCs/>
          <w:sz w:val="20"/>
          <w:szCs w:val="20"/>
        </w:rPr>
        <w:t xml:space="preserve"> </w:t>
      </w:r>
      <w:proofErr w:type="spellStart"/>
      <w:r w:rsidR="00967ABF" w:rsidRPr="00967ABF">
        <w:rPr>
          <w:rFonts w:ascii="Garamond" w:hAnsi="Garamond" w:cs="Calibri Light"/>
          <w:iCs/>
          <w:sz w:val="20"/>
          <w:szCs w:val="20"/>
        </w:rPr>
        <w:t>benteng</w:t>
      </w:r>
      <w:proofErr w:type="spellEnd"/>
      <w:r w:rsidR="00967ABF" w:rsidRPr="00967ABF">
        <w:rPr>
          <w:rFonts w:ascii="Garamond" w:hAnsi="Garamond" w:cs="Calibri Light"/>
          <w:iCs/>
          <w:sz w:val="20"/>
          <w:szCs w:val="20"/>
        </w:rPr>
        <w:t xml:space="preserve"> </w:t>
      </w:r>
      <w:proofErr w:type="spellStart"/>
      <w:r w:rsidR="00967ABF" w:rsidRPr="00967ABF">
        <w:rPr>
          <w:rFonts w:ascii="Garamond" w:hAnsi="Garamond" w:cs="Calibri Light"/>
          <w:iCs/>
          <w:sz w:val="20"/>
          <w:szCs w:val="20"/>
        </w:rPr>
        <w:t>ketahanan</w:t>
      </w:r>
      <w:proofErr w:type="spellEnd"/>
      <w:r w:rsidR="00967ABF" w:rsidRPr="00967ABF">
        <w:rPr>
          <w:rFonts w:ascii="Garamond" w:hAnsi="Garamond" w:cs="Calibri Light"/>
          <w:iCs/>
          <w:sz w:val="20"/>
          <w:szCs w:val="20"/>
        </w:rPr>
        <w:t xml:space="preserve"> </w:t>
      </w:r>
      <w:proofErr w:type="spellStart"/>
      <w:r w:rsidR="00967ABF" w:rsidRPr="00967ABF">
        <w:rPr>
          <w:rFonts w:ascii="Garamond" w:hAnsi="Garamond" w:cs="Calibri Light"/>
          <w:iCs/>
          <w:sz w:val="20"/>
          <w:szCs w:val="20"/>
        </w:rPr>
        <w:t>keluarga</w:t>
      </w:r>
      <w:proofErr w:type="spellEnd"/>
      <w:r w:rsidR="00967ABF" w:rsidRPr="00967ABF">
        <w:rPr>
          <w:rFonts w:ascii="Garamond" w:hAnsi="Garamond" w:cs="Calibri Light"/>
          <w:iCs/>
          <w:sz w:val="20"/>
          <w:szCs w:val="20"/>
        </w:rPr>
        <w:t xml:space="preserve"> </w:t>
      </w:r>
      <w:proofErr w:type="spellStart"/>
      <w:r w:rsidR="00967ABF" w:rsidRPr="00967ABF">
        <w:rPr>
          <w:rFonts w:ascii="Garamond" w:hAnsi="Garamond" w:cs="Calibri Light"/>
          <w:iCs/>
          <w:sz w:val="20"/>
          <w:szCs w:val="20"/>
        </w:rPr>
        <w:t>terhadap</w:t>
      </w:r>
      <w:proofErr w:type="spellEnd"/>
      <w:r w:rsidR="00967ABF" w:rsidRPr="00967ABF">
        <w:rPr>
          <w:rFonts w:ascii="Garamond" w:hAnsi="Garamond" w:cs="Calibri Light"/>
          <w:iCs/>
          <w:sz w:val="20"/>
          <w:szCs w:val="20"/>
        </w:rPr>
        <w:t xml:space="preserve"> </w:t>
      </w:r>
      <w:proofErr w:type="spellStart"/>
      <w:r w:rsidR="00967ABF" w:rsidRPr="00967ABF">
        <w:rPr>
          <w:rFonts w:ascii="Garamond" w:hAnsi="Garamond" w:cs="Calibri Light"/>
          <w:iCs/>
          <w:sz w:val="20"/>
          <w:szCs w:val="20"/>
        </w:rPr>
        <w:t>problematika</w:t>
      </w:r>
      <w:proofErr w:type="spellEnd"/>
      <w:r w:rsidR="00967ABF" w:rsidRPr="00967ABF">
        <w:rPr>
          <w:rFonts w:ascii="Garamond" w:hAnsi="Garamond" w:cs="Calibri Light"/>
          <w:iCs/>
          <w:sz w:val="20"/>
          <w:szCs w:val="20"/>
        </w:rPr>
        <w:t xml:space="preserve"> </w:t>
      </w:r>
      <w:proofErr w:type="spellStart"/>
      <w:r w:rsidR="00967ABF" w:rsidRPr="00967ABF">
        <w:rPr>
          <w:rFonts w:ascii="Garamond" w:hAnsi="Garamond" w:cs="Calibri Light"/>
          <w:iCs/>
          <w:sz w:val="20"/>
          <w:szCs w:val="20"/>
        </w:rPr>
        <w:t>intervensi</w:t>
      </w:r>
      <w:proofErr w:type="spellEnd"/>
      <w:r w:rsidR="00967ABF" w:rsidRPr="00967ABF">
        <w:rPr>
          <w:rFonts w:ascii="Garamond" w:hAnsi="Garamond" w:cs="Calibri Light"/>
          <w:iCs/>
          <w:sz w:val="20"/>
          <w:szCs w:val="20"/>
        </w:rPr>
        <w:t xml:space="preserve"> orang </w:t>
      </w:r>
      <w:proofErr w:type="spellStart"/>
      <w:r w:rsidR="00967ABF" w:rsidRPr="00967ABF">
        <w:rPr>
          <w:rFonts w:ascii="Garamond" w:hAnsi="Garamond" w:cs="Calibri Light"/>
          <w:iCs/>
          <w:sz w:val="20"/>
          <w:szCs w:val="20"/>
        </w:rPr>
        <w:t>tua</w:t>
      </w:r>
      <w:proofErr w:type="spellEnd"/>
      <w:r w:rsidR="00967ABF" w:rsidRPr="00967ABF">
        <w:rPr>
          <w:rFonts w:ascii="Garamond" w:hAnsi="Garamond" w:cs="Calibri Light"/>
          <w:iCs/>
          <w:sz w:val="20"/>
          <w:szCs w:val="20"/>
        </w:rPr>
        <w:t>/</w:t>
      </w:r>
      <w:proofErr w:type="spellStart"/>
      <w:r w:rsidR="00967ABF" w:rsidRPr="00967ABF">
        <w:rPr>
          <w:rFonts w:ascii="Garamond" w:hAnsi="Garamond" w:cs="Calibri Light"/>
          <w:iCs/>
          <w:sz w:val="20"/>
          <w:szCs w:val="20"/>
        </w:rPr>
        <w:t>mertua</w:t>
      </w:r>
      <w:proofErr w:type="spellEnd"/>
      <w:r w:rsidR="00967ABF" w:rsidRPr="00967ABF">
        <w:rPr>
          <w:rFonts w:ascii="Garamond" w:hAnsi="Garamond" w:cs="Calibri Light"/>
          <w:iCs/>
          <w:sz w:val="20"/>
          <w:szCs w:val="20"/>
        </w:rPr>
        <w:t xml:space="preserve"> dalam </w:t>
      </w:r>
      <w:proofErr w:type="spellStart"/>
      <w:r w:rsidR="00967ABF" w:rsidRPr="00967ABF">
        <w:rPr>
          <w:rFonts w:ascii="Garamond" w:hAnsi="Garamond" w:cs="Calibri Light"/>
          <w:iCs/>
          <w:sz w:val="20"/>
          <w:szCs w:val="20"/>
        </w:rPr>
        <w:t>kehidupan</w:t>
      </w:r>
      <w:proofErr w:type="spellEnd"/>
      <w:r w:rsidR="00967ABF" w:rsidRPr="00967ABF">
        <w:rPr>
          <w:rFonts w:ascii="Garamond" w:hAnsi="Garamond" w:cs="Calibri Light"/>
          <w:iCs/>
          <w:sz w:val="20"/>
          <w:szCs w:val="20"/>
        </w:rPr>
        <w:t xml:space="preserve"> rumah </w:t>
      </w:r>
      <w:proofErr w:type="spellStart"/>
      <w:r w:rsidR="00967ABF" w:rsidRPr="00967ABF">
        <w:rPr>
          <w:rFonts w:ascii="Garamond" w:hAnsi="Garamond" w:cs="Calibri Light"/>
          <w:iCs/>
          <w:sz w:val="20"/>
          <w:szCs w:val="20"/>
        </w:rPr>
        <w:t>tangga</w:t>
      </w:r>
      <w:proofErr w:type="spellEnd"/>
      <w:r w:rsidR="00967ABF" w:rsidRPr="00967ABF">
        <w:rPr>
          <w:rFonts w:ascii="Garamond" w:hAnsi="Garamond" w:cs="Calibri Light"/>
          <w:iCs/>
          <w:sz w:val="20"/>
          <w:szCs w:val="20"/>
        </w:rPr>
        <w:t xml:space="preserve"> </w:t>
      </w:r>
      <w:proofErr w:type="spellStart"/>
      <w:r w:rsidR="00967ABF" w:rsidRPr="00967ABF">
        <w:rPr>
          <w:rFonts w:ascii="Garamond" w:hAnsi="Garamond" w:cs="Calibri Light"/>
          <w:iCs/>
          <w:sz w:val="20"/>
          <w:szCs w:val="20"/>
        </w:rPr>
        <w:t>anak</w:t>
      </w:r>
      <w:proofErr w:type="spellEnd"/>
      <w:r w:rsidR="00967ABF" w:rsidRPr="00967ABF">
        <w:rPr>
          <w:rFonts w:ascii="Garamond" w:hAnsi="Garamond" w:cs="Calibri Light"/>
          <w:iCs/>
          <w:sz w:val="20"/>
          <w:szCs w:val="20"/>
        </w:rPr>
        <w:t>/</w:t>
      </w:r>
      <w:proofErr w:type="spellStart"/>
      <w:r w:rsidR="00967ABF" w:rsidRPr="00967ABF">
        <w:rPr>
          <w:rFonts w:ascii="Garamond" w:hAnsi="Garamond" w:cs="Calibri Light"/>
          <w:iCs/>
          <w:sz w:val="20"/>
          <w:szCs w:val="20"/>
        </w:rPr>
        <w:t>menantunya</w:t>
      </w:r>
      <w:proofErr w:type="spellEnd"/>
      <w:r w:rsidR="00967ABF" w:rsidRPr="00967ABF">
        <w:rPr>
          <w:rFonts w:ascii="Garamond" w:hAnsi="Garamond" w:cs="Calibri Light"/>
          <w:iCs/>
          <w:sz w:val="20"/>
          <w:szCs w:val="20"/>
        </w:rPr>
        <w:t xml:space="preserve">. </w:t>
      </w:r>
      <w:proofErr w:type="spellStart"/>
      <w:r w:rsidR="00967ABF" w:rsidRPr="00967ABF">
        <w:rPr>
          <w:rFonts w:ascii="Garamond" w:hAnsi="Garamond" w:cs="Calibri Light"/>
          <w:iCs/>
          <w:sz w:val="20"/>
          <w:szCs w:val="20"/>
        </w:rPr>
        <w:t>Penelitian</w:t>
      </w:r>
      <w:proofErr w:type="spellEnd"/>
      <w:r w:rsidR="00967ABF" w:rsidRPr="00967ABF">
        <w:rPr>
          <w:rFonts w:ascii="Garamond" w:hAnsi="Garamond" w:cs="Calibri Light"/>
          <w:iCs/>
          <w:sz w:val="20"/>
          <w:szCs w:val="20"/>
        </w:rPr>
        <w:t xml:space="preserve"> ini </w:t>
      </w:r>
      <w:proofErr w:type="spellStart"/>
      <w:r w:rsidR="00967ABF" w:rsidRPr="00967ABF">
        <w:rPr>
          <w:rFonts w:ascii="Garamond" w:hAnsi="Garamond" w:cs="Calibri Light"/>
          <w:iCs/>
          <w:sz w:val="20"/>
          <w:szCs w:val="20"/>
        </w:rPr>
        <w:t>termasuk</w:t>
      </w:r>
      <w:proofErr w:type="spellEnd"/>
      <w:r w:rsidR="00967ABF" w:rsidRPr="00967ABF">
        <w:rPr>
          <w:rFonts w:ascii="Garamond" w:hAnsi="Garamond" w:cs="Calibri Light"/>
          <w:iCs/>
          <w:sz w:val="20"/>
          <w:szCs w:val="20"/>
        </w:rPr>
        <w:t xml:space="preserve"> ke dalam </w:t>
      </w:r>
      <w:proofErr w:type="spellStart"/>
      <w:r w:rsidR="00967ABF" w:rsidRPr="00967ABF">
        <w:rPr>
          <w:rFonts w:ascii="Garamond" w:hAnsi="Garamond" w:cs="Calibri Light"/>
          <w:iCs/>
          <w:sz w:val="20"/>
          <w:szCs w:val="20"/>
        </w:rPr>
        <w:t>jenis</w:t>
      </w:r>
      <w:proofErr w:type="spellEnd"/>
      <w:r w:rsidR="00967ABF" w:rsidRPr="00967ABF">
        <w:rPr>
          <w:rFonts w:ascii="Garamond" w:hAnsi="Garamond" w:cs="Calibri Light"/>
          <w:iCs/>
          <w:sz w:val="20"/>
          <w:szCs w:val="20"/>
        </w:rPr>
        <w:t xml:space="preserve"> </w:t>
      </w:r>
      <w:proofErr w:type="spellStart"/>
      <w:r w:rsidR="00967ABF" w:rsidRPr="00967ABF">
        <w:rPr>
          <w:rFonts w:ascii="Garamond" w:hAnsi="Garamond" w:cs="Calibri Light"/>
          <w:iCs/>
          <w:sz w:val="20"/>
          <w:szCs w:val="20"/>
        </w:rPr>
        <w:t>penelitian</w:t>
      </w:r>
      <w:proofErr w:type="spellEnd"/>
      <w:r w:rsidR="00967ABF" w:rsidRPr="00967ABF">
        <w:rPr>
          <w:rFonts w:ascii="Garamond" w:hAnsi="Garamond" w:cs="Calibri Light"/>
          <w:iCs/>
          <w:sz w:val="20"/>
          <w:szCs w:val="20"/>
        </w:rPr>
        <w:t xml:space="preserve"> </w:t>
      </w:r>
      <w:proofErr w:type="spellStart"/>
      <w:r w:rsidR="00967ABF" w:rsidRPr="00967ABF">
        <w:rPr>
          <w:rFonts w:ascii="Garamond" w:hAnsi="Garamond" w:cs="Calibri Light"/>
          <w:iCs/>
          <w:sz w:val="20"/>
          <w:szCs w:val="20"/>
        </w:rPr>
        <w:t>kepustakaan</w:t>
      </w:r>
      <w:proofErr w:type="spellEnd"/>
      <w:r w:rsidR="00967ABF" w:rsidRPr="00967ABF">
        <w:rPr>
          <w:rFonts w:ascii="Garamond" w:hAnsi="Garamond" w:cs="Calibri Light"/>
          <w:iCs/>
          <w:sz w:val="20"/>
          <w:szCs w:val="20"/>
        </w:rPr>
        <w:t xml:space="preserve"> dengan </w:t>
      </w:r>
      <w:proofErr w:type="spellStart"/>
      <w:r w:rsidR="00967ABF" w:rsidRPr="00967ABF">
        <w:rPr>
          <w:rFonts w:ascii="Garamond" w:hAnsi="Garamond" w:cs="Calibri Light"/>
          <w:iCs/>
          <w:sz w:val="20"/>
          <w:szCs w:val="20"/>
        </w:rPr>
        <w:t>menggunakan</w:t>
      </w:r>
      <w:proofErr w:type="spellEnd"/>
      <w:r w:rsidR="00967ABF" w:rsidRPr="00967ABF">
        <w:rPr>
          <w:rFonts w:ascii="Garamond" w:hAnsi="Garamond" w:cs="Calibri Light"/>
          <w:iCs/>
          <w:sz w:val="20"/>
          <w:szCs w:val="20"/>
        </w:rPr>
        <w:t xml:space="preserve"> </w:t>
      </w:r>
      <w:proofErr w:type="spellStart"/>
      <w:r w:rsidR="00967ABF" w:rsidRPr="00967ABF">
        <w:rPr>
          <w:rFonts w:ascii="Garamond" w:hAnsi="Garamond" w:cs="Calibri Light"/>
          <w:iCs/>
          <w:sz w:val="20"/>
          <w:szCs w:val="20"/>
        </w:rPr>
        <w:t>metode</w:t>
      </w:r>
      <w:proofErr w:type="spellEnd"/>
      <w:r w:rsidR="00967ABF" w:rsidRPr="00967ABF">
        <w:rPr>
          <w:rFonts w:ascii="Garamond" w:hAnsi="Garamond" w:cs="Calibri Light"/>
          <w:iCs/>
          <w:sz w:val="20"/>
          <w:szCs w:val="20"/>
        </w:rPr>
        <w:t xml:space="preserve"> </w:t>
      </w:r>
      <w:proofErr w:type="spellStart"/>
      <w:r w:rsidR="00967ABF" w:rsidRPr="00967ABF">
        <w:rPr>
          <w:rFonts w:ascii="Garamond" w:hAnsi="Garamond" w:cs="Calibri Light"/>
          <w:iCs/>
          <w:sz w:val="20"/>
          <w:szCs w:val="20"/>
        </w:rPr>
        <w:t>deskriptif-analitik</w:t>
      </w:r>
      <w:proofErr w:type="spellEnd"/>
      <w:r w:rsidR="00967ABF" w:rsidRPr="00967ABF">
        <w:rPr>
          <w:rFonts w:ascii="Garamond" w:hAnsi="Garamond" w:cs="Calibri Light"/>
          <w:iCs/>
          <w:sz w:val="20"/>
          <w:szCs w:val="20"/>
        </w:rPr>
        <w:t xml:space="preserve"> dalam </w:t>
      </w:r>
      <w:proofErr w:type="spellStart"/>
      <w:r w:rsidR="00967ABF" w:rsidRPr="00967ABF">
        <w:rPr>
          <w:rFonts w:ascii="Garamond" w:hAnsi="Garamond" w:cs="Calibri Light"/>
          <w:iCs/>
          <w:sz w:val="20"/>
          <w:szCs w:val="20"/>
        </w:rPr>
        <w:t>memperoleh</w:t>
      </w:r>
      <w:proofErr w:type="spellEnd"/>
      <w:r w:rsidR="00967ABF" w:rsidRPr="00967ABF">
        <w:rPr>
          <w:rFonts w:ascii="Garamond" w:hAnsi="Garamond" w:cs="Calibri Light"/>
          <w:iCs/>
          <w:sz w:val="20"/>
          <w:szCs w:val="20"/>
        </w:rPr>
        <w:t xml:space="preserve"> dan </w:t>
      </w:r>
      <w:proofErr w:type="spellStart"/>
      <w:r w:rsidR="00967ABF" w:rsidRPr="00967ABF">
        <w:rPr>
          <w:rFonts w:ascii="Garamond" w:hAnsi="Garamond" w:cs="Calibri Light"/>
          <w:iCs/>
          <w:sz w:val="20"/>
          <w:szCs w:val="20"/>
        </w:rPr>
        <w:t>meneliti</w:t>
      </w:r>
      <w:proofErr w:type="spellEnd"/>
      <w:r w:rsidR="00967ABF" w:rsidRPr="00967ABF">
        <w:rPr>
          <w:rFonts w:ascii="Garamond" w:hAnsi="Garamond" w:cs="Calibri Light"/>
          <w:iCs/>
          <w:sz w:val="20"/>
          <w:szCs w:val="20"/>
        </w:rPr>
        <w:t xml:space="preserve"> semua data yang </w:t>
      </w:r>
      <w:proofErr w:type="spellStart"/>
      <w:r w:rsidR="00967ABF" w:rsidRPr="00967ABF">
        <w:rPr>
          <w:rFonts w:ascii="Garamond" w:hAnsi="Garamond" w:cs="Calibri Light"/>
          <w:iCs/>
          <w:sz w:val="20"/>
          <w:szCs w:val="20"/>
        </w:rPr>
        <w:t>didapat</w:t>
      </w:r>
      <w:proofErr w:type="spellEnd"/>
      <w:r w:rsidR="00967ABF" w:rsidRPr="00967ABF">
        <w:rPr>
          <w:rFonts w:ascii="Garamond" w:hAnsi="Garamond" w:cs="Calibri Light"/>
          <w:iCs/>
          <w:sz w:val="20"/>
          <w:szCs w:val="20"/>
        </w:rPr>
        <w:t xml:space="preserve">. Hasil </w:t>
      </w:r>
      <w:proofErr w:type="spellStart"/>
      <w:r w:rsidR="00967ABF" w:rsidRPr="00967ABF">
        <w:rPr>
          <w:rFonts w:ascii="Garamond" w:hAnsi="Garamond" w:cs="Calibri Light"/>
          <w:iCs/>
          <w:sz w:val="20"/>
          <w:szCs w:val="20"/>
        </w:rPr>
        <w:t>dari</w:t>
      </w:r>
      <w:proofErr w:type="spellEnd"/>
      <w:r w:rsidR="00967ABF" w:rsidRPr="00967ABF">
        <w:rPr>
          <w:rFonts w:ascii="Garamond" w:hAnsi="Garamond" w:cs="Calibri Light"/>
          <w:iCs/>
          <w:sz w:val="20"/>
          <w:szCs w:val="20"/>
        </w:rPr>
        <w:t xml:space="preserve"> </w:t>
      </w:r>
      <w:proofErr w:type="spellStart"/>
      <w:r w:rsidR="00967ABF" w:rsidRPr="00967ABF">
        <w:rPr>
          <w:rFonts w:ascii="Garamond" w:hAnsi="Garamond" w:cs="Calibri Light"/>
          <w:iCs/>
          <w:sz w:val="20"/>
          <w:szCs w:val="20"/>
        </w:rPr>
        <w:t>penelitian</w:t>
      </w:r>
      <w:proofErr w:type="spellEnd"/>
      <w:r w:rsidR="00967ABF" w:rsidRPr="00967ABF">
        <w:rPr>
          <w:rFonts w:ascii="Garamond" w:hAnsi="Garamond" w:cs="Calibri Light"/>
          <w:iCs/>
          <w:sz w:val="20"/>
          <w:szCs w:val="20"/>
        </w:rPr>
        <w:t xml:space="preserve"> ini </w:t>
      </w:r>
      <w:proofErr w:type="spellStart"/>
      <w:r w:rsidR="00967ABF" w:rsidRPr="00967ABF">
        <w:rPr>
          <w:rFonts w:ascii="Garamond" w:hAnsi="Garamond" w:cs="Calibri Light"/>
          <w:iCs/>
          <w:sz w:val="20"/>
          <w:szCs w:val="20"/>
        </w:rPr>
        <w:t>menjabarkan</w:t>
      </w:r>
      <w:proofErr w:type="spellEnd"/>
      <w:r w:rsidR="00967ABF" w:rsidRPr="00967ABF">
        <w:rPr>
          <w:rFonts w:ascii="Garamond" w:hAnsi="Garamond" w:cs="Calibri Light"/>
          <w:iCs/>
          <w:sz w:val="20"/>
          <w:szCs w:val="20"/>
        </w:rPr>
        <w:t xml:space="preserve"> </w:t>
      </w:r>
      <w:proofErr w:type="spellStart"/>
      <w:r w:rsidR="00967ABF" w:rsidRPr="00967ABF">
        <w:rPr>
          <w:rFonts w:ascii="Garamond" w:hAnsi="Garamond" w:cs="Calibri Light"/>
          <w:iCs/>
          <w:sz w:val="20"/>
          <w:szCs w:val="20"/>
        </w:rPr>
        <w:t>bahwa</w:t>
      </w:r>
      <w:proofErr w:type="spellEnd"/>
      <w:r w:rsidR="00967ABF" w:rsidRPr="00967ABF">
        <w:rPr>
          <w:rFonts w:ascii="Garamond" w:hAnsi="Garamond" w:cs="Calibri Light"/>
          <w:iCs/>
          <w:sz w:val="20"/>
          <w:szCs w:val="20"/>
        </w:rPr>
        <w:t xml:space="preserve"> </w:t>
      </w:r>
      <w:proofErr w:type="spellStart"/>
      <w:r w:rsidR="00967ABF" w:rsidRPr="00967ABF">
        <w:rPr>
          <w:rFonts w:ascii="Garamond" w:hAnsi="Garamond" w:cs="Calibri Light"/>
          <w:iCs/>
          <w:sz w:val="20"/>
          <w:szCs w:val="20"/>
        </w:rPr>
        <w:t>dibutuhkan</w:t>
      </w:r>
      <w:proofErr w:type="spellEnd"/>
      <w:r w:rsidR="00967ABF" w:rsidRPr="00967ABF">
        <w:rPr>
          <w:rFonts w:ascii="Garamond" w:hAnsi="Garamond" w:cs="Calibri Light"/>
          <w:iCs/>
          <w:sz w:val="20"/>
          <w:szCs w:val="20"/>
        </w:rPr>
        <w:t xml:space="preserve"> </w:t>
      </w:r>
      <w:proofErr w:type="spellStart"/>
      <w:r w:rsidR="00967ABF" w:rsidRPr="00967ABF">
        <w:rPr>
          <w:rFonts w:ascii="Garamond" w:hAnsi="Garamond" w:cs="Calibri Light"/>
          <w:iCs/>
          <w:sz w:val="20"/>
          <w:szCs w:val="20"/>
        </w:rPr>
        <w:t>usaha</w:t>
      </w:r>
      <w:proofErr w:type="spellEnd"/>
      <w:r w:rsidR="00967ABF" w:rsidRPr="00967ABF">
        <w:rPr>
          <w:rFonts w:ascii="Garamond" w:hAnsi="Garamond" w:cs="Calibri Light"/>
          <w:iCs/>
          <w:sz w:val="20"/>
          <w:szCs w:val="20"/>
        </w:rPr>
        <w:t xml:space="preserve"> </w:t>
      </w:r>
      <w:proofErr w:type="spellStart"/>
      <w:r w:rsidR="00967ABF" w:rsidRPr="00967ABF">
        <w:rPr>
          <w:rFonts w:ascii="Garamond" w:hAnsi="Garamond" w:cs="Calibri Light"/>
          <w:iCs/>
          <w:sz w:val="20"/>
          <w:szCs w:val="20"/>
        </w:rPr>
        <w:t>keras</w:t>
      </w:r>
      <w:proofErr w:type="spellEnd"/>
      <w:r w:rsidR="00967ABF" w:rsidRPr="00967ABF">
        <w:rPr>
          <w:rFonts w:ascii="Garamond" w:hAnsi="Garamond" w:cs="Calibri Light"/>
          <w:iCs/>
          <w:sz w:val="20"/>
          <w:szCs w:val="20"/>
        </w:rPr>
        <w:t xml:space="preserve"> dan </w:t>
      </w:r>
      <w:proofErr w:type="spellStart"/>
      <w:r w:rsidR="00967ABF" w:rsidRPr="00967ABF">
        <w:rPr>
          <w:rFonts w:ascii="Garamond" w:hAnsi="Garamond" w:cs="Calibri Light"/>
          <w:iCs/>
          <w:sz w:val="20"/>
          <w:szCs w:val="20"/>
        </w:rPr>
        <w:t>dukungan</w:t>
      </w:r>
      <w:proofErr w:type="spellEnd"/>
      <w:r w:rsidR="00967ABF" w:rsidRPr="00967ABF">
        <w:rPr>
          <w:rFonts w:ascii="Garamond" w:hAnsi="Garamond" w:cs="Calibri Light"/>
          <w:iCs/>
          <w:sz w:val="20"/>
          <w:szCs w:val="20"/>
        </w:rPr>
        <w:t xml:space="preserve"> </w:t>
      </w:r>
      <w:proofErr w:type="spellStart"/>
      <w:r w:rsidR="00967ABF" w:rsidRPr="00967ABF">
        <w:rPr>
          <w:rFonts w:ascii="Garamond" w:hAnsi="Garamond" w:cs="Calibri Light"/>
          <w:iCs/>
          <w:sz w:val="20"/>
          <w:szCs w:val="20"/>
        </w:rPr>
        <w:t>antara</w:t>
      </w:r>
      <w:proofErr w:type="spellEnd"/>
      <w:r w:rsidR="00967ABF" w:rsidRPr="00967ABF">
        <w:rPr>
          <w:rFonts w:ascii="Garamond" w:hAnsi="Garamond" w:cs="Calibri Light"/>
          <w:iCs/>
          <w:sz w:val="20"/>
          <w:szCs w:val="20"/>
        </w:rPr>
        <w:t xml:space="preserve"> </w:t>
      </w:r>
      <w:proofErr w:type="spellStart"/>
      <w:r w:rsidR="00967ABF" w:rsidRPr="00967ABF">
        <w:rPr>
          <w:rFonts w:ascii="Garamond" w:hAnsi="Garamond" w:cs="Calibri Light"/>
          <w:iCs/>
          <w:sz w:val="20"/>
          <w:szCs w:val="20"/>
        </w:rPr>
        <w:t>suami</w:t>
      </w:r>
      <w:proofErr w:type="spellEnd"/>
      <w:r w:rsidR="00967ABF" w:rsidRPr="00967ABF">
        <w:rPr>
          <w:rFonts w:ascii="Garamond" w:hAnsi="Garamond" w:cs="Calibri Light"/>
          <w:iCs/>
          <w:sz w:val="20"/>
          <w:szCs w:val="20"/>
        </w:rPr>
        <w:t xml:space="preserve"> </w:t>
      </w:r>
      <w:proofErr w:type="spellStart"/>
      <w:r w:rsidR="00967ABF" w:rsidRPr="00967ABF">
        <w:rPr>
          <w:rFonts w:ascii="Garamond" w:hAnsi="Garamond" w:cs="Calibri Light"/>
          <w:iCs/>
          <w:sz w:val="20"/>
          <w:szCs w:val="20"/>
        </w:rPr>
        <w:t>istri</w:t>
      </w:r>
      <w:proofErr w:type="spellEnd"/>
      <w:r w:rsidR="00967ABF" w:rsidRPr="00967ABF">
        <w:rPr>
          <w:rFonts w:ascii="Garamond" w:hAnsi="Garamond" w:cs="Calibri Light"/>
          <w:iCs/>
          <w:sz w:val="20"/>
          <w:szCs w:val="20"/>
        </w:rPr>
        <w:t xml:space="preserve"> untuk </w:t>
      </w:r>
      <w:proofErr w:type="spellStart"/>
      <w:r w:rsidR="00967ABF" w:rsidRPr="00967ABF">
        <w:rPr>
          <w:rFonts w:ascii="Garamond" w:hAnsi="Garamond" w:cs="Calibri Light"/>
          <w:iCs/>
          <w:sz w:val="20"/>
          <w:szCs w:val="20"/>
        </w:rPr>
        <w:t>mencegah</w:t>
      </w:r>
      <w:proofErr w:type="spellEnd"/>
      <w:r w:rsidR="00967ABF" w:rsidRPr="00967ABF">
        <w:rPr>
          <w:rFonts w:ascii="Garamond" w:hAnsi="Garamond" w:cs="Calibri Light"/>
          <w:iCs/>
          <w:sz w:val="20"/>
          <w:szCs w:val="20"/>
        </w:rPr>
        <w:t xml:space="preserve"> </w:t>
      </w:r>
      <w:proofErr w:type="spellStart"/>
      <w:r w:rsidR="00967ABF" w:rsidRPr="00967ABF">
        <w:rPr>
          <w:rFonts w:ascii="Garamond" w:hAnsi="Garamond" w:cs="Calibri Light"/>
          <w:iCs/>
          <w:sz w:val="20"/>
          <w:szCs w:val="20"/>
        </w:rPr>
        <w:t>intervensi</w:t>
      </w:r>
      <w:proofErr w:type="spellEnd"/>
      <w:r w:rsidR="00967ABF" w:rsidRPr="00967ABF">
        <w:rPr>
          <w:rFonts w:ascii="Garamond" w:hAnsi="Garamond" w:cs="Calibri Light"/>
          <w:iCs/>
          <w:sz w:val="20"/>
          <w:szCs w:val="20"/>
        </w:rPr>
        <w:t xml:space="preserve"> </w:t>
      </w:r>
      <w:proofErr w:type="spellStart"/>
      <w:r w:rsidR="00967ABF" w:rsidRPr="00967ABF">
        <w:rPr>
          <w:rFonts w:ascii="Garamond" w:hAnsi="Garamond" w:cs="Calibri Light"/>
          <w:iCs/>
          <w:sz w:val="20"/>
          <w:szCs w:val="20"/>
        </w:rPr>
        <w:t>pihak</w:t>
      </w:r>
      <w:proofErr w:type="spellEnd"/>
      <w:r w:rsidR="00967ABF" w:rsidRPr="00967ABF">
        <w:rPr>
          <w:rFonts w:ascii="Garamond" w:hAnsi="Garamond" w:cs="Calibri Light"/>
          <w:iCs/>
          <w:sz w:val="20"/>
          <w:szCs w:val="20"/>
        </w:rPr>
        <w:t xml:space="preserve"> </w:t>
      </w:r>
      <w:proofErr w:type="spellStart"/>
      <w:r w:rsidR="00967ABF" w:rsidRPr="00967ABF">
        <w:rPr>
          <w:rFonts w:ascii="Garamond" w:hAnsi="Garamond" w:cs="Calibri Light"/>
          <w:iCs/>
          <w:sz w:val="20"/>
          <w:szCs w:val="20"/>
        </w:rPr>
        <w:t>ketiga</w:t>
      </w:r>
      <w:proofErr w:type="spellEnd"/>
      <w:r w:rsidR="00967ABF" w:rsidRPr="00967ABF">
        <w:rPr>
          <w:rFonts w:ascii="Garamond" w:hAnsi="Garamond" w:cs="Calibri Light"/>
          <w:iCs/>
          <w:sz w:val="20"/>
          <w:szCs w:val="20"/>
        </w:rPr>
        <w:t xml:space="preserve"> </w:t>
      </w:r>
      <w:proofErr w:type="spellStart"/>
      <w:r w:rsidR="00967ABF" w:rsidRPr="00967ABF">
        <w:rPr>
          <w:rFonts w:ascii="Garamond" w:hAnsi="Garamond" w:cs="Calibri Light"/>
          <w:iCs/>
          <w:sz w:val="20"/>
          <w:szCs w:val="20"/>
        </w:rPr>
        <w:t>sebagai</w:t>
      </w:r>
      <w:proofErr w:type="spellEnd"/>
      <w:r w:rsidR="00967ABF" w:rsidRPr="00967ABF">
        <w:rPr>
          <w:rFonts w:ascii="Garamond" w:hAnsi="Garamond" w:cs="Calibri Light"/>
          <w:iCs/>
          <w:sz w:val="20"/>
          <w:szCs w:val="20"/>
        </w:rPr>
        <w:t xml:space="preserve"> </w:t>
      </w:r>
      <w:proofErr w:type="spellStart"/>
      <w:r w:rsidR="00967ABF" w:rsidRPr="00967ABF">
        <w:rPr>
          <w:rFonts w:ascii="Garamond" w:hAnsi="Garamond" w:cs="Calibri Light"/>
          <w:iCs/>
          <w:sz w:val="20"/>
          <w:szCs w:val="20"/>
        </w:rPr>
        <w:t>pemicu</w:t>
      </w:r>
      <w:proofErr w:type="spellEnd"/>
      <w:r w:rsidR="00967ABF" w:rsidRPr="00967ABF">
        <w:rPr>
          <w:rFonts w:ascii="Garamond" w:hAnsi="Garamond" w:cs="Calibri Light"/>
          <w:iCs/>
          <w:sz w:val="20"/>
          <w:szCs w:val="20"/>
        </w:rPr>
        <w:t xml:space="preserve"> </w:t>
      </w:r>
      <w:proofErr w:type="spellStart"/>
      <w:r w:rsidR="00967ABF" w:rsidRPr="00967ABF">
        <w:rPr>
          <w:rFonts w:ascii="Garamond" w:hAnsi="Garamond" w:cs="Calibri Light"/>
          <w:iCs/>
          <w:sz w:val="20"/>
          <w:szCs w:val="20"/>
        </w:rPr>
        <w:t>keretakan</w:t>
      </w:r>
      <w:proofErr w:type="spellEnd"/>
      <w:r w:rsidR="00967ABF" w:rsidRPr="00967ABF">
        <w:rPr>
          <w:rFonts w:ascii="Garamond" w:hAnsi="Garamond" w:cs="Calibri Light"/>
          <w:iCs/>
          <w:sz w:val="20"/>
          <w:szCs w:val="20"/>
        </w:rPr>
        <w:t xml:space="preserve"> dalam rumah </w:t>
      </w:r>
      <w:proofErr w:type="spellStart"/>
      <w:r w:rsidR="00967ABF" w:rsidRPr="00967ABF">
        <w:rPr>
          <w:rFonts w:ascii="Garamond" w:hAnsi="Garamond" w:cs="Calibri Light"/>
          <w:iCs/>
          <w:sz w:val="20"/>
          <w:szCs w:val="20"/>
        </w:rPr>
        <w:t>tangga</w:t>
      </w:r>
      <w:proofErr w:type="spellEnd"/>
      <w:r w:rsidR="00967ABF" w:rsidRPr="00967ABF">
        <w:rPr>
          <w:rFonts w:ascii="Garamond" w:hAnsi="Garamond" w:cs="Calibri Light"/>
          <w:iCs/>
          <w:sz w:val="20"/>
          <w:szCs w:val="20"/>
        </w:rPr>
        <w:t xml:space="preserve">. </w:t>
      </w:r>
      <w:proofErr w:type="spellStart"/>
      <w:r w:rsidR="00967ABF" w:rsidRPr="00967ABF">
        <w:rPr>
          <w:rFonts w:ascii="Garamond" w:hAnsi="Garamond" w:cs="Calibri Light"/>
          <w:iCs/>
          <w:sz w:val="20"/>
          <w:szCs w:val="20"/>
        </w:rPr>
        <w:t>Faktor</w:t>
      </w:r>
      <w:proofErr w:type="spellEnd"/>
      <w:r w:rsidR="00967ABF" w:rsidRPr="00967ABF">
        <w:rPr>
          <w:rFonts w:ascii="Garamond" w:hAnsi="Garamond" w:cs="Calibri Light"/>
          <w:iCs/>
          <w:sz w:val="20"/>
          <w:szCs w:val="20"/>
        </w:rPr>
        <w:t xml:space="preserve"> yang </w:t>
      </w:r>
      <w:proofErr w:type="spellStart"/>
      <w:r w:rsidR="00967ABF" w:rsidRPr="00967ABF">
        <w:rPr>
          <w:rFonts w:ascii="Garamond" w:hAnsi="Garamond" w:cs="Calibri Light"/>
          <w:iCs/>
          <w:sz w:val="20"/>
          <w:szCs w:val="20"/>
        </w:rPr>
        <w:t>mempengaruhi</w:t>
      </w:r>
      <w:proofErr w:type="spellEnd"/>
      <w:r w:rsidR="00967ABF" w:rsidRPr="00967ABF">
        <w:rPr>
          <w:rFonts w:ascii="Garamond" w:hAnsi="Garamond" w:cs="Calibri Light"/>
          <w:iCs/>
          <w:sz w:val="20"/>
          <w:szCs w:val="20"/>
        </w:rPr>
        <w:t xml:space="preserve"> orang </w:t>
      </w:r>
      <w:proofErr w:type="spellStart"/>
      <w:r w:rsidR="00967ABF" w:rsidRPr="00967ABF">
        <w:rPr>
          <w:rFonts w:ascii="Garamond" w:hAnsi="Garamond" w:cs="Calibri Light"/>
          <w:iCs/>
          <w:sz w:val="20"/>
          <w:szCs w:val="20"/>
        </w:rPr>
        <w:t>tua</w:t>
      </w:r>
      <w:proofErr w:type="spellEnd"/>
      <w:r w:rsidR="00967ABF" w:rsidRPr="00967ABF">
        <w:rPr>
          <w:rFonts w:ascii="Garamond" w:hAnsi="Garamond" w:cs="Calibri Light"/>
          <w:iCs/>
          <w:sz w:val="20"/>
          <w:szCs w:val="20"/>
        </w:rPr>
        <w:t xml:space="preserve"> untuk </w:t>
      </w:r>
      <w:proofErr w:type="spellStart"/>
      <w:r w:rsidR="00967ABF" w:rsidRPr="00967ABF">
        <w:rPr>
          <w:rFonts w:ascii="Garamond" w:hAnsi="Garamond" w:cs="Calibri Light"/>
          <w:iCs/>
          <w:sz w:val="20"/>
          <w:szCs w:val="20"/>
        </w:rPr>
        <w:t>mencampuri</w:t>
      </w:r>
      <w:proofErr w:type="spellEnd"/>
      <w:r w:rsidR="00967ABF" w:rsidRPr="00967ABF">
        <w:rPr>
          <w:rFonts w:ascii="Garamond" w:hAnsi="Garamond" w:cs="Calibri Light"/>
          <w:iCs/>
          <w:sz w:val="20"/>
          <w:szCs w:val="20"/>
        </w:rPr>
        <w:t xml:space="preserve"> rumah </w:t>
      </w:r>
      <w:proofErr w:type="spellStart"/>
      <w:r w:rsidR="00967ABF" w:rsidRPr="00967ABF">
        <w:rPr>
          <w:rFonts w:ascii="Garamond" w:hAnsi="Garamond" w:cs="Calibri Light"/>
          <w:iCs/>
          <w:sz w:val="20"/>
          <w:szCs w:val="20"/>
        </w:rPr>
        <w:t>tangga</w:t>
      </w:r>
      <w:proofErr w:type="spellEnd"/>
      <w:r w:rsidR="00967ABF" w:rsidRPr="00967ABF">
        <w:rPr>
          <w:rFonts w:ascii="Garamond" w:hAnsi="Garamond" w:cs="Calibri Light"/>
          <w:iCs/>
          <w:sz w:val="20"/>
          <w:szCs w:val="20"/>
        </w:rPr>
        <w:t xml:space="preserve"> anaknya, </w:t>
      </w:r>
      <w:proofErr w:type="spellStart"/>
      <w:r w:rsidR="00967ABF" w:rsidRPr="00967ABF">
        <w:rPr>
          <w:rFonts w:ascii="Garamond" w:hAnsi="Garamond" w:cs="Calibri Light"/>
          <w:iCs/>
          <w:sz w:val="20"/>
          <w:szCs w:val="20"/>
        </w:rPr>
        <w:t>yaitu</w:t>
      </w:r>
      <w:proofErr w:type="spellEnd"/>
      <w:r w:rsidR="00967ABF" w:rsidRPr="00967ABF">
        <w:rPr>
          <w:rFonts w:ascii="Garamond" w:hAnsi="Garamond" w:cs="Calibri Light"/>
          <w:iCs/>
          <w:sz w:val="20"/>
          <w:szCs w:val="20"/>
        </w:rPr>
        <w:t xml:space="preserve">: </w:t>
      </w:r>
      <w:proofErr w:type="spellStart"/>
      <w:r w:rsidR="00967ABF" w:rsidRPr="00967ABF">
        <w:rPr>
          <w:rFonts w:ascii="Garamond" w:hAnsi="Garamond" w:cs="Calibri Light"/>
          <w:iCs/>
          <w:sz w:val="20"/>
          <w:szCs w:val="20"/>
        </w:rPr>
        <w:t>tinggal</w:t>
      </w:r>
      <w:proofErr w:type="spellEnd"/>
      <w:r w:rsidR="00967ABF" w:rsidRPr="00967ABF">
        <w:rPr>
          <w:rFonts w:ascii="Garamond" w:hAnsi="Garamond" w:cs="Calibri Light"/>
          <w:iCs/>
          <w:sz w:val="20"/>
          <w:szCs w:val="20"/>
        </w:rPr>
        <w:t xml:space="preserve"> </w:t>
      </w:r>
      <w:proofErr w:type="spellStart"/>
      <w:r w:rsidR="00967ABF" w:rsidRPr="00967ABF">
        <w:rPr>
          <w:rFonts w:ascii="Garamond" w:hAnsi="Garamond" w:cs="Calibri Light"/>
          <w:iCs/>
          <w:sz w:val="20"/>
          <w:szCs w:val="20"/>
        </w:rPr>
        <w:t>serumah</w:t>
      </w:r>
      <w:proofErr w:type="spellEnd"/>
      <w:r w:rsidR="00967ABF" w:rsidRPr="00967ABF">
        <w:rPr>
          <w:rFonts w:ascii="Garamond" w:hAnsi="Garamond" w:cs="Calibri Light"/>
          <w:iCs/>
          <w:sz w:val="20"/>
          <w:szCs w:val="20"/>
        </w:rPr>
        <w:t xml:space="preserve">, </w:t>
      </w:r>
      <w:proofErr w:type="spellStart"/>
      <w:r w:rsidR="00967ABF" w:rsidRPr="00967ABF">
        <w:rPr>
          <w:rFonts w:ascii="Garamond" w:hAnsi="Garamond" w:cs="Calibri Light"/>
          <w:iCs/>
          <w:sz w:val="20"/>
          <w:szCs w:val="20"/>
        </w:rPr>
        <w:t>masih</w:t>
      </w:r>
      <w:proofErr w:type="spellEnd"/>
      <w:r w:rsidR="00967ABF" w:rsidRPr="00967ABF">
        <w:rPr>
          <w:rFonts w:ascii="Garamond" w:hAnsi="Garamond" w:cs="Calibri Light"/>
          <w:iCs/>
          <w:sz w:val="20"/>
          <w:szCs w:val="20"/>
        </w:rPr>
        <w:t xml:space="preserve"> </w:t>
      </w:r>
      <w:proofErr w:type="spellStart"/>
      <w:r w:rsidR="00967ABF" w:rsidRPr="00967ABF">
        <w:rPr>
          <w:rFonts w:ascii="Garamond" w:hAnsi="Garamond" w:cs="Calibri Light"/>
          <w:iCs/>
          <w:sz w:val="20"/>
          <w:szCs w:val="20"/>
        </w:rPr>
        <w:t>berdekatan</w:t>
      </w:r>
      <w:proofErr w:type="spellEnd"/>
      <w:r w:rsidR="00967ABF" w:rsidRPr="00967ABF">
        <w:rPr>
          <w:rFonts w:ascii="Garamond" w:hAnsi="Garamond" w:cs="Calibri Light"/>
          <w:iCs/>
          <w:sz w:val="20"/>
          <w:szCs w:val="20"/>
        </w:rPr>
        <w:t xml:space="preserve"> </w:t>
      </w:r>
      <w:proofErr w:type="spellStart"/>
      <w:r w:rsidR="00967ABF" w:rsidRPr="00967ABF">
        <w:rPr>
          <w:rFonts w:ascii="Garamond" w:hAnsi="Garamond" w:cs="Calibri Light"/>
          <w:iCs/>
          <w:sz w:val="20"/>
          <w:szCs w:val="20"/>
        </w:rPr>
        <w:t>tempat</w:t>
      </w:r>
      <w:proofErr w:type="spellEnd"/>
      <w:r w:rsidR="00967ABF" w:rsidRPr="00967ABF">
        <w:rPr>
          <w:rFonts w:ascii="Garamond" w:hAnsi="Garamond" w:cs="Calibri Light"/>
          <w:iCs/>
          <w:sz w:val="20"/>
          <w:szCs w:val="20"/>
        </w:rPr>
        <w:t xml:space="preserve"> </w:t>
      </w:r>
      <w:proofErr w:type="spellStart"/>
      <w:r w:rsidR="00967ABF" w:rsidRPr="00967ABF">
        <w:rPr>
          <w:rFonts w:ascii="Garamond" w:hAnsi="Garamond" w:cs="Calibri Light"/>
          <w:iCs/>
          <w:sz w:val="20"/>
          <w:szCs w:val="20"/>
        </w:rPr>
        <w:t>tinggal</w:t>
      </w:r>
      <w:proofErr w:type="spellEnd"/>
      <w:r w:rsidR="00967ABF" w:rsidRPr="00967ABF">
        <w:rPr>
          <w:rFonts w:ascii="Garamond" w:hAnsi="Garamond" w:cs="Calibri Light"/>
          <w:iCs/>
          <w:sz w:val="20"/>
          <w:szCs w:val="20"/>
        </w:rPr>
        <w:t xml:space="preserve">, </w:t>
      </w:r>
      <w:proofErr w:type="spellStart"/>
      <w:r w:rsidR="00967ABF" w:rsidRPr="00967ABF">
        <w:rPr>
          <w:rFonts w:ascii="Garamond" w:hAnsi="Garamond" w:cs="Calibri Light"/>
          <w:iCs/>
          <w:sz w:val="20"/>
          <w:szCs w:val="20"/>
        </w:rPr>
        <w:t>kurangnya</w:t>
      </w:r>
      <w:proofErr w:type="spellEnd"/>
      <w:r w:rsidR="00967ABF" w:rsidRPr="00967ABF">
        <w:rPr>
          <w:rFonts w:ascii="Garamond" w:hAnsi="Garamond" w:cs="Calibri Light"/>
          <w:iCs/>
          <w:sz w:val="20"/>
          <w:szCs w:val="20"/>
        </w:rPr>
        <w:t xml:space="preserve"> </w:t>
      </w:r>
      <w:proofErr w:type="spellStart"/>
      <w:r w:rsidR="00967ABF" w:rsidRPr="00967ABF">
        <w:rPr>
          <w:rFonts w:ascii="Garamond" w:hAnsi="Garamond" w:cs="Calibri Light"/>
          <w:iCs/>
          <w:sz w:val="20"/>
          <w:szCs w:val="20"/>
        </w:rPr>
        <w:t>penghasilan</w:t>
      </w:r>
      <w:proofErr w:type="spellEnd"/>
      <w:r w:rsidR="00967ABF" w:rsidRPr="00967ABF">
        <w:rPr>
          <w:rFonts w:ascii="Garamond" w:hAnsi="Garamond" w:cs="Calibri Light"/>
          <w:iCs/>
          <w:sz w:val="20"/>
          <w:szCs w:val="20"/>
        </w:rPr>
        <w:t xml:space="preserve"> </w:t>
      </w:r>
      <w:proofErr w:type="spellStart"/>
      <w:r w:rsidR="00967ABF" w:rsidRPr="00967ABF">
        <w:rPr>
          <w:rFonts w:ascii="Garamond" w:hAnsi="Garamond" w:cs="Calibri Light"/>
          <w:iCs/>
          <w:sz w:val="20"/>
          <w:szCs w:val="20"/>
        </w:rPr>
        <w:t>dari</w:t>
      </w:r>
      <w:proofErr w:type="spellEnd"/>
      <w:r w:rsidR="00967ABF" w:rsidRPr="00967ABF">
        <w:rPr>
          <w:rFonts w:ascii="Garamond" w:hAnsi="Garamond" w:cs="Calibri Light"/>
          <w:iCs/>
          <w:sz w:val="20"/>
          <w:szCs w:val="20"/>
        </w:rPr>
        <w:t xml:space="preserve"> </w:t>
      </w:r>
      <w:proofErr w:type="spellStart"/>
      <w:r w:rsidR="00967ABF" w:rsidRPr="00967ABF">
        <w:rPr>
          <w:rFonts w:ascii="Garamond" w:hAnsi="Garamond" w:cs="Calibri Light"/>
          <w:iCs/>
          <w:sz w:val="20"/>
          <w:szCs w:val="20"/>
        </w:rPr>
        <w:t>menantu</w:t>
      </w:r>
      <w:proofErr w:type="spellEnd"/>
      <w:r w:rsidR="00967ABF" w:rsidRPr="00967ABF">
        <w:rPr>
          <w:rFonts w:ascii="Garamond" w:hAnsi="Garamond" w:cs="Calibri Light"/>
          <w:iCs/>
          <w:sz w:val="20"/>
          <w:szCs w:val="20"/>
        </w:rPr>
        <w:t>/</w:t>
      </w:r>
      <w:proofErr w:type="spellStart"/>
      <w:r w:rsidR="00967ABF" w:rsidRPr="00967ABF">
        <w:rPr>
          <w:rFonts w:ascii="Garamond" w:hAnsi="Garamond" w:cs="Calibri Light"/>
          <w:iCs/>
          <w:sz w:val="20"/>
          <w:szCs w:val="20"/>
        </w:rPr>
        <w:t>anak</w:t>
      </w:r>
      <w:proofErr w:type="spellEnd"/>
      <w:r w:rsidR="00967ABF" w:rsidRPr="00967ABF">
        <w:rPr>
          <w:rFonts w:ascii="Garamond" w:hAnsi="Garamond" w:cs="Calibri Light"/>
          <w:iCs/>
          <w:sz w:val="20"/>
          <w:szCs w:val="20"/>
        </w:rPr>
        <w:t xml:space="preserve"> (</w:t>
      </w:r>
      <w:proofErr w:type="spellStart"/>
      <w:r w:rsidR="00967ABF" w:rsidRPr="00967ABF">
        <w:rPr>
          <w:rFonts w:ascii="Garamond" w:hAnsi="Garamond" w:cs="Calibri Light"/>
          <w:iCs/>
          <w:sz w:val="20"/>
          <w:szCs w:val="20"/>
        </w:rPr>
        <w:t>ekonomi</w:t>
      </w:r>
      <w:proofErr w:type="spellEnd"/>
      <w:r w:rsidR="00967ABF" w:rsidRPr="00967ABF">
        <w:rPr>
          <w:rFonts w:ascii="Garamond" w:hAnsi="Garamond" w:cs="Calibri Light"/>
          <w:iCs/>
          <w:sz w:val="20"/>
          <w:szCs w:val="20"/>
        </w:rPr>
        <w:t xml:space="preserve">), </w:t>
      </w:r>
      <w:proofErr w:type="spellStart"/>
      <w:r w:rsidR="00967ABF" w:rsidRPr="00967ABF">
        <w:rPr>
          <w:rFonts w:ascii="Garamond" w:hAnsi="Garamond" w:cs="Calibri Light"/>
          <w:iCs/>
          <w:sz w:val="20"/>
          <w:szCs w:val="20"/>
        </w:rPr>
        <w:t>kurangnya</w:t>
      </w:r>
      <w:proofErr w:type="spellEnd"/>
      <w:r w:rsidR="00967ABF" w:rsidRPr="00967ABF">
        <w:rPr>
          <w:rFonts w:ascii="Garamond" w:hAnsi="Garamond" w:cs="Calibri Light"/>
          <w:iCs/>
          <w:sz w:val="20"/>
          <w:szCs w:val="20"/>
        </w:rPr>
        <w:t xml:space="preserve"> </w:t>
      </w:r>
      <w:proofErr w:type="spellStart"/>
      <w:r w:rsidR="00967ABF" w:rsidRPr="00967ABF">
        <w:rPr>
          <w:rFonts w:ascii="Garamond" w:hAnsi="Garamond" w:cs="Calibri Light"/>
          <w:iCs/>
          <w:sz w:val="20"/>
          <w:szCs w:val="20"/>
        </w:rPr>
        <w:t>kasih</w:t>
      </w:r>
      <w:proofErr w:type="spellEnd"/>
      <w:r w:rsidR="00967ABF" w:rsidRPr="00967ABF">
        <w:rPr>
          <w:rFonts w:ascii="Garamond" w:hAnsi="Garamond" w:cs="Calibri Light"/>
          <w:iCs/>
          <w:sz w:val="20"/>
          <w:szCs w:val="20"/>
        </w:rPr>
        <w:t xml:space="preserve"> </w:t>
      </w:r>
      <w:proofErr w:type="spellStart"/>
      <w:r w:rsidR="00967ABF" w:rsidRPr="00967ABF">
        <w:rPr>
          <w:rFonts w:ascii="Garamond" w:hAnsi="Garamond" w:cs="Calibri Light"/>
          <w:iCs/>
          <w:sz w:val="20"/>
          <w:szCs w:val="20"/>
        </w:rPr>
        <w:t>sayang</w:t>
      </w:r>
      <w:proofErr w:type="spellEnd"/>
      <w:r w:rsidR="00967ABF" w:rsidRPr="00967ABF">
        <w:rPr>
          <w:rFonts w:ascii="Garamond" w:hAnsi="Garamond" w:cs="Calibri Light"/>
          <w:iCs/>
          <w:sz w:val="20"/>
          <w:szCs w:val="20"/>
        </w:rPr>
        <w:t xml:space="preserve"> </w:t>
      </w:r>
      <w:proofErr w:type="spellStart"/>
      <w:r w:rsidR="00967ABF" w:rsidRPr="00967ABF">
        <w:rPr>
          <w:rFonts w:ascii="Garamond" w:hAnsi="Garamond" w:cs="Calibri Light"/>
          <w:iCs/>
          <w:sz w:val="20"/>
          <w:szCs w:val="20"/>
        </w:rPr>
        <w:t>dari</w:t>
      </w:r>
      <w:proofErr w:type="spellEnd"/>
      <w:r w:rsidR="00967ABF" w:rsidRPr="00967ABF">
        <w:rPr>
          <w:rFonts w:ascii="Garamond" w:hAnsi="Garamond" w:cs="Calibri Light"/>
          <w:iCs/>
          <w:sz w:val="20"/>
          <w:szCs w:val="20"/>
        </w:rPr>
        <w:t xml:space="preserve"> orang </w:t>
      </w:r>
      <w:proofErr w:type="spellStart"/>
      <w:r w:rsidR="00967ABF" w:rsidRPr="00967ABF">
        <w:rPr>
          <w:rFonts w:ascii="Garamond" w:hAnsi="Garamond" w:cs="Calibri Light"/>
          <w:iCs/>
          <w:sz w:val="20"/>
          <w:szCs w:val="20"/>
        </w:rPr>
        <w:t>tua</w:t>
      </w:r>
      <w:proofErr w:type="spellEnd"/>
      <w:r w:rsidR="00967ABF" w:rsidRPr="00967ABF">
        <w:rPr>
          <w:rFonts w:ascii="Garamond" w:hAnsi="Garamond" w:cs="Calibri Light"/>
          <w:iCs/>
          <w:sz w:val="20"/>
          <w:szCs w:val="20"/>
        </w:rPr>
        <w:t xml:space="preserve">, </w:t>
      </w:r>
      <w:proofErr w:type="spellStart"/>
      <w:r w:rsidR="00967ABF" w:rsidRPr="00967ABF">
        <w:rPr>
          <w:rFonts w:ascii="Garamond" w:hAnsi="Garamond" w:cs="Calibri Light"/>
          <w:iCs/>
          <w:sz w:val="20"/>
          <w:szCs w:val="20"/>
        </w:rPr>
        <w:t>komunikasi</w:t>
      </w:r>
      <w:proofErr w:type="spellEnd"/>
      <w:r w:rsidR="00967ABF" w:rsidRPr="00967ABF">
        <w:rPr>
          <w:rFonts w:ascii="Garamond" w:hAnsi="Garamond" w:cs="Calibri Light"/>
          <w:iCs/>
          <w:sz w:val="20"/>
          <w:szCs w:val="20"/>
        </w:rPr>
        <w:t xml:space="preserve"> yang kurang dengan </w:t>
      </w:r>
      <w:proofErr w:type="spellStart"/>
      <w:r w:rsidR="00967ABF" w:rsidRPr="00967ABF">
        <w:rPr>
          <w:rFonts w:ascii="Garamond" w:hAnsi="Garamond" w:cs="Calibri Light"/>
          <w:iCs/>
          <w:sz w:val="20"/>
          <w:szCs w:val="20"/>
        </w:rPr>
        <w:t>mertua</w:t>
      </w:r>
      <w:proofErr w:type="spellEnd"/>
      <w:r w:rsidR="00967ABF" w:rsidRPr="00967ABF">
        <w:rPr>
          <w:rFonts w:ascii="Garamond" w:hAnsi="Garamond" w:cs="Calibri Light"/>
          <w:iCs/>
          <w:sz w:val="20"/>
          <w:szCs w:val="20"/>
        </w:rPr>
        <w:t xml:space="preserve"> dan </w:t>
      </w:r>
      <w:proofErr w:type="spellStart"/>
      <w:r w:rsidR="00967ABF" w:rsidRPr="00967ABF">
        <w:rPr>
          <w:rFonts w:ascii="Garamond" w:hAnsi="Garamond" w:cs="Calibri Light"/>
          <w:iCs/>
          <w:sz w:val="20"/>
          <w:szCs w:val="20"/>
        </w:rPr>
        <w:t>ketidakcocokan</w:t>
      </w:r>
      <w:proofErr w:type="spellEnd"/>
      <w:r w:rsidR="00967ABF" w:rsidRPr="00967ABF">
        <w:rPr>
          <w:rFonts w:ascii="Garamond" w:hAnsi="Garamond" w:cs="Calibri Light"/>
          <w:iCs/>
          <w:sz w:val="20"/>
          <w:szCs w:val="20"/>
        </w:rPr>
        <w:t xml:space="preserve"> </w:t>
      </w:r>
      <w:proofErr w:type="spellStart"/>
      <w:r w:rsidR="00967ABF" w:rsidRPr="00967ABF">
        <w:rPr>
          <w:rFonts w:ascii="Garamond" w:hAnsi="Garamond" w:cs="Calibri Light"/>
          <w:iCs/>
          <w:sz w:val="20"/>
          <w:szCs w:val="20"/>
        </w:rPr>
        <w:t>antara</w:t>
      </w:r>
      <w:proofErr w:type="spellEnd"/>
      <w:r w:rsidR="00967ABF" w:rsidRPr="00967ABF">
        <w:rPr>
          <w:rFonts w:ascii="Garamond" w:hAnsi="Garamond" w:cs="Calibri Light"/>
          <w:iCs/>
          <w:sz w:val="20"/>
          <w:szCs w:val="20"/>
        </w:rPr>
        <w:t xml:space="preserve"> orang </w:t>
      </w:r>
      <w:proofErr w:type="spellStart"/>
      <w:r w:rsidR="00967ABF" w:rsidRPr="00967ABF">
        <w:rPr>
          <w:rFonts w:ascii="Garamond" w:hAnsi="Garamond" w:cs="Calibri Light"/>
          <w:iCs/>
          <w:sz w:val="20"/>
          <w:szCs w:val="20"/>
        </w:rPr>
        <w:t>tua</w:t>
      </w:r>
      <w:proofErr w:type="spellEnd"/>
      <w:r w:rsidR="00967ABF" w:rsidRPr="00967ABF">
        <w:rPr>
          <w:rFonts w:ascii="Garamond" w:hAnsi="Garamond" w:cs="Calibri Light"/>
          <w:iCs/>
          <w:sz w:val="20"/>
          <w:szCs w:val="20"/>
        </w:rPr>
        <w:t>/</w:t>
      </w:r>
      <w:proofErr w:type="spellStart"/>
      <w:r w:rsidR="00967ABF" w:rsidRPr="00967ABF">
        <w:rPr>
          <w:rFonts w:ascii="Garamond" w:hAnsi="Garamond" w:cs="Calibri Light"/>
          <w:iCs/>
          <w:sz w:val="20"/>
          <w:szCs w:val="20"/>
        </w:rPr>
        <w:t>mertua</w:t>
      </w:r>
      <w:proofErr w:type="spellEnd"/>
      <w:r w:rsidR="00967ABF" w:rsidRPr="00967ABF">
        <w:rPr>
          <w:rFonts w:ascii="Garamond" w:hAnsi="Garamond" w:cs="Calibri Light"/>
          <w:iCs/>
          <w:sz w:val="20"/>
          <w:szCs w:val="20"/>
        </w:rPr>
        <w:t xml:space="preserve"> dan </w:t>
      </w:r>
      <w:proofErr w:type="spellStart"/>
      <w:r w:rsidR="00967ABF" w:rsidRPr="00967ABF">
        <w:rPr>
          <w:rFonts w:ascii="Garamond" w:hAnsi="Garamond" w:cs="Calibri Light"/>
          <w:iCs/>
          <w:sz w:val="20"/>
          <w:szCs w:val="20"/>
        </w:rPr>
        <w:t>anak</w:t>
      </w:r>
      <w:proofErr w:type="spellEnd"/>
      <w:r w:rsidR="00967ABF" w:rsidRPr="00967ABF">
        <w:rPr>
          <w:rFonts w:ascii="Garamond" w:hAnsi="Garamond" w:cs="Calibri Light"/>
          <w:iCs/>
          <w:sz w:val="20"/>
          <w:szCs w:val="20"/>
        </w:rPr>
        <w:t>/</w:t>
      </w:r>
      <w:proofErr w:type="spellStart"/>
      <w:r w:rsidR="00967ABF" w:rsidRPr="00967ABF">
        <w:rPr>
          <w:rFonts w:ascii="Garamond" w:hAnsi="Garamond" w:cs="Calibri Light"/>
          <w:iCs/>
          <w:sz w:val="20"/>
          <w:szCs w:val="20"/>
        </w:rPr>
        <w:t>menantu</w:t>
      </w:r>
      <w:proofErr w:type="spellEnd"/>
      <w:r w:rsidR="00967ABF" w:rsidRPr="00967ABF">
        <w:rPr>
          <w:rFonts w:ascii="Garamond" w:hAnsi="Garamond" w:cs="Calibri Light"/>
          <w:iCs/>
          <w:sz w:val="20"/>
          <w:szCs w:val="20"/>
        </w:rPr>
        <w:t xml:space="preserve">. </w:t>
      </w:r>
      <w:proofErr w:type="spellStart"/>
      <w:r w:rsidR="00967ABF" w:rsidRPr="00967ABF">
        <w:rPr>
          <w:rFonts w:ascii="Garamond" w:hAnsi="Garamond" w:cs="Calibri Light"/>
          <w:iCs/>
          <w:sz w:val="20"/>
          <w:szCs w:val="20"/>
        </w:rPr>
        <w:t>Mengantisipasi</w:t>
      </w:r>
      <w:proofErr w:type="spellEnd"/>
      <w:r w:rsidR="00967ABF" w:rsidRPr="00967ABF">
        <w:rPr>
          <w:rFonts w:ascii="Garamond" w:hAnsi="Garamond" w:cs="Calibri Light"/>
          <w:iCs/>
          <w:sz w:val="20"/>
          <w:szCs w:val="20"/>
        </w:rPr>
        <w:t xml:space="preserve"> </w:t>
      </w:r>
      <w:proofErr w:type="spellStart"/>
      <w:r w:rsidR="00967ABF" w:rsidRPr="00967ABF">
        <w:rPr>
          <w:rFonts w:ascii="Garamond" w:hAnsi="Garamond" w:cs="Calibri Light"/>
          <w:iCs/>
          <w:sz w:val="20"/>
          <w:szCs w:val="20"/>
        </w:rPr>
        <w:t>hal</w:t>
      </w:r>
      <w:proofErr w:type="spellEnd"/>
      <w:r w:rsidR="00967ABF" w:rsidRPr="00967ABF">
        <w:rPr>
          <w:rFonts w:ascii="Garamond" w:hAnsi="Garamond" w:cs="Calibri Light"/>
          <w:iCs/>
          <w:sz w:val="20"/>
          <w:szCs w:val="20"/>
        </w:rPr>
        <w:t xml:space="preserve"> </w:t>
      </w:r>
      <w:proofErr w:type="spellStart"/>
      <w:r w:rsidR="00967ABF" w:rsidRPr="00967ABF">
        <w:rPr>
          <w:rFonts w:ascii="Garamond" w:hAnsi="Garamond" w:cs="Calibri Light"/>
          <w:iCs/>
          <w:sz w:val="20"/>
          <w:szCs w:val="20"/>
        </w:rPr>
        <w:t>diatas</w:t>
      </w:r>
      <w:proofErr w:type="spellEnd"/>
      <w:r w:rsidR="00967ABF" w:rsidRPr="00967ABF">
        <w:rPr>
          <w:rFonts w:ascii="Garamond" w:hAnsi="Garamond" w:cs="Calibri Light"/>
          <w:iCs/>
          <w:sz w:val="20"/>
          <w:szCs w:val="20"/>
        </w:rPr>
        <w:t xml:space="preserve"> </w:t>
      </w:r>
      <w:proofErr w:type="spellStart"/>
      <w:r w:rsidR="00967ABF" w:rsidRPr="00967ABF">
        <w:rPr>
          <w:rFonts w:ascii="Garamond" w:hAnsi="Garamond" w:cs="Calibri Light"/>
          <w:iCs/>
          <w:sz w:val="20"/>
          <w:szCs w:val="20"/>
        </w:rPr>
        <w:t>maka</w:t>
      </w:r>
      <w:proofErr w:type="spellEnd"/>
      <w:r w:rsidR="00967ABF" w:rsidRPr="00967ABF">
        <w:rPr>
          <w:rFonts w:ascii="Garamond" w:hAnsi="Garamond" w:cs="Calibri Light"/>
          <w:iCs/>
          <w:sz w:val="20"/>
          <w:szCs w:val="20"/>
        </w:rPr>
        <w:t xml:space="preserve"> </w:t>
      </w:r>
      <w:proofErr w:type="spellStart"/>
      <w:r w:rsidR="00967ABF" w:rsidRPr="00967ABF">
        <w:rPr>
          <w:rFonts w:ascii="Garamond" w:hAnsi="Garamond" w:cs="Calibri Light"/>
          <w:iCs/>
          <w:sz w:val="20"/>
          <w:szCs w:val="20"/>
        </w:rPr>
        <w:t>sebagai</w:t>
      </w:r>
      <w:proofErr w:type="spellEnd"/>
      <w:r w:rsidR="00967ABF" w:rsidRPr="00967ABF">
        <w:rPr>
          <w:rFonts w:ascii="Garamond" w:hAnsi="Garamond" w:cs="Calibri Light"/>
          <w:iCs/>
          <w:sz w:val="20"/>
          <w:szCs w:val="20"/>
        </w:rPr>
        <w:t xml:space="preserve"> </w:t>
      </w:r>
      <w:proofErr w:type="spellStart"/>
      <w:r w:rsidR="00967ABF" w:rsidRPr="00967ABF">
        <w:rPr>
          <w:rFonts w:ascii="Garamond" w:hAnsi="Garamond" w:cs="Calibri Light"/>
          <w:iCs/>
          <w:sz w:val="20"/>
          <w:szCs w:val="20"/>
        </w:rPr>
        <w:t>upaya</w:t>
      </w:r>
      <w:proofErr w:type="spellEnd"/>
      <w:r w:rsidR="00967ABF" w:rsidRPr="00967ABF">
        <w:rPr>
          <w:rFonts w:ascii="Garamond" w:hAnsi="Garamond" w:cs="Calibri Light"/>
          <w:iCs/>
          <w:sz w:val="20"/>
          <w:szCs w:val="20"/>
        </w:rPr>
        <w:t xml:space="preserve"> untuk </w:t>
      </w:r>
      <w:proofErr w:type="spellStart"/>
      <w:r w:rsidR="00967ABF" w:rsidRPr="00967ABF">
        <w:rPr>
          <w:rFonts w:ascii="Garamond" w:hAnsi="Garamond" w:cs="Calibri Light"/>
          <w:iCs/>
          <w:sz w:val="20"/>
          <w:szCs w:val="20"/>
        </w:rPr>
        <w:t>membangun</w:t>
      </w:r>
      <w:proofErr w:type="spellEnd"/>
      <w:r w:rsidR="00967ABF" w:rsidRPr="00967ABF">
        <w:rPr>
          <w:rFonts w:ascii="Garamond" w:hAnsi="Garamond" w:cs="Calibri Light"/>
          <w:iCs/>
          <w:sz w:val="20"/>
          <w:szCs w:val="20"/>
        </w:rPr>
        <w:t xml:space="preserve"> </w:t>
      </w:r>
      <w:proofErr w:type="spellStart"/>
      <w:r w:rsidR="00967ABF" w:rsidRPr="00967ABF">
        <w:rPr>
          <w:rFonts w:ascii="Garamond" w:hAnsi="Garamond" w:cs="Calibri Light"/>
          <w:iCs/>
          <w:sz w:val="20"/>
          <w:szCs w:val="20"/>
        </w:rPr>
        <w:t>ketahanan</w:t>
      </w:r>
      <w:proofErr w:type="spellEnd"/>
      <w:r w:rsidR="00967ABF" w:rsidRPr="00967ABF">
        <w:rPr>
          <w:rFonts w:ascii="Garamond" w:hAnsi="Garamond" w:cs="Calibri Light"/>
          <w:iCs/>
          <w:sz w:val="20"/>
          <w:szCs w:val="20"/>
        </w:rPr>
        <w:t xml:space="preserve"> </w:t>
      </w:r>
      <w:proofErr w:type="spellStart"/>
      <w:r w:rsidR="00967ABF" w:rsidRPr="00967ABF">
        <w:rPr>
          <w:rFonts w:ascii="Garamond" w:hAnsi="Garamond" w:cs="Calibri Light"/>
          <w:iCs/>
          <w:sz w:val="20"/>
          <w:szCs w:val="20"/>
        </w:rPr>
        <w:t>keluarga</w:t>
      </w:r>
      <w:proofErr w:type="spellEnd"/>
      <w:r w:rsidR="00967ABF" w:rsidRPr="00967ABF">
        <w:rPr>
          <w:rFonts w:ascii="Garamond" w:hAnsi="Garamond" w:cs="Calibri Light"/>
          <w:iCs/>
          <w:sz w:val="20"/>
          <w:szCs w:val="20"/>
        </w:rPr>
        <w:t xml:space="preserve"> </w:t>
      </w:r>
      <w:proofErr w:type="spellStart"/>
      <w:r w:rsidR="00967ABF" w:rsidRPr="00967ABF">
        <w:rPr>
          <w:rFonts w:ascii="Garamond" w:hAnsi="Garamond" w:cs="Calibri Light"/>
          <w:iCs/>
          <w:sz w:val="20"/>
          <w:szCs w:val="20"/>
        </w:rPr>
        <w:t>dari</w:t>
      </w:r>
      <w:proofErr w:type="spellEnd"/>
      <w:r w:rsidR="00967ABF" w:rsidRPr="00967ABF">
        <w:rPr>
          <w:rFonts w:ascii="Garamond" w:hAnsi="Garamond" w:cs="Calibri Light"/>
          <w:iCs/>
          <w:sz w:val="20"/>
          <w:szCs w:val="20"/>
        </w:rPr>
        <w:t xml:space="preserve"> </w:t>
      </w:r>
      <w:proofErr w:type="spellStart"/>
      <w:r w:rsidR="00967ABF" w:rsidRPr="00967ABF">
        <w:rPr>
          <w:rFonts w:ascii="Garamond" w:hAnsi="Garamond" w:cs="Calibri Light"/>
          <w:iCs/>
          <w:sz w:val="20"/>
          <w:szCs w:val="20"/>
        </w:rPr>
        <w:t>campur</w:t>
      </w:r>
      <w:proofErr w:type="spellEnd"/>
      <w:r w:rsidR="00967ABF" w:rsidRPr="00967ABF">
        <w:rPr>
          <w:rFonts w:ascii="Garamond" w:hAnsi="Garamond" w:cs="Calibri Light"/>
          <w:iCs/>
          <w:sz w:val="20"/>
          <w:szCs w:val="20"/>
        </w:rPr>
        <w:t xml:space="preserve"> </w:t>
      </w:r>
      <w:proofErr w:type="spellStart"/>
      <w:r w:rsidR="00967ABF" w:rsidRPr="00967ABF">
        <w:rPr>
          <w:rFonts w:ascii="Garamond" w:hAnsi="Garamond" w:cs="Calibri Light"/>
          <w:iCs/>
          <w:sz w:val="20"/>
          <w:szCs w:val="20"/>
        </w:rPr>
        <w:t>tangan</w:t>
      </w:r>
      <w:proofErr w:type="spellEnd"/>
      <w:r w:rsidR="00967ABF" w:rsidRPr="00967ABF">
        <w:rPr>
          <w:rFonts w:ascii="Garamond" w:hAnsi="Garamond" w:cs="Calibri Light"/>
          <w:iCs/>
          <w:sz w:val="20"/>
          <w:szCs w:val="20"/>
        </w:rPr>
        <w:t xml:space="preserve"> </w:t>
      </w:r>
      <w:proofErr w:type="spellStart"/>
      <w:r w:rsidR="00967ABF" w:rsidRPr="00967ABF">
        <w:rPr>
          <w:rFonts w:ascii="Garamond" w:hAnsi="Garamond" w:cs="Calibri Light"/>
          <w:iCs/>
          <w:sz w:val="20"/>
          <w:szCs w:val="20"/>
        </w:rPr>
        <w:t>pihak</w:t>
      </w:r>
      <w:proofErr w:type="spellEnd"/>
      <w:r w:rsidR="00967ABF" w:rsidRPr="00967ABF">
        <w:rPr>
          <w:rFonts w:ascii="Garamond" w:hAnsi="Garamond" w:cs="Calibri Light"/>
          <w:iCs/>
          <w:sz w:val="20"/>
          <w:szCs w:val="20"/>
        </w:rPr>
        <w:t xml:space="preserve"> </w:t>
      </w:r>
      <w:proofErr w:type="spellStart"/>
      <w:r w:rsidR="00967ABF" w:rsidRPr="00967ABF">
        <w:rPr>
          <w:rFonts w:ascii="Garamond" w:hAnsi="Garamond" w:cs="Calibri Light"/>
          <w:iCs/>
          <w:sz w:val="20"/>
          <w:szCs w:val="20"/>
        </w:rPr>
        <w:t>ketiga</w:t>
      </w:r>
      <w:proofErr w:type="spellEnd"/>
      <w:r w:rsidR="00967ABF" w:rsidRPr="00967ABF">
        <w:rPr>
          <w:rFonts w:ascii="Garamond" w:hAnsi="Garamond" w:cs="Calibri Light"/>
          <w:iCs/>
          <w:sz w:val="20"/>
          <w:szCs w:val="20"/>
        </w:rPr>
        <w:t xml:space="preserve"> </w:t>
      </w:r>
      <w:proofErr w:type="spellStart"/>
      <w:r w:rsidR="00967ABF" w:rsidRPr="00967ABF">
        <w:rPr>
          <w:rFonts w:ascii="Garamond" w:hAnsi="Garamond" w:cs="Calibri Light"/>
          <w:iCs/>
          <w:sz w:val="20"/>
          <w:szCs w:val="20"/>
        </w:rPr>
        <w:t>adalah</w:t>
      </w:r>
      <w:proofErr w:type="spellEnd"/>
      <w:r w:rsidR="00967ABF" w:rsidRPr="00967ABF">
        <w:rPr>
          <w:rFonts w:ascii="Garamond" w:hAnsi="Garamond" w:cs="Calibri Light"/>
          <w:iCs/>
          <w:sz w:val="20"/>
          <w:szCs w:val="20"/>
        </w:rPr>
        <w:t xml:space="preserve"> </w:t>
      </w:r>
      <w:proofErr w:type="spellStart"/>
      <w:r w:rsidR="00967ABF" w:rsidRPr="00967ABF">
        <w:rPr>
          <w:rFonts w:ascii="Garamond" w:hAnsi="Garamond" w:cs="Calibri Light"/>
          <w:iCs/>
          <w:sz w:val="20"/>
          <w:szCs w:val="20"/>
        </w:rPr>
        <w:t>menerapkan</w:t>
      </w:r>
      <w:proofErr w:type="spellEnd"/>
      <w:r w:rsidR="00967ABF" w:rsidRPr="00967ABF">
        <w:rPr>
          <w:rFonts w:ascii="Garamond" w:hAnsi="Garamond" w:cs="Calibri Light"/>
          <w:iCs/>
          <w:sz w:val="20"/>
          <w:szCs w:val="20"/>
        </w:rPr>
        <w:t xml:space="preserve"> </w:t>
      </w:r>
      <w:proofErr w:type="spellStart"/>
      <w:r w:rsidR="00967ABF" w:rsidRPr="00967ABF">
        <w:rPr>
          <w:rFonts w:ascii="Garamond" w:hAnsi="Garamond" w:cs="Calibri Light"/>
          <w:iCs/>
          <w:sz w:val="20"/>
          <w:szCs w:val="20"/>
        </w:rPr>
        <w:t>konsep</w:t>
      </w:r>
      <w:proofErr w:type="spellEnd"/>
      <w:r w:rsidR="00967ABF" w:rsidRPr="00967ABF">
        <w:rPr>
          <w:rFonts w:ascii="Garamond" w:hAnsi="Garamond" w:cs="Calibri Light"/>
          <w:iCs/>
          <w:sz w:val="20"/>
          <w:szCs w:val="20"/>
        </w:rPr>
        <w:t xml:space="preserve"> </w:t>
      </w:r>
      <w:proofErr w:type="spellStart"/>
      <w:r w:rsidR="00967ABF" w:rsidRPr="00967ABF">
        <w:rPr>
          <w:rFonts w:ascii="Garamond" w:hAnsi="Garamond" w:cs="Calibri Light"/>
          <w:iCs/>
          <w:sz w:val="20"/>
          <w:szCs w:val="20"/>
        </w:rPr>
        <w:t>keserasihan</w:t>
      </w:r>
      <w:proofErr w:type="spellEnd"/>
      <w:r w:rsidR="00967ABF" w:rsidRPr="00967ABF">
        <w:rPr>
          <w:rFonts w:ascii="Garamond" w:hAnsi="Garamond" w:cs="Calibri Light"/>
          <w:iCs/>
          <w:sz w:val="20"/>
          <w:szCs w:val="20"/>
        </w:rPr>
        <w:t xml:space="preserve"> dan </w:t>
      </w:r>
      <w:proofErr w:type="spellStart"/>
      <w:r w:rsidR="00967ABF" w:rsidRPr="00967ABF">
        <w:rPr>
          <w:rFonts w:ascii="Garamond" w:hAnsi="Garamond" w:cs="Calibri Light"/>
          <w:iCs/>
          <w:sz w:val="20"/>
          <w:szCs w:val="20"/>
        </w:rPr>
        <w:t>keseimbangan</w:t>
      </w:r>
      <w:proofErr w:type="spellEnd"/>
      <w:r w:rsidR="00967ABF" w:rsidRPr="00967ABF">
        <w:rPr>
          <w:rFonts w:ascii="Garamond" w:hAnsi="Garamond" w:cs="Calibri Light"/>
          <w:iCs/>
          <w:sz w:val="20"/>
          <w:szCs w:val="20"/>
        </w:rPr>
        <w:t xml:space="preserve"> yang dapat </w:t>
      </w:r>
      <w:proofErr w:type="spellStart"/>
      <w:r w:rsidR="00967ABF" w:rsidRPr="00967ABF">
        <w:rPr>
          <w:rFonts w:ascii="Garamond" w:hAnsi="Garamond" w:cs="Calibri Light"/>
          <w:iCs/>
          <w:sz w:val="20"/>
          <w:szCs w:val="20"/>
        </w:rPr>
        <w:t>dipahami</w:t>
      </w:r>
      <w:proofErr w:type="spellEnd"/>
      <w:r w:rsidR="00967ABF" w:rsidRPr="00967ABF">
        <w:rPr>
          <w:rFonts w:ascii="Garamond" w:hAnsi="Garamond" w:cs="Calibri Light"/>
          <w:iCs/>
          <w:sz w:val="20"/>
          <w:szCs w:val="20"/>
        </w:rPr>
        <w:t xml:space="preserve"> masing-masing </w:t>
      </w:r>
      <w:proofErr w:type="spellStart"/>
      <w:r w:rsidR="00967ABF" w:rsidRPr="00967ABF">
        <w:rPr>
          <w:rFonts w:ascii="Garamond" w:hAnsi="Garamond" w:cs="Calibri Light"/>
          <w:iCs/>
          <w:sz w:val="20"/>
          <w:szCs w:val="20"/>
        </w:rPr>
        <w:t>pihak</w:t>
      </w:r>
      <w:proofErr w:type="spellEnd"/>
      <w:r w:rsidR="00967ABF" w:rsidRPr="00967ABF">
        <w:rPr>
          <w:rFonts w:ascii="Garamond" w:hAnsi="Garamond" w:cs="Calibri Light"/>
          <w:iCs/>
          <w:sz w:val="20"/>
          <w:szCs w:val="20"/>
        </w:rPr>
        <w:t xml:space="preserve"> </w:t>
      </w:r>
      <w:proofErr w:type="spellStart"/>
      <w:r w:rsidR="00967ABF" w:rsidRPr="00967ABF">
        <w:rPr>
          <w:rFonts w:ascii="Garamond" w:hAnsi="Garamond" w:cs="Calibri Light"/>
          <w:iCs/>
          <w:sz w:val="20"/>
          <w:szCs w:val="20"/>
        </w:rPr>
        <w:t>serta</w:t>
      </w:r>
      <w:proofErr w:type="spellEnd"/>
      <w:r w:rsidR="00967ABF" w:rsidRPr="00967ABF">
        <w:rPr>
          <w:rFonts w:ascii="Garamond" w:hAnsi="Garamond" w:cs="Calibri Light"/>
          <w:iCs/>
          <w:sz w:val="20"/>
          <w:szCs w:val="20"/>
        </w:rPr>
        <w:t xml:space="preserve"> </w:t>
      </w:r>
      <w:proofErr w:type="spellStart"/>
      <w:r w:rsidR="00967ABF" w:rsidRPr="00967ABF">
        <w:rPr>
          <w:rFonts w:ascii="Garamond" w:hAnsi="Garamond" w:cs="Calibri Light"/>
          <w:iCs/>
          <w:sz w:val="20"/>
          <w:szCs w:val="20"/>
        </w:rPr>
        <w:t>komunikasi</w:t>
      </w:r>
      <w:proofErr w:type="spellEnd"/>
      <w:r w:rsidR="00967ABF" w:rsidRPr="00967ABF">
        <w:rPr>
          <w:rFonts w:ascii="Garamond" w:hAnsi="Garamond" w:cs="Calibri Light"/>
          <w:iCs/>
          <w:sz w:val="20"/>
          <w:szCs w:val="20"/>
        </w:rPr>
        <w:t xml:space="preserve"> yang baik yang</w:t>
      </w:r>
      <w:r w:rsidR="00967ABF">
        <w:rPr>
          <w:rFonts w:ascii="Garamond" w:hAnsi="Garamond" w:cs="Calibri Light"/>
          <w:iCs/>
          <w:sz w:val="20"/>
          <w:szCs w:val="20"/>
          <w:lang w:val="en-GB"/>
        </w:rPr>
        <w:t xml:space="preserve"> </w:t>
      </w:r>
      <w:proofErr w:type="spellStart"/>
      <w:r w:rsidR="00967ABF">
        <w:rPr>
          <w:rFonts w:ascii="Garamond" w:hAnsi="Garamond" w:cs="Calibri Light"/>
          <w:iCs/>
          <w:sz w:val="20"/>
          <w:szCs w:val="20"/>
          <w:lang w:val="en-GB"/>
        </w:rPr>
        <w:t>dilandaskan</w:t>
      </w:r>
      <w:proofErr w:type="spellEnd"/>
      <w:r w:rsidR="00967ABF">
        <w:rPr>
          <w:rFonts w:ascii="Garamond" w:hAnsi="Garamond" w:cs="Calibri Light"/>
          <w:iCs/>
          <w:sz w:val="20"/>
          <w:szCs w:val="20"/>
          <w:lang w:val="en-GB"/>
        </w:rPr>
        <w:t xml:space="preserve"> </w:t>
      </w:r>
      <w:proofErr w:type="spellStart"/>
      <w:r w:rsidR="00967ABF">
        <w:rPr>
          <w:rFonts w:ascii="Garamond" w:hAnsi="Garamond" w:cs="Calibri Light"/>
          <w:iCs/>
          <w:sz w:val="20"/>
          <w:szCs w:val="20"/>
          <w:lang w:val="en-GB"/>
        </w:rPr>
        <w:t>keimanan</w:t>
      </w:r>
      <w:proofErr w:type="spellEnd"/>
      <w:r w:rsidR="00967ABF">
        <w:rPr>
          <w:rFonts w:ascii="Garamond" w:hAnsi="Garamond" w:cs="Calibri Light"/>
          <w:iCs/>
          <w:sz w:val="20"/>
          <w:szCs w:val="20"/>
          <w:lang w:val="en-GB"/>
        </w:rPr>
        <w:t xml:space="preserve">, </w:t>
      </w:r>
      <w:proofErr w:type="spellStart"/>
      <w:r w:rsidR="00967ABF">
        <w:rPr>
          <w:rFonts w:ascii="Garamond" w:hAnsi="Garamond" w:cs="Calibri Light"/>
          <w:iCs/>
          <w:sz w:val="20"/>
          <w:szCs w:val="20"/>
          <w:lang w:val="en-GB"/>
        </w:rPr>
        <w:t>sehingga</w:t>
      </w:r>
      <w:proofErr w:type="spellEnd"/>
      <w:r w:rsidR="00967ABF">
        <w:rPr>
          <w:rFonts w:ascii="Garamond" w:hAnsi="Garamond" w:cs="Calibri Light"/>
          <w:iCs/>
          <w:sz w:val="20"/>
          <w:szCs w:val="20"/>
          <w:lang w:val="en-GB"/>
        </w:rPr>
        <w:t xml:space="preserve"> dapat </w:t>
      </w:r>
      <w:proofErr w:type="spellStart"/>
      <w:r w:rsidR="00967ABF">
        <w:rPr>
          <w:rFonts w:ascii="Garamond" w:hAnsi="Garamond" w:cs="Calibri Light"/>
          <w:iCs/>
          <w:sz w:val="20"/>
          <w:szCs w:val="20"/>
          <w:lang w:val="en-GB"/>
        </w:rPr>
        <w:t>menghadirkan</w:t>
      </w:r>
      <w:proofErr w:type="spellEnd"/>
      <w:r w:rsidR="00967ABF">
        <w:rPr>
          <w:rFonts w:ascii="Garamond" w:hAnsi="Garamond" w:cs="Calibri Light"/>
          <w:iCs/>
          <w:sz w:val="20"/>
          <w:szCs w:val="20"/>
          <w:lang w:val="en-GB"/>
        </w:rPr>
        <w:t xml:space="preserve"> </w:t>
      </w:r>
      <w:proofErr w:type="spellStart"/>
      <w:r w:rsidR="00967ABF">
        <w:rPr>
          <w:rFonts w:ascii="Garamond" w:hAnsi="Garamond" w:cs="Calibri Light"/>
          <w:iCs/>
          <w:sz w:val="20"/>
          <w:szCs w:val="20"/>
          <w:lang w:val="en-GB"/>
        </w:rPr>
        <w:t>sikap</w:t>
      </w:r>
      <w:proofErr w:type="spellEnd"/>
      <w:r w:rsidR="00967ABF">
        <w:rPr>
          <w:rFonts w:ascii="Garamond" w:hAnsi="Garamond" w:cs="Calibri Light"/>
          <w:iCs/>
          <w:sz w:val="20"/>
          <w:szCs w:val="20"/>
          <w:lang w:val="en-GB"/>
        </w:rPr>
        <w:t xml:space="preserve"> </w:t>
      </w:r>
      <w:proofErr w:type="spellStart"/>
      <w:r w:rsidR="00967ABF">
        <w:rPr>
          <w:rFonts w:ascii="Garamond" w:hAnsi="Garamond" w:cs="Calibri Light"/>
          <w:iCs/>
          <w:sz w:val="20"/>
          <w:szCs w:val="20"/>
          <w:lang w:val="en-GB"/>
        </w:rPr>
        <w:t>kasih</w:t>
      </w:r>
      <w:proofErr w:type="spellEnd"/>
      <w:r w:rsidR="00967ABF">
        <w:rPr>
          <w:rFonts w:ascii="Garamond" w:hAnsi="Garamond" w:cs="Calibri Light"/>
          <w:iCs/>
          <w:sz w:val="20"/>
          <w:szCs w:val="20"/>
          <w:lang w:val="en-GB"/>
        </w:rPr>
        <w:t xml:space="preserve"> saying, pada akhirnya </w:t>
      </w:r>
      <w:proofErr w:type="spellStart"/>
      <w:r w:rsidR="00967ABF">
        <w:rPr>
          <w:rFonts w:ascii="Garamond" w:hAnsi="Garamond" w:cs="Calibri Light"/>
          <w:iCs/>
          <w:sz w:val="20"/>
          <w:szCs w:val="20"/>
          <w:lang w:val="en-GB"/>
        </w:rPr>
        <w:t>keharmonisan</w:t>
      </w:r>
      <w:proofErr w:type="spellEnd"/>
      <w:r w:rsidR="00967ABF">
        <w:rPr>
          <w:rFonts w:ascii="Garamond" w:hAnsi="Garamond" w:cs="Calibri Light"/>
          <w:iCs/>
          <w:sz w:val="20"/>
          <w:szCs w:val="20"/>
          <w:lang w:val="en-GB"/>
        </w:rPr>
        <w:t xml:space="preserve"> keluarga dapat </w:t>
      </w:r>
      <w:proofErr w:type="spellStart"/>
      <w:r w:rsidR="00967ABF">
        <w:rPr>
          <w:rFonts w:ascii="Garamond" w:hAnsi="Garamond" w:cs="Calibri Light"/>
          <w:iCs/>
          <w:sz w:val="20"/>
          <w:szCs w:val="20"/>
          <w:lang w:val="en-GB"/>
        </w:rPr>
        <w:t>terbentuk</w:t>
      </w:r>
      <w:proofErr w:type="spellEnd"/>
    </w:p>
    <w:p w14:paraId="705ED073" w14:textId="534FD32B" w:rsidR="00C7111D" w:rsidRPr="009348BF" w:rsidRDefault="00C7111D" w:rsidP="00967ABF">
      <w:pPr>
        <w:spacing w:after="0"/>
        <w:ind w:firstLine="0"/>
        <w:jc w:val="both"/>
        <w:rPr>
          <w:rFonts w:ascii="Garamond" w:hAnsi="Garamond" w:cs="Calibri Light"/>
          <w:b/>
          <w:bCs/>
          <w:iCs/>
          <w:sz w:val="20"/>
          <w:szCs w:val="20"/>
          <w:lang w:val="en-GB"/>
        </w:rPr>
      </w:pPr>
      <w:r w:rsidRPr="009348BF">
        <w:rPr>
          <w:rFonts w:ascii="Garamond" w:hAnsi="Garamond" w:cs="Calibri Light"/>
          <w:b/>
          <w:bCs/>
          <w:iCs/>
          <w:sz w:val="20"/>
          <w:szCs w:val="20"/>
          <w:lang w:val="en-GB"/>
        </w:rPr>
        <w:t xml:space="preserve">Kata </w:t>
      </w:r>
      <w:proofErr w:type="spellStart"/>
      <w:proofErr w:type="gramStart"/>
      <w:r w:rsidRPr="009348BF">
        <w:rPr>
          <w:rFonts w:ascii="Garamond" w:hAnsi="Garamond" w:cs="Calibri Light"/>
          <w:b/>
          <w:bCs/>
          <w:iCs/>
          <w:sz w:val="20"/>
          <w:szCs w:val="20"/>
          <w:lang w:val="en-GB"/>
        </w:rPr>
        <w:t>Kunci</w:t>
      </w:r>
      <w:proofErr w:type="spellEnd"/>
      <w:r w:rsidRPr="009348BF">
        <w:rPr>
          <w:rFonts w:ascii="Garamond" w:hAnsi="Garamond" w:cs="Calibri Light"/>
          <w:b/>
          <w:bCs/>
          <w:iCs/>
          <w:sz w:val="20"/>
          <w:szCs w:val="20"/>
          <w:lang w:val="en-GB"/>
        </w:rPr>
        <w:t xml:space="preserve"> :</w:t>
      </w:r>
      <w:proofErr w:type="gramEnd"/>
      <w:r w:rsidRPr="009348BF">
        <w:rPr>
          <w:rFonts w:ascii="Garamond" w:hAnsi="Garamond" w:cs="Calibri Light"/>
          <w:b/>
          <w:bCs/>
          <w:iCs/>
          <w:sz w:val="20"/>
          <w:szCs w:val="20"/>
          <w:lang w:val="en-GB"/>
        </w:rPr>
        <w:t xml:space="preserve"> </w:t>
      </w:r>
      <w:proofErr w:type="spellStart"/>
      <w:r w:rsidRPr="009348BF">
        <w:rPr>
          <w:rFonts w:ascii="Garamond" w:hAnsi="Garamond" w:cs="Calibri Light"/>
          <w:b/>
          <w:bCs/>
          <w:iCs/>
          <w:sz w:val="20"/>
          <w:szCs w:val="20"/>
          <w:lang w:val="en-GB"/>
        </w:rPr>
        <w:t>Keserasian</w:t>
      </w:r>
      <w:proofErr w:type="spellEnd"/>
      <w:r w:rsidRPr="009348BF">
        <w:rPr>
          <w:rFonts w:ascii="Garamond" w:hAnsi="Garamond" w:cs="Calibri Light"/>
          <w:b/>
          <w:bCs/>
          <w:iCs/>
          <w:sz w:val="20"/>
          <w:szCs w:val="20"/>
          <w:lang w:val="en-GB"/>
        </w:rPr>
        <w:t xml:space="preserve">, </w:t>
      </w:r>
      <w:proofErr w:type="spellStart"/>
      <w:r w:rsidRPr="009348BF">
        <w:rPr>
          <w:rFonts w:ascii="Garamond" w:hAnsi="Garamond" w:cs="Calibri Light"/>
          <w:b/>
          <w:bCs/>
          <w:iCs/>
          <w:sz w:val="20"/>
          <w:szCs w:val="20"/>
          <w:lang w:val="en-GB"/>
        </w:rPr>
        <w:t>Keseimbangan</w:t>
      </w:r>
      <w:proofErr w:type="spellEnd"/>
      <w:r w:rsidRPr="009348BF">
        <w:rPr>
          <w:rFonts w:ascii="Garamond" w:hAnsi="Garamond" w:cs="Calibri Light"/>
          <w:b/>
          <w:bCs/>
          <w:iCs/>
          <w:sz w:val="20"/>
          <w:szCs w:val="20"/>
          <w:lang w:val="en-GB"/>
        </w:rPr>
        <w:t xml:space="preserve">, </w:t>
      </w:r>
      <w:proofErr w:type="spellStart"/>
      <w:r w:rsidRPr="009348BF">
        <w:rPr>
          <w:rFonts w:ascii="Garamond" w:hAnsi="Garamond" w:cs="Calibri Light"/>
          <w:b/>
          <w:bCs/>
          <w:iCs/>
          <w:sz w:val="20"/>
          <w:szCs w:val="20"/>
          <w:lang w:val="en-GB"/>
        </w:rPr>
        <w:t>Ketahanan</w:t>
      </w:r>
      <w:proofErr w:type="spellEnd"/>
      <w:r w:rsidRPr="009348BF">
        <w:rPr>
          <w:rFonts w:ascii="Garamond" w:hAnsi="Garamond" w:cs="Calibri Light"/>
          <w:b/>
          <w:bCs/>
          <w:iCs/>
          <w:sz w:val="20"/>
          <w:szCs w:val="20"/>
          <w:lang w:val="en-GB"/>
        </w:rPr>
        <w:t xml:space="preserve"> Keluarga</w:t>
      </w:r>
    </w:p>
    <w:p w14:paraId="38E67951" w14:textId="3350424E" w:rsidR="009348BF" w:rsidRPr="009348BF" w:rsidRDefault="00C362B0" w:rsidP="009348BF">
      <w:pPr>
        <w:spacing w:after="0" w:line="240" w:lineRule="exact"/>
        <w:ind w:firstLine="0"/>
        <w:jc w:val="both"/>
        <w:rPr>
          <w:rFonts w:asciiTheme="majorHAnsi" w:hAnsiTheme="majorHAnsi"/>
          <w:iCs/>
          <w:sz w:val="16"/>
          <w:szCs w:val="16"/>
          <w:lang w:val="en-ID"/>
        </w:rPr>
      </w:pPr>
      <w:r>
        <w:rPr>
          <w:rFonts w:asciiTheme="majorHAnsi" w:hAnsiTheme="majorHAnsi"/>
          <w:b/>
          <w:bCs/>
          <w:iCs/>
          <w:noProof/>
          <w:lang w:val="en-ID"/>
        </w:rPr>
        <mc:AlternateContent>
          <mc:Choice Requires="wps">
            <w:drawing>
              <wp:anchor distT="0" distB="0" distL="114300" distR="114300" simplePos="0" relativeHeight="251659264" behindDoc="0" locked="0" layoutInCell="1" allowOverlap="1" wp14:anchorId="5941AE89" wp14:editId="3D34F2B8">
                <wp:simplePos x="0" y="0"/>
                <wp:positionH relativeFrom="column">
                  <wp:posOffset>-10795</wp:posOffset>
                </wp:positionH>
                <wp:positionV relativeFrom="paragraph">
                  <wp:posOffset>105410</wp:posOffset>
                </wp:positionV>
                <wp:extent cx="3959860" cy="635"/>
                <wp:effectExtent l="13335" t="17145" r="17780" b="10795"/>
                <wp:wrapNone/>
                <wp:docPr id="6"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5986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4BDFC89" id="AutoShape 4" o:spid="_x0000_s1026" type="#_x0000_t32" style="position:absolute;margin-left:-.85pt;margin-top:8.3pt;width:311.8pt;height:.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" strokeweight="1.5pt"/>
            </w:pict>
          </mc:Fallback>
        </mc:AlternateContent>
      </w:r>
    </w:p>
    <w:p w14:paraId="7E21A863" w14:textId="3E3FE763" w:rsidR="00E96943" w:rsidRPr="00E7655E" w:rsidRDefault="002E2E3D" w:rsidP="00CF3EFF">
      <w:pPr>
        <w:pStyle w:val="ListParagraph"/>
        <w:numPr>
          <w:ilvl w:val="0"/>
          <w:numId w:val="67"/>
        </w:numPr>
        <w:spacing w:after="120" w:line="300" w:lineRule="exact"/>
        <w:ind w:left="357" w:hanging="357"/>
        <w:contextualSpacing w:val="0"/>
        <w:jc w:val="both"/>
        <w:rPr>
          <w:rFonts w:ascii="Garamond" w:hAnsi="Garamond" w:cs="Calibri Light"/>
          <w:b/>
          <w:sz w:val="24"/>
          <w:szCs w:val="24"/>
          <w:shd w:val="clear" w:color="auto" w:fill="FFFFFF"/>
          <w:lang w:val="en-ID"/>
        </w:rPr>
      </w:pPr>
      <w:proofErr w:type="spellStart"/>
      <w:r>
        <w:rPr>
          <w:rFonts w:ascii="Garamond" w:hAnsi="Garamond" w:cs="Calibri Light"/>
          <w:b/>
          <w:sz w:val="24"/>
          <w:szCs w:val="24"/>
          <w:shd w:val="clear" w:color="auto" w:fill="FFFFFF"/>
        </w:rPr>
        <w:t>Pendahuluan</w:t>
      </w:r>
      <w:proofErr w:type="spellEnd"/>
    </w:p>
    <w:p w14:paraId="6C45D2A0" w14:textId="524D2525" w:rsidR="007619C7" w:rsidRDefault="00C7111D" w:rsidP="00F45876">
      <w:pPr>
        <w:spacing w:before="0" w:after="0" w:line="300" w:lineRule="exact"/>
        <w:ind w:firstLine="284"/>
        <w:jc w:val="both"/>
        <w:rPr>
          <w:rFonts w:ascii="Garamond" w:hAnsi="Garamond" w:cs="Calibri Light"/>
          <w:iCs/>
          <w:sz w:val="24"/>
          <w:szCs w:val="24"/>
        </w:rPr>
      </w:pPr>
      <w:r w:rsidRPr="00C7111D">
        <w:rPr>
          <w:rFonts w:ascii="Garamond" w:hAnsi="Garamond" w:cs="Calibri Light"/>
          <w:iCs/>
          <w:sz w:val="24"/>
          <w:szCs w:val="24"/>
        </w:rPr>
        <w:t xml:space="preserve">Dalam </w:t>
      </w:r>
      <w:proofErr w:type="spellStart"/>
      <w:r w:rsidRPr="00C7111D">
        <w:rPr>
          <w:rFonts w:ascii="Garamond" w:hAnsi="Garamond" w:cs="Calibri Light"/>
          <w:iCs/>
          <w:sz w:val="24"/>
          <w:szCs w:val="24"/>
        </w:rPr>
        <w:t>undang-undang</w:t>
      </w:r>
      <w:proofErr w:type="spellEnd"/>
      <w:r w:rsidRPr="00C7111D">
        <w:rPr>
          <w:rFonts w:ascii="Garamond" w:hAnsi="Garamond" w:cs="Calibri Light"/>
          <w:iCs/>
          <w:sz w:val="24"/>
          <w:szCs w:val="24"/>
        </w:rPr>
        <w:t xml:space="preserve"> No. 1 Tahun 1974 </w:t>
      </w:r>
      <w:proofErr w:type="spellStart"/>
      <w:r w:rsidRPr="00C7111D">
        <w:rPr>
          <w:rFonts w:ascii="Garamond" w:hAnsi="Garamond" w:cs="Calibri Light"/>
          <w:iCs/>
          <w:sz w:val="24"/>
          <w:szCs w:val="24"/>
        </w:rPr>
        <w:t>Tentang</w:t>
      </w:r>
      <w:proofErr w:type="spellEnd"/>
      <w:r w:rsidRPr="00C7111D">
        <w:rPr>
          <w:rFonts w:ascii="Garamond" w:hAnsi="Garamond" w:cs="Calibri Light"/>
          <w:iCs/>
          <w:sz w:val="24"/>
          <w:szCs w:val="24"/>
        </w:rPr>
        <w:t xml:space="preserve"> </w:t>
      </w:r>
      <w:proofErr w:type="spellStart"/>
      <w:r w:rsidRPr="00C7111D">
        <w:rPr>
          <w:rFonts w:ascii="Garamond" w:hAnsi="Garamond" w:cs="Calibri Light"/>
          <w:iCs/>
          <w:sz w:val="24"/>
          <w:szCs w:val="24"/>
        </w:rPr>
        <w:t>Perkawinan</w:t>
      </w:r>
      <w:proofErr w:type="spellEnd"/>
      <w:r w:rsidRPr="00C7111D">
        <w:rPr>
          <w:rFonts w:ascii="Garamond" w:hAnsi="Garamond" w:cs="Calibri Light"/>
          <w:iCs/>
          <w:sz w:val="24"/>
          <w:szCs w:val="24"/>
        </w:rPr>
        <w:t xml:space="preserve"> sendiri telah </w:t>
      </w:r>
      <w:proofErr w:type="spellStart"/>
      <w:r w:rsidRPr="00C7111D">
        <w:rPr>
          <w:rFonts w:ascii="Garamond" w:hAnsi="Garamond" w:cs="Calibri Light"/>
          <w:iCs/>
          <w:sz w:val="24"/>
          <w:szCs w:val="24"/>
        </w:rPr>
        <w:t>dijelaskan</w:t>
      </w:r>
      <w:proofErr w:type="spellEnd"/>
      <w:r w:rsidRPr="00C7111D">
        <w:rPr>
          <w:rFonts w:ascii="Garamond" w:hAnsi="Garamond" w:cs="Calibri Light"/>
          <w:iCs/>
          <w:sz w:val="24"/>
          <w:szCs w:val="24"/>
        </w:rPr>
        <w:t xml:space="preserve"> </w:t>
      </w:r>
      <w:proofErr w:type="spellStart"/>
      <w:r w:rsidRPr="00C7111D">
        <w:rPr>
          <w:rFonts w:ascii="Garamond" w:hAnsi="Garamond" w:cs="Calibri Light"/>
          <w:iCs/>
          <w:sz w:val="24"/>
          <w:szCs w:val="24"/>
        </w:rPr>
        <w:t>bahwa</w:t>
      </w:r>
      <w:proofErr w:type="spellEnd"/>
      <w:r w:rsidRPr="00C7111D">
        <w:rPr>
          <w:rFonts w:ascii="Garamond" w:hAnsi="Garamond" w:cs="Calibri Light"/>
          <w:iCs/>
          <w:sz w:val="24"/>
          <w:szCs w:val="24"/>
        </w:rPr>
        <w:t>: “</w:t>
      </w:r>
      <w:proofErr w:type="spellStart"/>
      <w:r w:rsidRPr="00C7111D">
        <w:rPr>
          <w:rFonts w:ascii="Garamond" w:hAnsi="Garamond" w:cs="Calibri Light"/>
          <w:iCs/>
          <w:sz w:val="24"/>
          <w:szCs w:val="24"/>
        </w:rPr>
        <w:t>Pernikahan</w:t>
      </w:r>
      <w:proofErr w:type="spellEnd"/>
      <w:r w:rsidRPr="00C7111D">
        <w:rPr>
          <w:rFonts w:ascii="Garamond" w:hAnsi="Garamond" w:cs="Calibri Light"/>
          <w:iCs/>
          <w:sz w:val="24"/>
          <w:szCs w:val="24"/>
        </w:rPr>
        <w:t xml:space="preserve"> </w:t>
      </w:r>
      <w:proofErr w:type="spellStart"/>
      <w:r w:rsidRPr="00C7111D">
        <w:rPr>
          <w:rFonts w:ascii="Garamond" w:hAnsi="Garamond" w:cs="Calibri Light"/>
          <w:iCs/>
          <w:sz w:val="24"/>
          <w:szCs w:val="24"/>
        </w:rPr>
        <w:t>merupakan</w:t>
      </w:r>
      <w:proofErr w:type="spellEnd"/>
      <w:r w:rsidRPr="00C7111D">
        <w:rPr>
          <w:rFonts w:ascii="Garamond" w:hAnsi="Garamond" w:cs="Calibri Light"/>
          <w:iCs/>
          <w:sz w:val="24"/>
          <w:szCs w:val="24"/>
        </w:rPr>
        <w:t xml:space="preserve"> </w:t>
      </w:r>
      <w:proofErr w:type="spellStart"/>
      <w:r w:rsidRPr="00C7111D">
        <w:rPr>
          <w:rFonts w:ascii="Garamond" w:hAnsi="Garamond" w:cs="Calibri Light"/>
          <w:iCs/>
          <w:sz w:val="24"/>
          <w:szCs w:val="24"/>
        </w:rPr>
        <w:t>sebuah</w:t>
      </w:r>
      <w:proofErr w:type="spellEnd"/>
      <w:r w:rsidRPr="00C7111D">
        <w:rPr>
          <w:rFonts w:ascii="Garamond" w:hAnsi="Garamond" w:cs="Calibri Light"/>
          <w:iCs/>
          <w:sz w:val="24"/>
          <w:szCs w:val="24"/>
        </w:rPr>
        <w:t xml:space="preserve"> </w:t>
      </w:r>
      <w:proofErr w:type="spellStart"/>
      <w:r w:rsidRPr="00C7111D">
        <w:rPr>
          <w:rFonts w:ascii="Garamond" w:hAnsi="Garamond" w:cs="Calibri Light"/>
          <w:iCs/>
          <w:sz w:val="24"/>
          <w:szCs w:val="24"/>
        </w:rPr>
        <w:t>ikatan</w:t>
      </w:r>
      <w:proofErr w:type="spellEnd"/>
      <w:r w:rsidRPr="00C7111D">
        <w:rPr>
          <w:rFonts w:ascii="Garamond" w:hAnsi="Garamond" w:cs="Calibri Light"/>
          <w:iCs/>
          <w:sz w:val="24"/>
          <w:szCs w:val="24"/>
        </w:rPr>
        <w:t xml:space="preserve"> </w:t>
      </w:r>
      <w:proofErr w:type="spellStart"/>
      <w:r w:rsidRPr="00C7111D">
        <w:rPr>
          <w:rFonts w:ascii="Garamond" w:hAnsi="Garamond" w:cs="Calibri Light"/>
          <w:iCs/>
          <w:sz w:val="24"/>
          <w:szCs w:val="24"/>
        </w:rPr>
        <w:t>lahir</w:t>
      </w:r>
      <w:proofErr w:type="spellEnd"/>
      <w:r w:rsidRPr="00C7111D">
        <w:rPr>
          <w:rFonts w:ascii="Garamond" w:hAnsi="Garamond" w:cs="Calibri Light"/>
          <w:iCs/>
          <w:sz w:val="24"/>
          <w:szCs w:val="24"/>
        </w:rPr>
        <w:t xml:space="preserve"> </w:t>
      </w:r>
      <w:proofErr w:type="spellStart"/>
      <w:r w:rsidRPr="00C7111D">
        <w:rPr>
          <w:rFonts w:ascii="Garamond" w:hAnsi="Garamond" w:cs="Calibri Light"/>
          <w:iCs/>
          <w:sz w:val="24"/>
          <w:szCs w:val="24"/>
        </w:rPr>
        <w:t>batin</w:t>
      </w:r>
      <w:proofErr w:type="spellEnd"/>
      <w:r w:rsidRPr="00C7111D">
        <w:rPr>
          <w:rFonts w:ascii="Garamond" w:hAnsi="Garamond" w:cs="Calibri Light"/>
          <w:iCs/>
          <w:sz w:val="24"/>
          <w:szCs w:val="24"/>
        </w:rPr>
        <w:t xml:space="preserve"> </w:t>
      </w:r>
      <w:proofErr w:type="spellStart"/>
      <w:r w:rsidRPr="00C7111D">
        <w:rPr>
          <w:rFonts w:ascii="Garamond" w:hAnsi="Garamond" w:cs="Calibri Light"/>
          <w:iCs/>
          <w:sz w:val="24"/>
          <w:szCs w:val="24"/>
        </w:rPr>
        <w:t>antara</w:t>
      </w:r>
      <w:proofErr w:type="spellEnd"/>
      <w:r w:rsidRPr="00C7111D">
        <w:rPr>
          <w:rFonts w:ascii="Garamond" w:hAnsi="Garamond" w:cs="Calibri Light"/>
          <w:iCs/>
          <w:sz w:val="24"/>
          <w:szCs w:val="24"/>
        </w:rPr>
        <w:t xml:space="preserve"> </w:t>
      </w:r>
      <w:proofErr w:type="spellStart"/>
      <w:r w:rsidRPr="00C7111D">
        <w:rPr>
          <w:rFonts w:ascii="Garamond" w:hAnsi="Garamond" w:cs="Calibri Light"/>
          <w:iCs/>
          <w:sz w:val="24"/>
          <w:szCs w:val="24"/>
        </w:rPr>
        <w:t>seorang</w:t>
      </w:r>
      <w:proofErr w:type="spellEnd"/>
      <w:r w:rsidRPr="00C7111D">
        <w:rPr>
          <w:rFonts w:ascii="Garamond" w:hAnsi="Garamond" w:cs="Calibri Light"/>
          <w:iCs/>
          <w:sz w:val="24"/>
          <w:szCs w:val="24"/>
        </w:rPr>
        <w:t xml:space="preserve"> </w:t>
      </w:r>
      <w:proofErr w:type="spellStart"/>
      <w:r w:rsidRPr="00C7111D">
        <w:rPr>
          <w:rFonts w:ascii="Garamond" w:hAnsi="Garamond" w:cs="Calibri Light"/>
          <w:iCs/>
          <w:sz w:val="24"/>
          <w:szCs w:val="24"/>
        </w:rPr>
        <w:t>laki-laki</w:t>
      </w:r>
      <w:proofErr w:type="spellEnd"/>
      <w:r w:rsidRPr="00C7111D">
        <w:rPr>
          <w:rFonts w:ascii="Garamond" w:hAnsi="Garamond" w:cs="Calibri Light"/>
          <w:iCs/>
          <w:sz w:val="24"/>
          <w:szCs w:val="24"/>
        </w:rPr>
        <w:t xml:space="preserve"> dan </w:t>
      </w:r>
      <w:proofErr w:type="spellStart"/>
      <w:r w:rsidRPr="00C7111D">
        <w:rPr>
          <w:rFonts w:ascii="Garamond" w:hAnsi="Garamond" w:cs="Calibri Light"/>
          <w:iCs/>
          <w:sz w:val="24"/>
          <w:szCs w:val="24"/>
        </w:rPr>
        <w:t>seorang</w:t>
      </w:r>
      <w:proofErr w:type="spellEnd"/>
      <w:r w:rsidRPr="00C7111D">
        <w:rPr>
          <w:rFonts w:ascii="Garamond" w:hAnsi="Garamond" w:cs="Calibri Light"/>
          <w:iCs/>
          <w:sz w:val="24"/>
          <w:szCs w:val="24"/>
        </w:rPr>
        <w:t xml:space="preserve"> </w:t>
      </w:r>
      <w:proofErr w:type="spellStart"/>
      <w:r w:rsidRPr="00C7111D">
        <w:rPr>
          <w:rFonts w:ascii="Garamond" w:hAnsi="Garamond" w:cs="Calibri Light"/>
          <w:iCs/>
          <w:sz w:val="24"/>
          <w:szCs w:val="24"/>
        </w:rPr>
        <w:t>perempuan</w:t>
      </w:r>
      <w:proofErr w:type="spellEnd"/>
      <w:r w:rsidRPr="00C7111D">
        <w:rPr>
          <w:rFonts w:ascii="Garamond" w:hAnsi="Garamond" w:cs="Calibri Light"/>
          <w:iCs/>
          <w:sz w:val="24"/>
          <w:szCs w:val="24"/>
        </w:rPr>
        <w:t xml:space="preserve"> </w:t>
      </w:r>
      <w:proofErr w:type="spellStart"/>
      <w:r w:rsidRPr="00C7111D">
        <w:rPr>
          <w:rFonts w:ascii="Garamond" w:hAnsi="Garamond" w:cs="Calibri Light"/>
          <w:iCs/>
          <w:sz w:val="24"/>
          <w:szCs w:val="24"/>
        </w:rPr>
        <w:t>sebagai</w:t>
      </w:r>
      <w:proofErr w:type="spellEnd"/>
      <w:r w:rsidRPr="00C7111D">
        <w:rPr>
          <w:rFonts w:ascii="Garamond" w:hAnsi="Garamond" w:cs="Calibri Light"/>
          <w:iCs/>
          <w:sz w:val="24"/>
          <w:szCs w:val="24"/>
        </w:rPr>
        <w:t xml:space="preserve"> </w:t>
      </w:r>
      <w:proofErr w:type="spellStart"/>
      <w:r w:rsidRPr="00C7111D">
        <w:rPr>
          <w:rFonts w:ascii="Garamond" w:hAnsi="Garamond" w:cs="Calibri Light"/>
          <w:iCs/>
          <w:sz w:val="24"/>
          <w:szCs w:val="24"/>
        </w:rPr>
        <w:t>suami</w:t>
      </w:r>
      <w:proofErr w:type="spellEnd"/>
      <w:r w:rsidRPr="00C7111D">
        <w:rPr>
          <w:rFonts w:ascii="Garamond" w:hAnsi="Garamond" w:cs="Calibri Light"/>
          <w:iCs/>
          <w:sz w:val="24"/>
          <w:szCs w:val="24"/>
        </w:rPr>
        <w:t xml:space="preserve"> </w:t>
      </w:r>
      <w:proofErr w:type="spellStart"/>
      <w:r w:rsidRPr="00C7111D">
        <w:rPr>
          <w:rFonts w:ascii="Garamond" w:hAnsi="Garamond" w:cs="Calibri Light"/>
          <w:iCs/>
          <w:sz w:val="24"/>
          <w:szCs w:val="24"/>
        </w:rPr>
        <w:t>istri</w:t>
      </w:r>
      <w:proofErr w:type="spellEnd"/>
      <w:r w:rsidRPr="00C7111D">
        <w:rPr>
          <w:rFonts w:ascii="Garamond" w:hAnsi="Garamond" w:cs="Calibri Light"/>
          <w:iCs/>
          <w:sz w:val="24"/>
          <w:szCs w:val="24"/>
        </w:rPr>
        <w:t xml:space="preserve"> dengan </w:t>
      </w:r>
      <w:proofErr w:type="spellStart"/>
      <w:r w:rsidRPr="00C7111D">
        <w:rPr>
          <w:rFonts w:ascii="Garamond" w:hAnsi="Garamond" w:cs="Calibri Light"/>
          <w:iCs/>
          <w:sz w:val="24"/>
          <w:szCs w:val="24"/>
        </w:rPr>
        <w:t>tujuan</w:t>
      </w:r>
      <w:proofErr w:type="spellEnd"/>
      <w:r w:rsidRPr="00C7111D">
        <w:rPr>
          <w:rFonts w:ascii="Garamond" w:hAnsi="Garamond" w:cs="Calibri Light"/>
          <w:iCs/>
          <w:sz w:val="24"/>
          <w:szCs w:val="24"/>
        </w:rPr>
        <w:t xml:space="preserve"> untuk </w:t>
      </w:r>
      <w:proofErr w:type="spellStart"/>
      <w:r w:rsidRPr="00C7111D">
        <w:rPr>
          <w:rFonts w:ascii="Garamond" w:hAnsi="Garamond" w:cs="Calibri Light"/>
          <w:iCs/>
          <w:sz w:val="24"/>
          <w:szCs w:val="24"/>
        </w:rPr>
        <w:t>membentuk</w:t>
      </w:r>
      <w:proofErr w:type="spellEnd"/>
      <w:r w:rsidRPr="00C7111D">
        <w:rPr>
          <w:rFonts w:ascii="Garamond" w:hAnsi="Garamond" w:cs="Calibri Light"/>
          <w:iCs/>
          <w:sz w:val="24"/>
          <w:szCs w:val="24"/>
        </w:rPr>
        <w:t xml:space="preserve"> </w:t>
      </w:r>
      <w:proofErr w:type="spellStart"/>
      <w:r w:rsidRPr="00C7111D">
        <w:rPr>
          <w:rFonts w:ascii="Garamond" w:hAnsi="Garamond" w:cs="Calibri Light"/>
          <w:iCs/>
          <w:sz w:val="24"/>
          <w:szCs w:val="24"/>
        </w:rPr>
        <w:t>keluarga</w:t>
      </w:r>
      <w:proofErr w:type="spellEnd"/>
      <w:r w:rsidRPr="00C7111D">
        <w:rPr>
          <w:rFonts w:ascii="Garamond" w:hAnsi="Garamond" w:cs="Calibri Light"/>
          <w:iCs/>
          <w:sz w:val="24"/>
          <w:szCs w:val="24"/>
        </w:rPr>
        <w:t xml:space="preserve"> (rumah </w:t>
      </w:r>
      <w:proofErr w:type="spellStart"/>
      <w:r w:rsidRPr="00C7111D">
        <w:rPr>
          <w:rFonts w:ascii="Garamond" w:hAnsi="Garamond" w:cs="Calibri Light"/>
          <w:iCs/>
          <w:sz w:val="24"/>
          <w:szCs w:val="24"/>
        </w:rPr>
        <w:t>tangga</w:t>
      </w:r>
      <w:proofErr w:type="spellEnd"/>
      <w:r w:rsidRPr="00C7111D">
        <w:rPr>
          <w:rFonts w:ascii="Garamond" w:hAnsi="Garamond" w:cs="Calibri Light"/>
          <w:iCs/>
          <w:sz w:val="24"/>
          <w:szCs w:val="24"/>
        </w:rPr>
        <w:t xml:space="preserve">) yang </w:t>
      </w:r>
      <w:proofErr w:type="spellStart"/>
      <w:r w:rsidRPr="00C7111D">
        <w:rPr>
          <w:rFonts w:ascii="Garamond" w:hAnsi="Garamond" w:cs="Calibri Light"/>
          <w:iCs/>
          <w:sz w:val="24"/>
          <w:szCs w:val="24"/>
        </w:rPr>
        <w:t>bahagia</w:t>
      </w:r>
      <w:proofErr w:type="spellEnd"/>
      <w:r w:rsidRPr="00C7111D">
        <w:rPr>
          <w:rFonts w:ascii="Garamond" w:hAnsi="Garamond" w:cs="Calibri Light"/>
          <w:iCs/>
          <w:sz w:val="24"/>
          <w:szCs w:val="24"/>
        </w:rPr>
        <w:t xml:space="preserve"> dan </w:t>
      </w:r>
      <w:proofErr w:type="spellStart"/>
      <w:r w:rsidRPr="00C7111D">
        <w:rPr>
          <w:rFonts w:ascii="Garamond" w:hAnsi="Garamond" w:cs="Calibri Light"/>
          <w:iCs/>
          <w:sz w:val="24"/>
          <w:szCs w:val="24"/>
        </w:rPr>
        <w:t>kekal</w:t>
      </w:r>
      <w:proofErr w:type="spellEnd"/>
      <w:r w:rsidRPr="00C7111D">
        <w:rPr>
          <w:rFonts w:ascii="Garamond" w:hAnsi="Garamond" w:cs="Calibri Light"/>
          <w:iCs/>
          <w:sz w:val="24"/>
          <w:szCs w:val="24"/>
        </w:rPr>
        <w:t xml:space="preserve"> </w:t>
      </w:r>
      <w:proofErr w:type="spellStart"/>
      <w:r w:rsidRPr="00C7111D">
        <w:rPr>
          <w:rFonts w:ascii="Garamond" w:hAnsi="Garamond" w:cs="Calibri Light"/>
          <w:iCs/>
          <w:sz w:val="24"/>
          <w:szCs w:val="24"/>
        </w:rPr>
        <w:t>berdasarkan</w:t>
      </w:r>
      <w:proofErr w:type="spellEnd"/>
      <w:r w:rsidRPr="00C7111D">
        <w:rPr>
          <w:rFonts w:ascii="Garamond" w:hAnsi="Garamond" w:cs="Calibri Light"/>
          <w:iCs/>
          <w:sz w:val="24"/>
          <w:szCs w:val="24"/>
        </w:rPr>
        <w:t xml:space="preserve"> </w:t>
      </w:r>
      <w:proofErr w:type="spellStart"/>
      <w:r w:rsidRPr="00C7111D">
        <w:rPr>
          <w:rFonts w:ascii="Garamond" w:hAnsi="Garamond" w:cs="Calibri Light"/>
          <w:iCs/>
          <w:sz w:val="24"/>
          <w:szCs w:val="24"/>
        </w:rPr>
        <w:t>Ketuhanan</w:t>
      </w:r>
      <w:proofErr w:type="spellEnd"/>
      <w:r w:rsidRPr="00C7111D">
        <w:rPr>
          <w:rFonts w:ascii="Garamond" w:hAnsi="Garamond" w:cs="Calibri Light"/>
          <w:iCs/>
          <w:sz w:val="24"/>
          <w:szCs w:val="24"/>
        </w:rPr>
        <w:t xml:space="preserve"> Yang </w:t>
      </w:r>
      <w:proofErr w:type="spellStart"/>
      <w:r w:rsidRPr="00C7111D">
        <w:rPr>
          <w:rFonts w:ascii="Garamond" w:hAnsi="Garamond" w:cs="Calibri Light"/>
          <w:iCs/>
          <w:sz w:val="24"/>
          <w:szCs w:val="24"/>
        </w:rPr>
        <w:t>Maha</w:t>
      </w:r>
      <w:proofErr w:type="spellEnd"/>
      <w:r w:rsidRPr="00C7111D">
        <w:rPr>
          <w:rFonts w:ascii="Garamond" w:hAnsi="Garamond" w:cs="Calibri Light"/>
          <w:iCs/>
          <w:sz w:val="24"/>
          <w:szCs w:val="24"/>
        </w:rPr>
        <w:t xml:space="preserve"> </w:t>
      </w:r>
      <w:proofErr w:type="spellStart"/>
      <w:r w:rsidRPr="00C7111D">
        <w:rPr>
          <w:rFonts w:ascii="Garamond" w:hAnsi="Garamond" w:cs="Calibri Light"/>
          <w:iCs/>
          <w:sz w:val="24"/>
          <w:szCs w:val="24"/>
        </w:rPr>
        <w:t>Esa</w:t>
      </w:r>
      <w:proofErr w:type="spellEnd"/>
      <w:r w:rsidRPr="00C7111D">
        <w:rPr>
          <w:rFonts w:ascii="Garamond" w:hAnsi="Garamond" w:cs="Calibri Light"/>
          <w:iCs/>
          <w:sz w:val="24"/>
          <w:szCs w:val="24"/>
        </w:rPr>
        <w:t>”</w:t>
      </w:r>
      <w:r w:rsidR="00323F00">
        <w:rPr>
          <w:rStyle w:val="FootnoteReference"/>
          <w:rFonts w:ascii="Garamond" w:hAnsi="Garamond"/>
          <w:iCs/>
          <w:sz w:val="24"/>
          <w:szCs w:val="24"/>
        </w:rPr>
        <w:footnoteReference w:id="1"/>
      </w:r>
      <w:r w:rsidRPr="00C7111D">
        <w:rPr>
          <w:rFonts w:ascii="Garamond" w:hAnsi="Garamond" w:cs="Calibri Light"/>
          <w:iCs/>
          <w:sz w:val="24"/>
          <w:szCs w:val="24"/>
        </w:rPr>
        <w:t xml:space="preserve">. </w:t>
      </w:r>
      <w:proofErr w:type="spellStart"/>
      <w:r w:rsidRPr="00C7111D">
        <w:rPr>
          <w:rFonts w:ascii="Garamond" w:hAnsi="Garamond" w:cs="Calibri Light"/>
          <w:iCs/>
          <w:sz w:val="24"/>
          <w:szCs w:val="24"/>
        </w:rPr>
        <w:t>Prinsip</w:t>
      </w:r>
      <w:proofErr w:type="spellEnd"/>
      <w:r w:rsidRPr="00C7111D">
        <w:rPr>
          <w:rFonts w:ascii="Garamond" w:hAnsi="Garamond" w:cs="Calibri Light"/>
          <w:iCs/>
          <w:sz w:val="24"/>
          <w:szCs w:val="24"/>
        </w:rPr>
        <w:t xml:space="preserve"> </w:t>
      </w:r>
      <w:proofErr w:type="spellStart"/>
      <w:r w:rsidRPr="00C7111D">
        <w:rPr>
          <w:rFonts w:ascii="Garamond" w:hAnsi="Garamond" w:cs="Calibri Light"/>
          <w:iCs/>
          <w:sz w:val="24"/>
          <w:szCs w:val="24"/>
        </w:rPr>
        <w:t>dari</w:t>
      </w:r>
      <w:proofErr w:type="spellEnd"/>
      <w:r w:rsidRPr="00C7111D">
        <w:rPr>
          <w:rFonts w:ascii="Garamond" w:hAnsi="Garamond" w:cs="Calibri Light"/>
          <w:iCs/>
          <w:sz w:val="24"/>
          <w:szCs w:val="24"/>
        </w:rPr>
        <w:t xml:space="preserve"> </w:t>
      </w:r>
      <w:proofErr w:type="spellStart"/>
      <w:r w:rsidRPr="00C7111D">
        <w:rPr>
          <w:rFonts w:ascii="Garamond" w:hAnsi="Garamond" w:cs="Calibri Light"/>
          <w:iCs/>
          <w:sz w:val="24"/>
          <w:szCs w:val="24"/>
        </w:rPr>
        <w:t>pengertian</w:t>
      </w:r>
      <w:proofErr w:type="spellEnd"/>
      <w:r w:rsidRPr="00C7111D">
        <w:rPr>
          <w:rFonts w:ascii="Garamond" w:hAnsi="Garamond" w:cs="Calibri Light"/>
          <w:iCs/>
          <w:sz w:val="24"/>
          <w:szCs w:val="24"/>
        </w:rPr>
        <w:t xml:space="preserve"> </w:t>
      </w:r>
      <w:proofErr w:type="spellStart"/>
      <w:r w:rsidRPr="00C7111D">
        <w:rPr>
          <w:rFonts w:ascii="Garamond" w:hAnsi="Garamond" w:cs="Calibri Light"/>
          <w:iCs/>
          <w:sz w:val="24"/>
          <w:szCs w:val="24"/>
        </w:rPr>
        <w:t>pernikahan</w:t>
      </w:r>
      <w:proofErr w:type="spellEnd"/>
      <w:r w:rsidRPr="00C7111D">
        <w:rPr>
          <w:rFonts w:ascii="Garamond" w:hAnsi="Garamond" w:cs="Calibri Light"/>
          <w:iCs/>
          <w:sz w:val="24"/>
          <w:szCs w:val="24"/>
        </w:rPr>
        <w:t xml:space="preserve"> yang telah </w:t>
      </w:r>
      <w:proofErr w:type="spellStart"/>
      <w:r w:rsidRPr="00C7111D">
        <w:rPr>
          <w:rFonts w:ascii="Garamond" w:hAnsi="Garamond" w:cs="Calibri Light"/>
          <w:iCs/>
          <w:sz w:val="24"/>
          <w:szCs w:val="24"/>
        </w:rPr>
        <w:t>dijabarkan</w:t>
      </w:r>
      <w:proofErr w:type="spellEnd"/>
      <w:r w:rsidRPr="00C7111D">
        <w:rPr>
          <w:rFonts w:ascii="Garamond" w:hAnsi="Garamond" w:cs="Calibri Light"/>
          <w:iCs/>
          <w:sz w:val="24"/>
          <w:szCs w:val="24"/>
        </w:rPr>
        <w:t xml:space="preserve"> </w:t>
      </w:r>
      <w:proofErr w:type="spellStart"/>
      <w:r w:rsidRPr="00C7111D">
        <w:rPr>
          <w:rFonts w:ascii="Garamond" w:hAnsi="Garamond" w:cs="Calibri Light"/>
          <w:iCs/>
          <w:sz w:val="24"/>
          <w:szCs w:val="24"/>
        </w:rPr>
        <w:t>diatas</w:t>
      </w:r>
      <w:proofErr w:type="spellEnd"/>
      <w:r w:rsidRPr="00C7111D">
        <w:rPr>
          <w:rFonts w:ascii="Garamond" w:hAnsi="Garamond" w:cs="Calibri Light"/>
          <w:iCs/>
          <w:sz w:val="24"/>
          <w:szCs w:val="24"/>
        </w:rPr>
        <w:t xml:space="preserve"> </w:t>
      </w:r>
      <w:proofErr w:type="spellStart"/>
      <w:r w:rsidRPr="00C7111D">
        <w:rPr>
          <w:rFonts w:ascii="Garamond" w:hAnsi="Garamond" w:cs="Calibri Light"/>
          <w:iCs/>
          <w:sz w:val="24"/>
          <w:szCs w:val="24"/>
        </w:rPr>
        <w:t>mengindikasikan</w:t>
      </w:r>
      <w:proofErr w:type="spellEnd"/>
      <w:r w:rsidRPr="00C7111D">
        <w:rPr>
          <w:rFonts w:ascii="Garamond" w:hAnsi="Garamond" w:cs="Calibri Light"/>
          <w:iCs/>
          <w:sz w:val="24"/>
          <w:szCs w:val="24"/>
        </w:rPr>
        <w:t xml:space="preserve"> </w:t>
      </w:r>
      <w:proofErr w:type="spellStart"/>
      <w:r w:rsidRPr="00C7111D">
        <w:rPr>
          <w:rFonts w:ascii="Garamond" w:hAnsi="Garamond" w:cs="Calibri Light"/>
          <w:iCs/>
          <w:sz w:val="24"/>
          <w:szCs w:val="24"/>
        </w:rPr>
        <w:t>bahwa</w:t>
      </w:r>
      <w:proofErr w:type="spellEnd"/>
      <w:r w:rsidRPr="00C7111D">
        <w:rPr>
          <w:rFonts w:ascii="Garamond" w:hAnsi="Garamond" w:cs="Calibri Light"/>
          <w:iCs/>
          <w:sz w:val="24"/>
          <w:szCs w:val="24"/>
        </w:rPr>
        <w:t xml:space="preserve"> </w:t>
      </w:r>
      <w:proofErr w:type="spellStart"/>
      <w:r w:rsidRPr="00C7111D">
        <w:rPr>
          <w:rFonts w:ascii="Garamond" w:hAnsi="Garamond" w:cs="Calibri Light"/>
          <w:iCs/>
          <w:sz w:val="24"/>
          <w:szCs w:val="24"/>
        </w:rPr>
        <w:t>hakikatnya</w:t>
      </w:r>
      <w:proofErr w:type="spellEnd"/>
      <w:r w:rsidRPr="00C7111D">
        <w:rPr>
          <w:rFonts w:ascii="Garamond" w:hAnsi="Garamond" w:cs="Calibri Light"/>
          <w:iCs/>
          <w:sz w:val="24"/>
          <w:szCs w:val="24"/>
        </w:rPr>
        <w:t xml:space="preserve"> </w:t>
      </w:r>
      <w:proofErr w:type="spellStart"/>
      <w:r w:rsidRPr="00C7111D">
        <w:rPr>
          <w:rFonts w:ascii="Garamond" w:hAnsi="Garamond" w:cs="Calibri Light"/>
          <w:iCs/>
          <w:sz w:val="24"/>
          <w:szCs w:val="24"/>
        </w:rPr>
        <w:t>pernikahan</w:t>
      </w:r>
      <w:proofErr w:type="spellEnd"/>
      <w:r w:rsidRPr="00C7111D">
        <w:rPr>
          <w:rFonts w:ascii="Garamond" w:hAnsi="Garamond" w:cs="Calibri Light"/>
          <w:iCs/>
          <w:sz w:val="24"/>
          <w:szCs w:val="24"/>
        </w:rPr>
        <w:t xml:space="preserve"> </w:t>
      </w:r>
      <w:proofErr w:type="spellStart"/>
      <w:r w:rsidRPr="00C7111D">
        <w:rPr>
          <w:rFonts w:ascii="Garamond" w:hAnsi="Garamond" w:cs="Calibri Light"/>
          <w:iCs/>
          <w:sz w:val="24"/>
          <w:szCs w:val="24"/>
        </w:rPr>
        <w:t>ialah</w:t>
      </w:r>
      <w:proofErr w:type="spellEnd"/>
      <w:r w:rsidRPr="00C7111D">
        <w:rPr>
          <w:rFonts w:ascii="Garamond" w:hAnsi="Garamond" w:cs="Calibri Light"/>
          <w:iCs/>
          <w:sz w:val="24"/>
          <w:szCs w:val="24"/>
        </w:rPr>
        <w:t xml:space="preserve"> </w:t>
      </w:r>
      <w:proofErr w:type="spellStart"/>
      <w:r w:rsidRPr="00C7111D">
        <w:rPr>
          <w:rFonts w:ascii="Garamond" w:hAnsi="Garamond" w:cs="Calibri Light"/>
          <w:iCs/>
          <w:sz w:val="24"/>
          <w:szCs w:val="24"/>
        </w:rPr>
        <w:t>hubungan</w:t>
      </w:r>
      <w:proofErr w:type="spellEnd"/>
      <w:r w:rsidRPr="00C7111D">
        <w:rPr>
          <w:rFonts w:ascii="Garamond" w:hAnsi="Garamond" w:cs="Calibri Light"/>
          <w:iCs/>
          <w:sz w:val="24"/>
          <w:szCs w:val="24"/>
        </w:rPr>
        <w:t xml:space="preserve"> </w:t>
      </w:r>
      <w:proofErr w:type="spellStart"/>
      <w:r w:rsidRPr="00C7111D">
        <w:rPr>
          <w:rFonts w:ascii="Garamond" w:hAnsi="Garamond" w:cs="Calibri Light"/>
          <w:iCs/>
          <w:sz w:val="24"/>
          <w:szCs w:val="24"/>
        </w:rPr>
        <w:t>antara</w:t>
      </w:r>
      <w:proofErr w:type="spellEnd"/>
      <w:r w:rsidRPr="00C7111D">
        <w:rPr>
          <w:rFonts w:ascii="Garamond" w:hAnsi="Garamond" w:cs="Calibri Light"/>
          <w:iCs/>
          <w:sz w:val="24"/>
          <w:szCs w:val="24"/>
        </w:rPr>
        <w:t xml:space="preserve"> dua </w:t>
      </w:r>
      <w:proofErr w:type="spellStart"/>
      <w:r w:rsidRPr="00C7111D">
        <w:rPr>
          <w:rFonts w:ascii="Garamond" w:hAnsi="Garamond" w:cs="Calibri Light"/>
          <w:iCs/>
          <w:sz w:val="24"/>
          <w:szCs w:val="24"/>
        </w:rPr>
        <w:t>makhluk</w:t>
      </w:r>
      <w:proofErr w:type="spellEnd"/>
      <w:r w:rsidRPr="00C7111D">
        <w:rPr>
          <w:rFonts w:ascii="Garamond" w:hAnsi="Garamond" w:cs="Calibri Light"/>
          <w:iCs/>
          <w:sz w:val="24"/>
          <w:szCs w:val="24"/>
        </w:rPr>
        <w:t xml:space="preserve"> </w:t>
      </w:r>
      <w:proofErr w:type="spellStart"/>
      <w:r w:rsidRPr="00C7111D">
        <w:rPr>
          <w:rFonts w:ascii="Garamond" w:hAnsi="Garamond" w:cs="Calibri Light"/>
          <w:iCs/>
          <w:sz w:val="24"/>
          <w:szCs w:val="24"/>
        </w:rPr>
        <w:t>sosial</w:t>
      </w:r>
      <w:proofErr w:type="spellEnd"/>
      <w:r w:rsidRPr="00C7111D">
        <w:rPr>
          <w:rFonts w:ascii="Garamond" w:hAnsi="Garamond" w:cs="Calibri Light"/>
          <w:iCs/>
          <w:sz w:val="24"/>
          <w:szCs w:val="24"/>
        </w:rPr>
        <w:t xml:space="preserve"> dengan </w:t>
      </w:r>
      <w:proofErr w:type="spellStart"/>
      <w:r w:rsidRPr="00C7111D">
        <w:rPr>
          <w:rFonts w:ascii="Garamond" w:hAnsi="Garamond" w:cs="Calibri Light"/>
          <w:iCs/>
          <w:sz w:val="24"/>
          <w:szCs w:val="24"/>
        </w:rPr>
        <w:t>latar</w:t>
      </w:r>
      <w:proofErr w:type="spellEnd"/>
      <w:r w:rsidRPr="00C7111D">
        <w:rPr>
          <w:rFonts w:ascii="Garamond" w:hAnsi="Garamond" w:cs="Calibri Light"/>
          <w:iCs/>
          <w:sz w:val="24"/>
          <w:szCs w:val="24"/>
        </w:rPr>
        <w:t xml:space="preserve"> </w:t>
      </w:r>
      <w:proofErr w:type="spellStart"/>
      <w:r w:rsidRPr="00C7111D">
        <w:rPr>
          <w:rFonts w:ascii="Garamond" w:hAnsi="Garamond" w:cs="Calibri Light"/>
          <w:iCs/>
          <w:sz w:val="24"/>
          <w:szCs w:val="24"/>
        </w:rPr>
        <w:t>belakang</w:t>
      </w:r>
      <w:proofErr w:type="spellEnd"/>
      <w:r w:rsidRPr="00C7111D">
        <w:rPr>
          <w:rFonts w:ascii="Garamond" w:hAnsi="Garamond" w:cs="Calibri Light"/>
          <w:iCs/>
          <w:sz w:val="24"/>
          <w:szCs w:val="24"/>
        </w:rPr>
        <w:t xml:space="preserve">, </w:t>
      </w:r>
      <w:proofErr w:type="spellStart"/>
      <w:r w:rsidRPr="00C7111D">
        <w:rPr>
          <w:rFonts w:ascii="Garamond" w:hAnsi="Garamond" w:cs="Calibri Light"/>
          <w:iCs/>
          <w:sz w:val="24"/>
          <w:szCs w:val="24"/>
        </w:rPr>
        <w:t>kepribadian</w:t>
      </w:r>
      <w:proofErr w:type="spellEnd"/>
      <w:r w:rsidRPr="00C7111D">
        <w:rPr>
          <w:rFonts w:ascii="Garamond" w:hAnsi="Garamond" w:cs="Calibri Light"/>
          <w:iCs/>
          <w:sz w:val="24"/>
          <w:szCs w:val="24"/>
        </w:rPr>
        <w:t xml:space="preserve"> yang </w:t>
      </w:r>
      <w:proofErr w:type="spellStart"/>
      <w:r w:rsidRPr="00C7111D">
        <w:rPr>
          <w:rFonts w:ascii="Garamond" w:hAnsi="Garamond" w:cs="Calibri Light"/>
          <w:iCs/>
          <w:sz w:val="24"/>
          <w:szCs w:val="24"/>
        </w:rPr>
        <w:t>berbeda</w:t>
      </w:r>
      <w:proofErr w:type="spellEnd"/>
      <w:r w:rsidRPr="00C7111D">
        <w:rPr>
          <w:rFonts w:ascii="Garamond" w:hAnsi="Garamond" w:cs="Calibri Light"/>
          <w:iCs/>
          <w:sz w:val="24"/>
          <w:szCs w:val="24"/>
        </w:rPr>
        <w:t xml:space="preserve"> </w:t>
      </w:r>
      <w:proofErr w:type="spellStart"/>
      <w:r w:rsidRPr="00C7111D">
        <w:rPr>
          <w:rFonts w:ascii="Garamond" w:hAnsi="Garamond" w:cs="Calibri Light"/>
          <w:iCs/>
          <w:sz w:val="24"/>
          <w:szCs w:val="24"/>
        </w:rPr>
        <w:t>kemudian</w:t>
      </w:r>
      <w:proofErr w:type="spellEnd"/>
      <w:r w:rsidRPr="00C7111D">
        <w:rPr>
          <w:rFonts w:ascii="Garamond" w:hAnsi="Garamond" w:cs="Calibri Light"/>
          <w:iCs/>
          <w:sz w:val="24"/>
          <w:szCs w:val="24"/>
        </w:rPr>
        <w:t xml:space="preserve"> </w:t>
      </w:r>
      <w:proofErr w:type="spellStart"/>
      <w:r w:rsidRPr="00C7111D">
        <w:rPr>
          <w:rFonts w:ascii="Garamond" w:hAnsi="Garamond" w:cs="Calibri Light"/>
          <w:iCs/>
          <w:sz w:val="24"/>
          <w:szCs w:val="24"/>
        </w:rPr>
        <w:t>diseru</w:t>
      </w:r>
      <w:proofErr w:type="spellEnd"/>
      <w:r w:rsidRPr="00C7111D">
        <w:rPr>
          <w:rFonts w:ascii="Garamond" w:hAnsi="Garamond" w:cs="Calibri Light"/>
          <w:iCs/>
          <w:sz w:val="24"/>
          <w:szCs w:val="24"/>
        </w:rPr>
        <w:t xml:space="preserve"> untuk </w:t>
      </w:r>
      <w:proofErr w:type="spellStart"/>
      <w:r w:rsidRPr="00C7111D">
        <w:rPr>
          <w:rFonts w:ascii="Garamond" w:hAnsi="Garamond" w:cs="Calibri Light"/>
          <w:iCs/>
          <w:sz w:val="24"/>
          <w:szCs w:val="24"/>
        </w:rPr>
        <w:t>bersama</w:t>
      </w:r>
      <w:proofErr w:type="spellEnd"/>
      <w:r w:rsidRPr="00C7111D">
        <w:rPr>
          <w:rFonts w:ascii="Garamond" w:hAnsi="Garamond" w:cs="Calibri Light"/>
          <w:iCs/>
          <w:sz w:val="24"/>
          <w:szCs w:val="24"/>
        </w:rPr>
        <w:t xml:space="preserve">-sama </w:t>
      </w:r>
      <w:proofErr w:type="spellStart"/>
      <w:r w:rsidRPr="00C7111D">
        <w:rPr>
          <w:rFonts w:ascii="Garamond" w:hAnsi="Garamond" w:cs="Calibri Light"/>
          <w:iCs/>
          <w:sz w:val="24"/>
          <w:szCs w:val="24"/>
        </w:rPr>
        <w:t>menjaga</w:t>
      </w:r>
      <w:proofErr w:type="spellEnd"/>
      <w:r w:rsidRPr="00C7111D">
        <w:rPr>
          <w:rFonts w:ascii="Garamond" w:hAnsi="Garamond" w:cs="Calibri Light"/>
          <w:iCs/>
          <w:sz w:val="24"/>
          <w:szCs w:val="24"/>
        </w:rPr>
        <w:t xml:space="preserve"> </w:t>
      </w:r>
      <w:proofErr w:type="spellStart"/>
      <w:r w:rsidRPr="00C7111D">
        <w:rPr>
          <w:rFonts w:ascii="Garamond" w:hAnsi="Garamond" w:cs="Calibri Light"/>
          <w:iCs/>
          <w:sz w:val="24"/>
          <w:szCs w:val="24"/>
        </w:rPr>
        <w:t>keutuhan</w:t>
      </w:r>
      <w:proofErr w:type="spellEnd"/>
      <w:r w:rsidRPr="00C7111D">
        <w:rPr>
          <w:rFonts w:ascii="Garamond" w:hAnsi="Garamond" w:cs="Calibri Light"/>
          <w:iCs/>
          <w:sz w:val="24"/>
          <w:szCs w:val="24"/>
        </w:rPr>
        <w:t xml:space="preserve"> </w:t>
      </w:r>
      <w:proofErr w:type="spellStart"/>
      <w:r w:rsidRPr="00C7111D">
        <w:rPr>
          <w:rFonts w:ascii="Garamond" w:hAnsi="Garamond" w:cs="Calibri Light"/>
          <w:iCs/>
          <w:sz w:val="24"/>
          <w:szCs w:val="24"/>
        </w:rPr>
        <w:t>kekeluargaan</w:t>
      </w:r>
      <w:proofErr w:type="spellEnd"/>
      <w:r w:rsidRPr="00C7111D">
        <w:rPr>
          <w:rFonts w:ascii="Garamond" w:hAnsi="Garamond" w:cs="Calibri Light"/>
          <w:iCs/>
          <w:sz w:val="24"/>
          <w:szCs w:val="24"/>
        </w:rPr>
        <w:t xml:space="preserve"> </w:t>
      </w:r>
      <w:proofErr w:type="spellStart"/>
      <w:r w:rsidRPr="00C7111D">
        <w:rPr>
          <w:rFonts w:ascii="Garamond" w:hAnsi="Garamond" w:cs="Calibri Light"/>
          <w:iCs/>
          <w:sz w:val="24"/>
          <w:szCs w:val="24"/>
        </w:rPr>
        <w:t>secara</w:t>
      </w:r>
      <w:proofErr w:type="spellEnd"/>
      <w:r w:rsidRPr="00C7111D">
        <w:rPr>
          <w:rFonts w:ascii="Garamond" w:hAnsi="Garamond" w:cs="Calibri Light"/>
          <w:iCs/>
          <w:sz w:val="24"/>
          <w:szCs w:val="24"/>
        </w:rPr>
        <w:t xml:space="preserve"> </w:t>
      </w:r>
      <w:proofErr w:type="spellStart"/>
      <w:r w:rsidRPr="00C7111D">
        <w:rPr>
          <w:rFonts w:ascii="Garamond" w:hAnsi="Garamond" w:cs="Calibri Light"/>
          <w:iCs/>
          <w:sz w:val="24"/>
          <w:szCs w:val="24"/>
        </w:rPr>
        <w:t>berkelanjutan</w:t>
      </w:r>
      <w:proofErr w:type="spellEnd"/>
      <w:r w:rsidRPr="00C7111D">
        <w:rPr>
          <w:rFonts w:ascii="Garamond" w:hAnsi="Garamond" w:cs="Calibri Light"/>
          <w:iCs/>
          <w:sz w:val="24"/>
          <w:szCs w:val="24"/>
        </w:rPr>
        <w:t xml:space="preserve"> </w:t>
      </w:r>
      <w:proofErr w:type="spellStart"/>
      <w:r w:rsidRPr="00C7111D">
        <w:rPr>
          <w:rFonts w:ascii="Garamond" w:hAnsi="Garamond" w:cs="Calibri Light"/>
          <w:iCs/>
          <w:sz w:val="24"/>
          <w:szCs w:val="24"/>
        </w:rPr>
        <w:t>hingga</w:t>
      </w:r>
      <w:proofErr w:type="spellEnd"/>
      <w:r w:rsidRPr="00C7111D">
        <w:rPr>
          <w:rFonts w:ascii="Garamond" w:hAnsi="Garamond" w:cs="Calibri Light"/>
          <w:iCs/>
          <w:sz w:val="24"/>
          <w:szCs w:val="24"/>
        </w:rPr>
        <w:t xml:space="preserve"> </w:t>
      </w:r>
      <w:proofErr w:type="spellStart"/>
      <w:r w:rsidRPr="00C7111D">
        <w:rPr>
          <w:rFonts w:ascii="Garamond" w:hAnsi="Garamond" w:cs="Calibri Light"/>
          <w:iCs/>
          <w:sz w:val="24"/>
          <w:szCs w:val="24"/>
        </w:rPr>
        <w:t>takdir</w:t>
      </w:r>
      <w:proofErr w:type="spellEnd"/>
      <w:r w:rsidRPr="00C7111D">
        <w:rPr>
          <w:rFonts w:ascii="Garamond" w:hAnsi="Garamond" w:cs="Calibri Light"/>
          <w:iCs/>
          <w:sz w:val="24"/>
          <w:szCs w:val="24"/>
        </w:rPr>
        <w:t xml:space="preserve"> </w:t>
      </w:r>
      <w:proofErr w:type="spellStart"/>
      <w:r w:rsidRPr="00C7111D">
        <w:rPr>
          <w:rFonts w:ascii="Garamond" w:hAnsi="Garamond" w:cs="Calibri Light"/>
          <w:iCs/>
          <w:sz w:val="24"/>
          <w:szCs w:val="24"/>
        </w:rPr>
        <w:lastRenderedPageBreak/>
        <w:t>maut</w:t>
      </w:r>
      <w:proofErr w:type="spellEnd"/>
      <w:r w:rsidRPr="00C7111D">
        <w:rPr>
          <w:rFonts w:ascii="Garamond" w:hAnsi="Garamond" w:cs="Calibri Light"/>
          <w:iCs/>
          <w:sz w:val="24"/>
          <w:szCs w:val="24"/>
        </w:rPr>
        <w:t xml:space="preserve"> yang </w:t>
      </w:r>
      <w:proofErr w:type="spellStart"/>
      <w:r w:rsidRPr="00C7111D">
        <w:rPr>
          <w:rFonts w:ascii="Garamond" w:hAnsi="Garamond" w:cs="Calibri Light"/>
          <w:iCs/>
          <w:sz w:val="24"/>
          <w:szCs w:val="24"/>
        </w:rPr>
        <w:t>memisahkan</w:t>
      </w:r>
      <w:proofErr w:type="spellEnd"/>
      <w:r w:rsidRPr="00C7111D">
        <w:rPr>
          <w:rFonts w:ascii="Garamond" w:hAnsi="Garamond" w:cs="Calibri Light"/>
          <w:iCs/>
          <w:sz w:val="24"/>
          <w:szCs w:val="24"/>
        </w:rPr>
        <w:t>.</w:t>
      </w:r>
      <w:r w:rsidR="00323F00">
        <w:rPr>
          <w:rStyle w:val="FootnoteReference"/>
          <w:rFonts w:ascii="Garamond" w:hAnsi="Garamond"/>
          <w:iCs/>
          <w:sz w:val="24"/>
          <w:szCs w:val="24"/>
        </w:rPr>
        <w:footnoteReference w:id="2"/>
      </w:r>
      <w:r w:rsidRPr="00C7111D">
        <w:rPr>
          <w:rFonts w:ascii="Garamond" w:hAnsi="Garamond" w:cs="Calibri Light"/>
          <w:iCs/>
          <w:sz w:val="24"/>
          <w:szCs w:val="24"/>
        </w:rPr>
        <w:t xml:space="preserve"> Dalam </w:t>
      </w:r>
      <w:proofErr w:type="spellStart"/>
      <w:r w:rsidRPr="00C7111D">
        <w:rPr>
          <w:rFonts w:ascii="Garamond" w:hAnsi="Garamond" w:cs="Calibri Light"/>
          <w:iCs/>
          <w:sz w:val="24"/>
          <w:szCs w:val="24"/>
        </w:rPr>
        <w:t>pernikahan</w:t>
      </w:r>
      <w:proofErr w:type="spellEnd"/>
      <w:r w:rsidRPr="00C7111D">
        <w:rPr>
          <w:rFonts w:ascii="Garamond" w:hAnsi="Garamond" w:cs="Calibri Light"/>
          <w:iCs/>
          <w:sz w:val="24"/>
          <w:szCs w:val="24"/>
        </w:rPr>
        <w:t xml:space="preserve">, </w:t>
      </w:r>
      <w:proofErr w:type="spellStart"/>
      <w:r w:rsidRPr="00C7111D">
        <w:rPr>
          <w:rFonts w:ascii="Garamond" w:hAnsi="Garamond" w:cs="Calibri Light"/>
          <w:iCs/>
          <w:sz w:val="24"/>
          <w:szCs w:val="24"/>
        </w:rPr>
        <w:t>keluarga</w:t>
      </w:r>
      <w:proofErr w:type="spellEnd"/>
      <w:r w:rsidRPr="00C7111D">
        <w:rPr>
          <w:rFonts w:ascii="Garamond" w:hAnsi="Garamond" w:cs="Calibri Light"/>
          <w:iCs/>
          <w:sz w:val="24"/>
          <w:szCs w:val="24"/>
        </w:rPr>
        <w:t xml:space="preserve"> </w:t>
      </w:r>
      <w:proofErr w:type="spellStart"/>
      <w:r w:rsidRPr="00C7111D">
        <w:rPr>
          <w:rFonts w:ascii="Garamond" w:hAnsi="Garamond" w:cs="Calibri Light"/>
          <w:iCs/>
          <w:sz w:val="24"/>
          <w:szCs w:val="24"/>
        </w:rPr>
        <w:t>merupakan</w:t>
      </w:r>
      <w:proofErr w:type="spellEnd"/>
      <w:r w:rsidRPr="00C7111D">
        <w:rPr>
          <w:rFonts w:ascii="Garamond" w:hAnsi="Garamond" w:cs="Calibri Light"/>
          <w:iCs/>
          <w:sz w:val="24"/>
          <w:szCs w:val="24"/>
        </w:rPr>
        <w:t xml:space="preserve"> </w:t>
      </w:r>
      <w:proofErr w:type="spellStart"/>
      <w:r w:rsidRPr="00C7111D">
        <w:rPr>
          <w:rFonts w:ascii="Garamond" w:hAnsi="Garamond" w:cs="Calibri Light"/>
          <w:iCs/>
          <w:sz w:val="24"/>
          <w:szCs w:val="24"/>
        </w:rPr>
        <w:t>kelompok</w:t>
      </w:r>
      <w:proofErr w:type="spellEnd"/>
      <w:r w:rsidRPr="00C7111D">
        <w:rPr>
          <w:rFonts w:ascii="Garamond" w:hAnsi="Garamond" w:cs="Calibri Light"/>
          <w:iCs/>
          <w:sz w:val="24"/>
          <w:szCs w:val="24"/>
        </w:rPr>
        <w:t xml:space="preserve"> </w:t>
      </w:r>
      <w:proofErr w:type="spellStart"/>
      <w:r w:rsidRPr="00C7111D">
        <w:rPr>
          <w:rFonts w:ascii="Garamond" w:hAnsi="Garamond" w:cs="Calibri Light"/>
          <w:iCs/>
          <w:sz w:val="24"/>
          <w:szCs w:val="24"/>
        </w:rPr>
        <w:t>sosial</w:t>
      </w:r>
      <w:proofErr w:type="spellEnd"/>
      <w:r w:rsidRPr="00C7111D">
        <w:rPr>
          <w:rFonts w:ascii="Garamond" w:hAnsi="Garamond" w:cs="Calibri Light"/>
          <w:iCs/>
          <w:sz w:val="24"/>
          <w:szCs w:val="24"/>
        </w:rPr>
        <w:t xml:space="preserve"> </w:t>
      </w:r>
      <w:proofErr w:type="spellStart"/>
      <w:r w:rsidRPr="00C7111D">
        <w:rPr>
          <w:rFonts w:ascii="Garamond" w:hAnsi="Garamond" w:cs="Calibri Light"/>
          <w:iCs/>
          <w:sz w:val="24"/>
          <w:szCs w:val="24"/>
        </w:rPr>
        <w:t>terkecil</w:t>
      </w:r>
      <w:proofErr w:type="spellEnd"/>
      <w:r w:rsidRPr="00C7111D">
        <w:rPr>
          <w:rFonts w:ascii="Garamond" w:hAnsi="Garamond" w:cs="Calibri Light"/>
          <w:iCs/>
          <w:sz w:val="24"/>
          <w:szCs w:val="24"/>
        </w:rPr>
        <w:t xml:space="preserve"> yang </w:t>
      </w:r>
      <w:proofErr w:type="spellStart"/>
      <w:r w:rsidRPr="00C7111D">
        <w:rPr>
          <w:rFonts w:ascii="Garamond" w:hAnsi="Garamond" w:cs="Calibri Light"/>
          <w:iCs/>
          <w:sz w:val="24"/>
          <w:szCs w:val="24"/>
        </w:rPr>
        <w:t>terdiri</w:t>
      </w:r>
      <w:proofErr w:type="spellEnd"/>
      <w:r w:rsidRPr="00C7111D">
        <w:rPr>
          <w:rFonts w:ascii="Garamond" w:hAnsi="Garamond" w:cs="Calibri Light"/>
          <w:iCs/>
          <w:sz w:val="24"/>
          <w:szCs w:val="24"/>
        </w:rPr>
        <w:t xml:space="preserve"> </w:t>
      </w:r>
      <w:proofErr w:type="spellStart"/>
      <w:r w:rsidRPr="00C7111D">
        <w:rPr>
          <w:rFonts w:ascii="Garamond" w:hAnsi="Garamond" w:cs="Calibri Light"/>
          <w:iCs/>
          <w:sz w:val="24"/>
          <w:szCs w:val="24"/>
        </w:rPr>
        <w:t>dari</w:t>
      </w:r>
      <w:proofErr w:type="spellEnd"/>
      <w:r w:rsidRPr="00C7111D">
        <w:rPr>
          <w:rFonts w:ascii="Garamond" w:hAnsi="Garamond" w:cs="Calibri Light"/>
          <w:iCs/>
          <w:sz w:val="24"/>
          <w:szCs w:val="24"/>
        </w:rPr>
        <w:t xml:space="preserve"> </w:t>
      </w:r>
      <w:proofErr w:type="spellStart"/>
      <w:r w:rsidRPr="00C7111D">
        <w:rPr>
          <w:rFonts w:ascii="Garamond" w:hAnsi="Garamond" w:cs="Calibri Light"/>
          <w:iCs/>
          <w:sz w:val="24"/>
          <w:szCs w:val="24"/>
        </w:rPr>
        <w:t>suami</w:t>
      </w:r>
      <w:proofErr w:type="spellEnd"/>
      <w:r w:rsidRPr="00C7111D">
        <w:rPr>
          <w:rFonts w:ascii="Garamond" w:hAnsi="Garamond" w:cs="Calibri Light"/>
          <w:iCs/>
          <w:sz w:val="24"/>
          <w:szCs w:val="24"/>
        </w:rPr>
        <w:t xml:space="preserve">, </w:t>
      </w:r>
      <w:proofErr w:type="spellStart"/>
      <w:r w:rsidRPr="00C7111D">
        <w:rPr>
          <w:rFonts w:ascii="Garamond" w:hAnsi="Garamond" w:cs="Calibri Light"/>
          <w:iCs/>
          <w:sz w:val="24"/>
          <w:szCs w:val="24"/>
        </w:rPr>
        <w:t>istri</w:t>
      </w:r>
      <w:proofErr w:type="spellEnd"/>
      <w:r w:rsidRPr="00C7111D">
        <w:rPr>
          <w:rFonts w:ascii="Garamond" w:hAnsi="Garamond" w:cs="Calibri Light"/>
          <w:iCs/>
          <w:sz w:val="24"/>
          <w:szCs w:val="24"/>
        </w:rPr>
        <w:t xml:space="preserve"> </w:t>
      </w:r>
      <w:proofErr w:type="spellStart"/>
      <w:r w:rsidRPr="00C7111D">
        <w:rPr>
          <w:rFonts w:ascii="Garamond" w:hAnsi="Garamond" w:cs="Calibri Light"/>
          <w:iCs/>
          <w:sz w:val="24"/>
          <w:szCs w:val="24"/>
        </w:rPr>
        <w:t>beserta</w:t>
      </w:r>
      <w:proofErr w:type="spellEnd"/>
      <w:r w:rsidRPr="00C7111D">
        <w:rPr>
          <w:rFonts w:ascii="Garamond" w:hAnsi="Garamond" w:cs="Calibri Light"/>
          <w:iCs/>
          <w:sz w:val="24"/>
          <w:szCs w:val="24"/>
        </w:rPr>
        <w:t xml:space="preserve"> </w:t>
      </w:r>
      <w:proofErr w:type="spellStart"/>
      <w:r w:rsidRPr="00C7111D">
        <w:rPr>
          <w:rFonts w:ascii="Garamond" w:hAnsi="Garamond" w:cs="Calibri Light"/>
          <w:iCs/>
          <w:sz w:val="24"/>
          <w:szCs w:val="24"/>
        </w:rPr>
        <w:t>anak</w:t>
      </w:r>
      <w:proofErr w:type="spellEnd"/>
      <w:r w:rsidRPr="00C7111D">
        <w:rPr>
          <w:rFonts w:ascii="Garamond" w:hAnsi="Garamond" w:cs="Calibri Light"/>
          <w:iCs/>
          <w:sz w:val="24"/>
          <w:szCs w:val="24"/>
        </w:rPr>
        <w:t xml:space="preserve">- anaknya yang belum </w:t>
      </w:r>
      <w:proofErr w:type="spellStart"/>
      <w:r w:rsidRPr="00C7111D">
        <w:rPr>
          <w:rFonts w:ascii="Garamond" w:hAnsi="Garamond" w:cs="Calibri Light"/>
          <w:iCs/>
          <w:sz w:val="24"/>
          <w:szCs w:val="24"/>
        </w:rPr>
        <w:t>menikah</w:t>
      </w:r>
      <w:proofErr w:type="spellEnd"/>
      <w:r w:rsidRPr="00C7111D">
        <w:rPr>
          <w:rFonts w:ascii="Garamond" w:hAnsi="Garamond" w:cs="Calibri Light"/>
          <w:iCs/>
          <w:sz w:val="24"/>
          <w:szCs w:val="24"/>
        </w:rPr>
        <w:t xml:space="preserve">. </w:t>
      </w:r>
      <w:proofErr w:type="spellStart"/>
      <w:r w:rsidRPr="00C7111D">
        <w:rPr>
          <w:rFonts w:ascii="Garamond" w:hAnsi="Garamond" w:cs="Calibri Light"/>
          <w:iCs/>
          <w:sz w:val="24"/>
          <w:szCs w:val="24"/>
        </w:rPr>
        <w:t>Keluarga</w:t>
      </w:r>
      <w:proofErr w:type="spellEnd"/>
      <w:r w:rsidRPr="00C7111D">
        <w:rPr>
          <w:rFonts w:ascii="Garamond" w:hAnsi="Garamond" w:cs="Calibri Light"/>
          <w:iCs/>
          <w:sz w:val="24"/>
          <w:szCs w:val="24"/>
        </w:rPr>
        <w:t xml:space="preserve">, </w:t>
      </w:r>
      <w:proofErr w:type="spellStart"/>
      <w:r w:rsidRPr="00C7111D">
        <w:rPr>
          <w:rFonts w:ascii="Garamond" w:hAnsi="Garamond" w:cs="Calibri Light"/>
          <w:iCs/>
          <w:sz w:val="24"/>
          <w:szCs w:val="24"/>
        </w:rPr>
        <w:t>lazimnya</w:t>
      </w:r>
      <w:proofErr w:type="spellEnd"/>
      <w:r w:rsidRPr="00C7111D">
        <w:rPr>
          <w:rFonts w:ascii="Garamond" w:hAnsi="Garamond" w:cs="Calibri Light"/>
          <w:iCs/>
          <w:sz w:val="24"/>
          <w:szCs w:val="24"/>
        </w:rPr>
        <w:t xml:space="preserve"> juga </w:t>
      </w:r>
      <w:proofErr w:type="spellStart"/>
      <w:r w:rsidRPr="00C7111D">
        <w:rPr>
          <w:rFonts w:ascii="Garamond" w:hAnsi="Garamond" w:cs="Calibri Light"/>
          <w:iCs/>
          <w:sz w:val="24"/>
          <w:szCs w:val="24"/>
        </w:rPr>
        <w:t>disebut</w:t>
      </w:r>
      <w:proofErr w:type="spellEnd"/>
      <w:r w:rsidRPr="00C7111D">
        <w:rPr>
          <w:rFonts w:ascii="Garamond" w:hAnsi="Garamond" w:cs="Calibri Light"/>
          <w:iCs/>
          <w:sz w:val="24"/>
          <w:szCs w:val="24"/>
        </w:rPr>
        <w:t xml:space="preserve"> rumah </w:t>
      </w:r>
      <w:proofErr w:type="spellStart"/>
      <w:r w:rsidRPr="00C7111D">
        <w:rPr>
          <w:rFonts w:ascii="Garamond" w:hAnsi="Garamond" w:cs="Calibri Light"/>
          <w:iCs/>
          <w:sz w:val="24"/>
          <w:szCs w:val="24"/>
        </w:rPr>
        <w:t>tangga</w:t>
      </w:r>
      <w:proofErr w:type="spellEnd"/>
      <w:r w:rsidRPr="00C7111D">
        <w:rPr>
          <w:rFonts w:ascii="Garamond" w:hAnsi="Garamond" w:cs="Calibri Light"/>
          <w:iCs/>
          <w:sz w:val="24"/>
          <w:szCs w:val="24"/>
        </w:rPr>
        <w:t xml:space="preserve">, yang </w:t>
      </w:r>
      <w:proofErr w:type="spellStart"/>
      <w:r w:rsidRPr="00C7111D">
        <w:rPr>
          <w:rFonts w:ascii="Garamond" w:hAnsi="Garamond" w:cs="Calibri Light"/>
          <w:iCs/>
          <w:sz w:val="24"/>
          <w:szCs w:val="24"/>
        </w:rPr>
        <w:t>merupakan</w:t>
      </w:r>
      <w:proofErr w:type="spellEnd"/>
      <w:r w:rsidRPr="00C7111D">
        <w:rPr>
          <w:rFonts w:ascii="Garamond" w:hAnsi="Garamond" w:cs="Calibri Light"/>
          <w:iCs/>
          <w:sz w:val="24"/>
          <w:szCs w:val="24"/>
        </w:rPr>
        <w:t xml:space="preserve"> unit </w:t>
      </w:r>
      <w:proofErr w:type="spellStart"/>
      <w:r w:rsidRPr="00C7111D">
        <w:rPr>
          <w:rFonts w:ascii="Garamond" w:hAnsi="Garamond" w:cs="Calibri Light"/>
          <w:iCs/>
          <w:sz w:val="24"/>
          <w:szCs w:val="24"/>
        </w:rPr>
        <w:t>terkecil</w:t>
      </w:r>
      <w:proofErr w:type="spellEnd"/>
      <w:r w:rsidRPr="00C7111D">
        <w:rPr>
          <w:rFonts w:ascii="Garamond" w:hAnsi="Garamond" w:cs="Calibri Light"/>
          <w:iCs/>
          <w:sz w:val="24"/>
          <w:szCs w:val="24"/>
        </w:rPr>
        <w:t xml:space="preserve"> dalam </w:t>
      </w:r>
      <w:proofErr w:type="spellStart"/>
      <w:r w:rsidRPr="00C7111D">
        <w:rPr>
          <w:rFonts w:ascii="Garamond" w:hAnsi="Garamond" w:cs="Calibri Light"/>
          <w:iCs/>
          <w:sz w:val="24"/>
          <w:szCs w:val="24"/>
        </w:rPr>
        <w:t>masyarakat</w:t>
      </w:r>
      <w:proofErr w:type="spellEnd"/>
      <w:r w:rsidRPr="00C7111D">
        <w:rPr>
          <w:rFonts w:ascii="Garamond" w:hAnsi="Garamond" w:cs="Calibri Light"/>
          <w:iCs/>
          <w:sz w:val="24"/>
          <w:szCs w:val="24"/>
        </w:rPr>
        <w:t xml:space="preserve"> </w:t>
      </w:r>
      <w:proofErr w:type="spellStart"/>
      <w:r w:rsidRPr="00C7111D">
        <w:rPr>
          <w:rFonts w:ascii="Garamond" w:hAnsi="Garamond" w:cs="Calibri Light"/>
          <w:iCs/>
          <w:sz w:val="24"/>
          <w:szCs w:val="24"/>
        </w:rPr>
        <w:t>sebagai</w:t>
      </w:r>
      <w:proofErr w:type="spellEnd"/>
      <w:r w:rsidRPr="00C7111D">
        <w:rPr>
          <w:rFonts w:ascii="Garamond" w:hAnsi="Garamond" w:cs="Calibri Light"/>
          <w:iCs/>
          <w:sz w:val="24"/>
          <w:szCs w:val="24"/>
        </w:rPr>
        <w:t xml:space="preserve"> </w:t>
      </w:r>
      <w:proofErr w:type="spellStart"/>
      <w:r w:rsidRPr="00C7111D">
        <w:rPr>
          <w:rFonts w:ascii="Garamond" w:hAnsi="Garamond" w:cs="Calibri Light"/>
          <w:iCs/>
          <w:sz w:val="24"/>
          <w:szCs w:val="24"/>
        </w:rPr>
        <w:t>wadah</w:t>
      </w:r>
      <w:proofErr w:type="spellEnd"/>
      <w:r w:rsidRPr="00C7111D">
        <w:rPr>
          <w:rFonts w:ascii="Garamond" w:hAnsi="Garamond" w:cs="Calibri Light"/>
          <w:iCs/>
          <w:sz w:val="24"/>
          <w:szCs w:val="24"/>
        </w:rPr>
        <w:t xml:space="preserve"> dan proses </w:t>
      </w:r>
      <w:proofErr w:type="spellStart"/>
      <w:r w:rsidRPr="00C7111D">
        <w:rPr>
          <w:rFonts w:ascii="Garamond" w:hAnsi="Garamond" w:cs="Calibri Light"/>
          <w:iCs/>
          <w:sz w:val="24"/>
          <w:szCs w:val="24"/>
        </w:rPr>
        <w:t>pergaulan</w:t>
      </w:r>
      <w:proofErr w:type="spellEnd"/>
      <w:r w:rsidRPr="00C7111D">
        <w:rPr>
          <w:rFonts w:ascii="Garamond" w:hAnsi="Garamond" w:cs="Calibri Light"/>
          <w:iCs/>
          <w:sz w:val="24"/>
          <w:szCs w:val="24"/>
        </w:rPr>
        <w:t xml:space="preserve"> </w:t>
      </w:r>
      <w:proofErr w:type="spellStart"/>
      <w:r w:rsidRPr="00C7111D">
        <w:rPr>
          <w:rFonts w:ascii="Garamond" w:hAnsi="Garamond" w:cs="Calibri Light"/>
          <w:iCs/>
          <w:sz w:val="24"/>
          <w:szCs w:val="24"/>
        </w:rPr>
        <w:t>hidup</w:t>
      </w:r>
      <w:proofErr w:type="spellEnd"/>
      <w:r>
        <w:rPr>
          <w:rFonts w:ascii="Garamond" w:hAnsi="Garamond" w:cs="Calibri Light"/>
          <w:iCs/>
          <w:sz w:val="24"/>
          <w:szCs w:val="24"/>
        </w:rPr>
        <w:t>.</w:t>
      </w:r>
      <w:r w:rsidR="00323F00">
        <w:rPr>
          <w:rStyle w:val="FootnoteReference"/>
          <w:rFonts w:ascii="Garamond" w:hAnsi="Garamond"/>
          <w:iCs/>
          <w:sz w:val="24"/>
          <w:szCs w:val="24"/>
        </w:rPr>
        <w:footnoteReference w:id="3"/>
      </w:r>
      <w:r w:rsidR="007619C7" w:rsidRPr="00E7655E">
        <w:rPr>
          <w:rFonts w:ascii="Garamond" w:hAnsi="Garamond" w:cs="Calibri Light"/>
          <w:iCs/>
          <w:sz w:val="24"/>
          <w:szCs w:val="24"/>
        </w:rPr>
        <w:t xml:space="preserve"> </w:t>
      </w:r>
    </w:p>
    <w:p w14:paraId="0D8F2A18" w14:textId="061AE541" w:rsidR="00C7111D" w:rsidRDefault="00C7111D" w:rsidP="00F45876">
      <w:pPr>
        <w:spacing w:before="0" w:after="0" w:line="300" w:lineRule="exact"/>
        <w:ind w:firstLine="284"/>
        <w:jc w:val="both"/>
        <w:rPr>
          <w:rFonts w:ascii="Garamond" w:hAnsi="Garamond" w:cs="Calibri Light"/>
          <w:iCs/>
          <w:sz w:val="24"/>
          <w:szCs w:val="24"/>
        </w:rPr>
      </w:pPr>
      <w:proofErr w:type="spellStart"/>
      <w:r w:rsidRPr="00C7111D">
        <w:rPr>
          <w:rFonts w:ascii="Garamond" w:hAnsi="Garamond" w:cs="Calibri Light"/>
          <w:iCs/>
          <w:sz w:val="24"/>
          <w:szCs w:val="24"/>
        </w:rPr>
        <w:t>Pernikahan</w:t>
      </w:r>
      <w:proofErr w:type="spellEnd"/>
      <w:r w:rsidRPr="00C7111D">
        <w:rPr>
          <w:rFonts w:ascii="Garamond" w:hAnsi="Garamond" w:cs="Calibri Light"/>
          <w:iCs/>
          <w:sz w:val="24"/>
          <w:szCs w:val="24"/>
        </w:rPr>
        <w:t xml:space="preserve"> </w:t>
      </w:r>
      <w:proofErr w:type="spellStart"/>
      <w:r w:rsidRPr="00C7111D">
        <w:rPr>
          <w:rFonts w:ascii="Garamond" w:hAnsi="Garamond" w:cs="Calibri Light"/>
          <w:iCs/>
          <w:sz w:val="24"/>
          <w:szCs w:val="24"/>
        </w:rPr>
        <w:t>ialah</w:t>
      </w:r>
      <w:proofErr w:type="spellEnd"/>
      <w:r w:rsidRPr="00C7111D">
        <w:rPr>
          <w:rFonts w:ascii="Garamond" w:hAnsi="Garamond" w:cs="Calibri Light"/>
          <w:iCs/>
          <w:sz w:val="24"/>
          <w:szCs w:val="24"/>
        </w:rPr>
        <w:t xml:space="preserve"> </w:t>
      </w:r>
      <w:proofErr w:type="spellStart"/>
      <w:r w:rsidRPr="00C7111D">
        <w:rPr>
          <w:rFonts w:ascii="Garamond" w:hAnsi="Garamond" w:cs="Calibri Light"/>
          <w:iCs/>
          <w:sz w:val="24"/>
          <w:szCs w:val="24"/>
        </w:rPr>
        <w:t>sebuah</w:t>
      </w:r>
      <w:proofErr w:type="spellEnd"/>
      <w:r w:rsidRPr="00C7111D">
        <w:rPr>
          <w:rFonts w:ascii="Garamond" w:hAnsi="Garamond" w:cs="Calibri Light"/>
          <w:iCs/>
          <w:sz w:val="24"/>
          <w:szCs w:val="24"/>
        </w:rPr>
        <w:t xml:space="preserve"> </w:t>
      </w:r>
      <w:proofErr w:type="spellStart"/>
      <w:r w:rsidRPr="00C7111D">
        <w:rPr>
          <w:rFonts w:ascii="Garamond" w:hAnsi="Garamond" w:cs="Calibri Light"/>
          <w:iCs/>
          <w:sz w:val="24"/>
          <w:szCs w:val="24"/>
        </w:rPr>
        <w:t>perjanjian</w:t>
      </w:r>
      <w:proofErr w:type="spellEnd"/>
      <w:r w:rsidRPr="00C7111D">
        <w:rPr>
          <w:rFonts w:ascii="Garamond" w:hAnsi="Garamond" w:cs="Calibri Light"/>
          <w:iCs/>
          <w:sz w:val="24"/>
          <w:szCs w:val="24"/>
        </w:rPr>
        <w:t xml:space="preserve"> </w:t>
      </w:r>
      <w:proofErr w:type="spellStart"/>
      <w:r w:rsidRPr="00C7111D">
        <w:rPr>
          <w:rFonts w:ascii="Garamond" w:hAnsi="Garamond" w:cs="Calibri Light"/>
          <w:iCs/>
          <w:sz w:val="24"/>
          <w:szCs w:val="24"/>
        </w:rPr>
        <w:t>suci</w:t>
      </w:r>
      <w:proofErr w:type="spellEnd"/>
      <w:r w:rsidRPr="00C7111D">
        <w:rPr>
          <w:rFonts w:ascii="Garamond" w:hAnsi="Garamond" w:cs="Calibri Light"/>
          <w:iCs/>
          <w:sz w:val="24"/>
          <w:szCs w:val="24"/>
        </w:rPr>
        <w:t xml:space="preserve"> yang </w:t>
      </w:r>
      <w:proofErr w:type="spellStart"/>
      <w:r w:rsidRPr="00C7111D">
        <w:rPr>
          <w:rFonts w:ascii="Garamond" w:hAnsi="Garamond" w:cs="Calibri Light"/>
          <w:iCs/>
          <w:sz w:val="24"/>
          <w:szCs w:val="24"/>
        </w:rPr>
        <w:t>membentuk</w:t>
      </w:r>
      <w:proofErr w:type="spellEnd"/>
      <w:r w:rsidRPr="00C7111D">
        <w:rPr>
          <w:rFonts w:ascii="Garamond" w:hAnsi="Garamond" w:cs="Calibri Light"/>
          <w:iCs/>
          <w:sz w:val="24"/>
          <w:szCs w:val="24"/>
        </w:rPr>
        <w:t xml:space="preserve"> </w:t>
      </w:r>
      <w:proofErr w:type="spellStart"/>
      <w:r w:rsidRPr="00C7111D">
        <w:rPr>
          <w:rFonts w:ascii="Garamond" w:hAnsi="Garamond" w:cs="Calibri Light"/>
          <w:iCs/>
          <w:sz w:val="24"/>
          <w:szCs w:val="24"/>
        </w:rPr>
        <w:t>keluarga</w:t>
      </w:r>
      <w:proofErr w:type="spellEnd"/>
      <w:r w:rsidRPr="00C7111D">
        <w:rPr>
          <w:rFonts w:ascii="Garamond" w:hAnsi="Garamond" w:cs="Calibri Light"/>
          <w:iCs/>
          <w:sz w:val="24"/>
          <w:szCs w:val="24"/>
        </w:rPr>
        <w:t xml:space="preserve"> </w:t>
      </w:r>
      <w:proofErr w:type="spellStart"/>
      <w:r w:rsidRPr="00C7111D">
        <w:rPr>
          <w:rFonts w:ascii="Garamond" w:hAnsi="Garamond" w:cs="Calibri Light"/>
          <w:iCs/>
          <w:sz w:val="24"/>
          <w:szCs w:val="24"/>
        </w:rPr>
        <w:t>antara</w:t>
      </w:r>
      <w:proofErr w:type="spellEnd"/>
      <w:r w:rsidRPr="00C7111D">
        <w:rPr>
          <w:rFonts w:ascii="Garamond" w:hAnsi="Garamond" w:cs="Calibri Light"/>
          <w:iCs/>
          <w:sz w:val="24"/>
          <w:szCs w:val="24"/>
        </w:rPr>
        <w:t xml:space="preserve"> </w:t>
      </w:r>
      <w:proofErr w:type="spellStart"/>
      <w:r w:rsidRPr="00C7111D">
        <w:rPr>
          <w:rFonts w:ascii="Garamond" w:hAnsi="Garamond" w:cs="Calibri Light"/>
          <w:iCs/>
          <w:sz w:val="24"/>
          <w:szCs w:val="24"/>
        </w:rPr>
        <w:t>laki-laki</w:t>
      </w:r>
      <w:proofErr w:type="spellEnd"/>
      <w:r w:rsidRPr="00C7111D">
        <w:rPr>
          <w:rFonts w:ascii="Garamond" w:hAnsi="Garamond" w:cs="Calibri Light"/>
          <w:iCs/>
          <w:sz w:val="24"/>
          <w:szCs w:val="24"/>
        </w:rPr>
        <w:t xml:space="preserve"> dan </w:t>
      </w:r>
      <w:proofErr w:type="spellStart"/>
      <w:r w:rsidRPr="00C7111D">
        <w:rPr>
          <w:rFonts w:ascii="Garamond" w:hAnsi="Garamond" w:cs="Calibri Light"/>
          <w:iCs/>
          <w:sz w:val="24"/>
          <w:szCs w:val="24"/>
        </w:rPr>
        <w:t>perempuan</w:t>
      </w:r>
      <w:proofErr w:type="spellEnd"/>
      <w:r w:rsidRPr="00C7111D">
        <w:rPr>
          <w:rFonts w:ascii="Garamond" w:hAnsi="Garamond" w:cs="Calibri Light"/>
          <w:iCs/>
          <w:sz w:val="24"/>
          <w:szCs w:val="24"/>
        </w:rPr>
        <w:t>.</w:t>
      </w:r>
      <w:r w:rsidR="00323F00">
        <w:rPr>
          <w:rStyle w:val="FootnoteReference"/>
          <w:rFonts w:ascii="Garamond" w:hAnsi="Garamond"/>
          <w:iCs/>
          <w:sz w:val="24"/>
          <w:szCs w:val="24"/>
        </w:rPr>
        <w:footnoteReference w:id="4"/>
      </w:r>
      <w:r w:rsidRPr="00C7111D">
        <w:rPr>
          <w:rFonts w:ascii="Garamond" w:hAnsi="Garamond" w:cs="Calibri Light"/>
          <w:iCs/>
          <w:sz w:val="24"/>
          <w:szCs w:val="24"/>
        </w:rPr>
        <w:t xml:space="preserve"> </w:t>
      </w:r>
      <w:proofErr w:type="spellStart"/>
      <w:r w:rsidRPr="00C7111D">
        <w:rPr>
          <w:rFonts w:ascii="Garamond" w:hAnsi="Garamond" w:cs="Calibri Light"/>
          <w:iCs/>
          <w:sz w:val="24"/>
          <w:szCs w:val="24"/>
        </w:rPr>
        <w:t>Pernikahan</w:t>
      </w:r>
      <w:proofErr w:type="spellEnd"/>
      <w:r w:rsidRPr="00C7111D">
        <w:rPr>
          <w:rFonts w:ascii="Garamond" w:hAnsi="Garamond" w:cs="Calibri Light"/>
          <w:iCs/>
          <w:sz w:val="24"/>
          <w:szCs w:val="24"/>
        </w:rPr>
        <w:t xml:space="preserve"> </w:t>
      </w:r>
      <w:proofErr w:type="spellStart"/>
      <w:r w:rsidRPr="00C7111D">
        <w:rPr>
          <w:rFonts w:ascii="Garamond" w:hAnsi="Garamond" w:cs="Calibri Light"/>
          <w:iCs/>
          <w:sz w:val="24"/>
          <w:szCs w:val="24"/>
        </w:rPr>
        <w:t>menurut</w:t>
      </w:r>
      <w:proofErr w:type="spellEnd"/>
      <w:r w:rsidRPr="00C7111D">
        <w:rPr>
          <w:rFonts w:ascii="Garamond" w:hAnsi="Garamond" w:cs="Calibri Light"/>
          <w:iCs/>
          <w:sz w:val="24"/>
          <w:szCs w:val="24"/>
        </w:rPr>
        <w:t xml:space="preserve"> </w:t>
      </w:r>
      <w:proofErr w:type="spellStart"/>
      <w:r w:rsidRPr="00C7111D">
        <w:rPr>
          <w:rFonts w:ascii="Garamond" w:hAnsi="Garamond" w:cs="Calibri Light"/>
          <w:iCs/>
          <w:sz w:val="24"/>
          <w:szCs w:val="24"/>
        </w:rPr>
        <w:t>syarak</w:t>
      </w:r>
      <w:proofErr w:type="spellEnd"/>
      <w:r w:rsidRPr="00C7111D">
        <w:rPr>
          <w:rFonts w:ascii="Garamond" w:hAnsi="Garamond" w:cs="Calibri Light"/>
          <w:iCs/>
          <w:sz w:val="24"/>
          <w:szCs w:val="24"/>
        </w:rPr>
        <w:t xml:space="preserve"> </w:t>
      </w:r>
      <w:proofErr w:type="spellStart"/>
      <w:r w:rsidRPr="00C7111D">
        <w:rPr>
          <w:rFonts w:ascii="Garamond" w:hAnsi="Garamond" w:cs="Calibri Light"/>
          <w:iCs/>
          <w:sz w:val="24"/>
          <w:szCs w:val="24"/>
        </w:rPr>
        <w:t>ialah</w:t>
      </w:r>
      <w:proofErr w:type="spellEnd"/>
      <w:r w:rsidRPr="00C7111D">
        <w:rPr>
          <w:rFonts w:ascii="Garamond" w:hAnsi="Garamond" w:cs="Calibri Light"/>
          <w:iCs/>
          <w:sz w:val="24"/>
          <w:szCs w:val="24"/>
        </w:rPr>
        <w:t xml:space="preserve"> </w:t>
      </w:r>
      <w:proofErr w:type="spellStart"/>
      <w:r w:rsidRPr="00C7111D">
        <w:rPr>
          <w:rFonts w:ascii="Garamond" w:hAnsi="Garamond" w:cs="Calibri Light"/>
          <w:iCs/>
          <w:sz w:val="24"/>
          <w:szCs w:val="24"/>
        </w:rPr>
        <w:t>akad</w:t>
      </w:r>
      <w:proofErr w:type="spellEnd"/>
      <w:r w:rsidRPr="00C7111D">
        <w:rPr>
          <w:rFonts w:ascii="Garamond" w:hAnsi="Garamond" w:cs="Calibri Light"/>
          <w:iCs/>
          <w:sz w:val="24"/>
          <w:szCs w:val="24"/>
        </w:rPr>
        <w:t xml:space="preserve"> yang </w:t>
      </w:r>
      <w:proofErr w:type="spellStart"/>
      <w:r w:rsidRPr="00C7111D">
        <w:rPr>
          <w:rFonts w:ascii="Garamond" w:hAnsi="Garamond" w:cs="Calibri Light"/>
          <w:iCs/>
          <w:sz w:val="24"/>
          <w:szCs w:val="24"/>
        </w:rPr>
        <w:t>dilakukan</w:t>
      </w:r>
      <w:proofErr w:type="spellEnd"/>
      <w:r w:rsidRPr="00C7111D">
        <w:rPr>
          <w:rFonts w:ascii="Garamond" w:hAnsi="Garamond" w:cs="Calibri Light"/>
          <w:iCs/>
          <w:sz w:val="24"/>
          <w:szCs w:val="24"/>
        </w:rPr>
        <w:t xml:space="preserve"> </w:t>
      </w:r>
      <w:proofErr w:type="spellStart"/>
      <w:r w:rsidRPr="00C7111D">
        <w:rPr>
          <w:rFonts w:ascii="Garamond" w:hAnsi="Garamond" w:cs="Calibri Light"/>
          <w:iCs/>
          <w:sz w:val="24"/>
          <w:szCs w:val="24"/>
        </w:rPr>
        <w:t>antara</w:t>
      </w:r>
      <w:proofErr w:type="spellEnd"/>
      <w:r w:rsidRPr="00C7111D">
        <w:rPr>
          <w:rFonts w:ascii="Garamond" w:hAnsi="Garamond" w:cs="Calibri Light"/>
          <w:iCs/>
          <w:sz w:val="24"/>
          <w:szCs w:val="24"/>
        </w:rPr>
        <w:t xml:space="preserve"> </w:t>
      </w:r>
      <w:proofErr w:type="spellStart"/>
      <w:r w:rsidRPr="00C7111D">
        <w:rPr>
          <w:rFonts w:ascii="Garamond" w:hAnsi="Garamond" w:cs="Calibri Light"/>
          <w:iCs/>
          <w:sz w:val="24"/>
          <w:szCs w:val="24"/>
        </w:rPr>
        <w:t>wali</w:t>
      </w:r>
      <w:proofErr w:type="spellEnd"/>
      <w:r w:rsidRPr="00C7111D">
        <w:rPr>
          <w:rFonts w:ascii="Garamond" w:hAnsi="Garamond" w:cs="Calibri Light"/>
          <w:iCs/>
          <w:sz w:val="24"/>
          <w:szCs w:val="24"/>
        </w:rPr>
        <w:t xml:space="preserve"> </w:t>
      </w:r>
      <w:proofErr w:type="spellStart"/>
      <w:r w:rsidRPr="00C7111D">
        <w:rPr>
          <w:rFonts w:ascii="Garamond" w:hAnsi="Garamond" w:cs="Calibri Light"/>
          <w:iCs/>
          <w:sz w:val="24"/>
          <w:szCs w:val="24"/>
        </w:rPr>
        <w:t>calon</w:t>
      </w:r>
      <w:proofErr w:type="spellEnd"/>
      <w:r w:rsidRPr="00C7111D">
        <w:rPr>
          <w:rFonts w:ascii="Garamond" w:hAnsi="Garamond" w:cs="Calibri Light"/>
          <w:iCs/>
          <w:sz w:val="24"/>
          <w:szCs w:val="24"/>
        </w:rPr>
        <w:t xml:space="preserve"> </w:t>
      </w:r>
      <w:proofErr w:type="spellStart"/>
      <w:r w:rsidRPr="00C7111D">
        <w:rPr>
          <w:rFonts w:ascii="Garamond" w:hAnsi="Garamond" w:cs="Calibri Light"/>
          <w:iCs/>
          <w:sz w:val="24"/>
          <w:szCs w:val="24"/>
        </w:rPr>
        <w:t>istri</w:t>
      </w:r>
      <w:proofErr w:type="spellEnd"/>
      <w:r w:rsidRPr="00C7111D">
        <w:rPr>
          <w:rFonts w:ascii="Garamond" w:hAnsi="Garamond" w:cs="Calibri Light"/>
          <w:iCs/>
          <w:sz w:val="24"/>
          <w:szCs w:val="24"/>
        </w:rPr>
        <w:t xml:space="preserve"> dan </w:t>
      </w:r>
      <w:proofErr w:type="spellStart"/>
      <w:r w:rsidRPr="00C7111D">
        <w:rPr>
          <w:rFonts w:ascii="Garamond" w:hAnsi="Garamond" w:cs="Calibri Light"/>
          <w:iCs/>
          <w:sz w:val="24"/>
          <w:szCs w:val="24"/>
        </w:rPr>
        <w:t>mempelai</w:t>
      </w:r>
      <w:proofErr w:type="spellEnd"/>
      <w:r w:rsidRPr="00C7111D">
        <w:rPr>
          <w:rFonts w:ascii="Garamond" w:hAnsi="Garamond" w:cs="Calibri Light"/>
          <w:iCs/>
          <w:sz w:val="24"/>
          <w:szCs w:val="24"/>
        </w:rPr>
        <w:t xml:space="preserve"> </w:t>
      </w:r>
      <w:proofErr w:type="spellStart"/>
      <w:r w:rsidRPr="00C7111D">
        <w:rPr>
          <w:rFonts w:ascii="Garamond" w:hAnsi="Garamond" w:cs="Calibri Light"/>
          <w:iCs/>
          <w:sz w:val="24"/>
          <w:szCs w:val="24"/>
        </w:rPr>
        <w:t>laki-laki</w:t>
      </w:r>
      <w:proofErr w:type="spellEnd"/>
      <w:r w:rsidRPr="00C7111D">
        <w:rPr>
          <w:rFonts w:ascii="Garamond" w:hAnsi="Garamond" w:cs="Calibri Light"/>
          <w:iCs/>
          <w:sz w:val="24"/>
          <w:szCs w:val="24"/>
        </w:rPr>
        <w:t xml:space="preserve"> dengan </w:t>
      </w:r>
      <w:proofErr w:type="spellStart"/>
      <w:r w:rsidRPr="00C7111D">
        <w:rPr>
          <w:rFonts w:ascii="Garamond" w:hAnsi="Garamond" w:cs="Calibri Light"/>
          <w:iCs/>
          <w:sz w:val="24"/>
          <w:szCs w:val="24"/>
        </w:rPr>
        <w:t>ucapan</w:t>
      </w:r>
      <w:proofErr w:type="spellEnd"/>
      <w:r w:rsidRPr="00C7111D">
        <w:rPr>
          <w:rFonts w:ascii="Garamond" w:hAnsi="Garamond" w:cs="Calibri Light"/>
          <w:iCs/>
          <w:sz w:val="24"/>
          <w:szCs w:val="24"/>
        </w:rPr>
        <w:t xml:space="preserve"> </w:t>
      </w:r>
      <w:proofErr w:type="spellStart"/>
      <w:r w:rsidRPr="00C7111D">
        <w:rPr>
          <w:rFonts w:ascii="Garamond" w:hAnsi="Garamond" w:cs="Calibri Light"/>
          <w:iCs/>
          <w:sz w:val="24"/>
          <w:szCs w:val="24"/>
        </w:rPr>
        <w:t>tertentu</w:t>
      </w:r>
      <w:proofErr w:type="spellEnd"/>
      <w:r w:rsidRPr="00C7111D">
        <w:rPr>
          <w:rFonts w:ascii="Garamond" w:hAnsi="Garamond" w:cs="Calibri Light"/>
          <w:iCs/>
          <w:sz w:val="24"/>
          <w:szCs w:val="24"/>
        </w:rPr>
        <w:t xml:space="preserve"> dan </w:t>
      </w:r>
      <w:proofErr w:type="spellStart"/>
      <w:r w:rsidRPr="00C7111D">
        <w:rPr>
          <w:rFonts w:ascii="Garamond" w:hAnsi="Garamond" w:cs="Calibri Light"/>
          <w:iCs/>
          <w:sz w:val="24"/>
          <w:szCs w:val="24"/>
        </w:rPr>
        <w:t>memenuhi</w:t>
      </w:r>
      <w:proofErr w:type="spellEnd"/>
      <w:r w:rsidRPr="00C7111D">
        <w:rPr>
          <w:rFonts w:ascii="Garamond" w:hAnsi="Garamond" w:cs="Calibri Light"/>
          <w:iCs/>
          <w:sz w:val="24"/>
          <w:szCs w:val="24"/>
        </w:rPr>
        <w:t xml:space="preserve"> </w:t>
      </w:r>
      <w:proofErr w:type="spellStart"/>
      <w:r w:rsidRPr="00C7111D">
        <w:rPr>
          <w:rFonts w:ascii="Garamond" w:hAnsi="Garamond" w:cs="Calibri Light"/>
          <w:iCs/>
          <w:sz w:val="24"/>
          <w:szCs w:val="24"/>
        </w:rPr>
        <w:t>rukun</w:t>
      </w:r>
      <w:proofErr w:type="spellEnd"/>
      <w:r w:rsidRPr="00C7111D">
        <w:rPr>
          <w:rFonts w:ascii="Garamond" w:hAnsi="Garamond" w:cs="Calibri Light"/>
          <w:iCs/>
          <w:sz w:val="24"/>
          <w:szCs w:val="24"/>
        </w:rPr>
        <w:t xml:space="preserve"> </w:t>
      </w:r>
      <w:proofErr w:type="spellStart"/>
      <w:r w:rsidRPr="00C7111D">
        <w:rPr>
          <w:rFonts w:ascii="Garamond" w:hAnsi="Garamond" w:cs="Calibri Light"/>
          <w:iCs/>
          <w:sz w:val="24"/>
          <w:szCs w:val="24"/>
        </w:rPr>
        <w:t>serta</w:t>
      </w:r>
      <w:proofErr w:type="spellEnd"/>
      <w:r w:rsidRPr="00C7111D">
        <w:rPr>
          <w:rFonts w:ascii="Garamond" w:hAnsi="Garamond" w:cs="Calibri Light"/>
          <w:iCs/>
          <w:sz w:val="24"/>
          <w:szCs w:val="24"/>
        </w:rPr>
        <w:t xml:space="preserve"> </w:t>
      </w:r>
      <w:proofErr w:type="spellStart"/>
      <w:r w:rsidRPr="00C7111D">
        <w:rPr>
          <w:rFonts w:ascii="Garamond" w:hAnsi="Garamond" w:cs="Calibri Light"/>
          <w:iCs/>
          <w:sz w:val="24"/>
          <w:szCs w:val="24"/>
        </w:rPr>
        <w:t>syaratnya</w:t>
      </w:r>
      <w:proofErr w:type="spellEnd"/>
      <w:r w:rsidR="003F50FA">
        <w:rPr>
          <w:rStyle w:val="FootnoteReference"/>
          <w:rFonts w:ascii="Garamond" w:hAnsi="Garamond"/>
          <w:iCs/>
          <w:sz w:val="24"/>
          <w:szCs w:val="24"/>
        </w:rPr>
        <w:footnoteReference w:id="5"/>
      </w:r>
      <w:r w:rsidRPr="00C7111D">
        <w:rPr>
          <w:rFonts w:ascii="Garamond" w:hAnsi="Garamond" w:cs="Calibri Light"/>
          <w:iCs/>
          <w:sz w:val="24"/>
          <w:szCs w:val="24"/>
        </w:rPr>
        <w:t xml:space="preserve">. </w:t>
      </w:r>
      <w:proofErr w:type="spellStart"/>
      <w:r w:rsidRPr="00C7111D">
        <w:rPr>
          <w:rFonts w:ascii="Garamond" w:hAnsi="Garamond" w:cs="Calibri Light"/>
          <w:iCs/>
          <w:sz w:val="24"/>
          <w:szCs w:val="24"/>
        </w:rPr>
        <w:t>Pernikahan</w:t>
      </w:r>
      <w:proofErr w:type="spellEnd"/>
      <w:r w:rsidRPr="00C7111D">
        <w:rPr>
          <w:rFonts w:ascii="Garamond" w:hAnsi="Garamond" w:cs="Calibri Light"/>
          <w:iCs/>
          <w:sz w:val="24"/>
          <w:szCs w:val="24"/>
        </w:rPr>
        <w:t xml:space="preserve"> </w:t>
      </w:r>
      <w:proofErr w:type="spellStart"/>
      <w:r w:rsidRPr="00C7111D">
        <w:rPr>
          <w:rFonts w:ascii="Garamond" w:hAnsi="Garamond" w:cs="Calibri Light"/>
          <w:iCs/>
          <w:sz w:val="24"/>
          <w:szCs w:val="24"/>
        </w:rPr>
        <w:t>merupakan</w:t>
      </w:r>
      <w:proofErr w:type="spellEnd"/>
      <w:r w:rsidRPr="00C7111D">
        <w:rPr>
          <w:rFonts w:ascii="Garamond" w:hAnsi="Garamond" w:cs="Calibri Light"/>
          <w:iCs/>
          <w:sz w:val="24"/>
          <w:szCs w:val="24"/>
        </w:rPr>
        <w:t xml:space="preserve"> </w:t>
      </w:r>
      <w:proofErr w:type="spellStart"/>
      <w:r w:rsidRPr="00C7111D">
        <w:rPr>
          <w:rFonts w:ascii="Garamond" w:hAnsi="Garamond" w:cs="Calibri Light"/>
          <w:iCs/>
          <w:sz w:val="24"/>
          <w:szCs w:val="24"/>
        </w:rPr>
        <w:t>aspek</w:t>
      </w:r>
      <w:proofErr w:type="spellEnd"/>
      <w:r w:rsidRPr="00C7111D">
        <w:rPr>
          <w:rFonts w:ascii="Garamond" w:hAnsi="Garamond" w:cs="Calibri Light"/>
          <w:iCs/>
          <w:sz w:val="24"/>
          <w:szCs w:val="24"/>
        </w:rPr>
        <w:t xml:space="preserve"> yang sangat penting dalam </w:t>
      </w:r>
      <w:proofErr w:type="spellStart"/>
      <w:r w:rsidRPr="00C7111D">
        <w:rPr>
          <w:rFonts w:ascii="Garamond" w:hAnsi="Garamond" w:cs="Calibri Light"/>
          <w:iCs/>
          <w:sz w:val="24"/>
          <w:szCs w:val="24"/>
        </w:rPr>
        <w:t>kehidupan</w:t>
      </w:r>
      <w:proofErr w:type="spellEnd"/>
      <w:r w:rsidRPr="00C7111D">
        <w:rPr>
          <w:rFonts w:ascii="Garamond" w:hAnsi="Garamond" w:cs="Calibri Light"/>
          <w:iCs/>
          <w:sz w:val="24"/>
          <w:szCs w:val="24"/>
        </w:rPr>
        <w:t xml:space="preserve"> manusia, </w:t>
      </w:r>
      <w:proofErr w:type="spellStart"/>
      <w:r w:rsidRPr="00C7111D">
        <w:rPr>
          <w:rFonts w:ascii="Garamond" w:hAnsi="Garamond" w:cs="Calibri Light"/>
          <w:iCs/>
          <w:sz w:val="24"/>
          <w:szCs w:val="24"/>
        </w:rPr>
        <w:t>perseorangan</w:t>
      </w:r>
      <w:proofErr w:type="spellEnd"/>
      <w:r w:rsidRPr="00C7111D">
        <w:rPr>
          <w:rFonts w:ascii="Garamond" w:hAnsi="Garamond" w:cs="Calibri Light"/>
          <w:iCs/>
          <w:sz w:val="24"/>
          <w:szCs w:val="24"/>
        </w:rPr>
        <w:t xml:space="preserve"> </w:t>
      </w:r>
      <w:proofErr w:type="spellStart"/>
      <w:r w:rsidRPr="00C7111D">
        <w:rPr>
          <w:rFonts w:ascii="Garamond" w:hAnsi="Garamond" w:cs="Calibri Light"/>
          <w:iCs/>
          <w:sz w:val="24"/>
          <w:szCs w:val="24"/>
        </w:rPr>
        <w:t>maupun</w:t>
      </w:r>
      <w:proofErr w:type="spellEnd"/>
      <w:r w:rsidRPr="00C7111D">
        <w:rPr>
          <w:rFonts w:ascii="Garamond" w:hAnsi="Garamond" w:cs="Calibri Light"/>
          <w:iCs/>
          <w:sz w:val="24"/>
          <w:szCs w:val="24"/>
        </w:rPr>
        <w:t xml:space="preserve"> </w:t>
      </w:r>
      <w:proofErr w:type="spellStart"/>
      <w:r w:rsidRPr="00C7111D">
        <w:rPr>
          <w:rFonts w:ascii="Garamond" w:hAnsi="Garamond" w:cs="Calibri Light"/>
          <w:iCs/>
          <w:sz w:val="24"/>
          <w:szCs w:val="24"/>
        </w:rPr>
        <w:t>kelompok</w:t>
      </w:r>
      <w:proofErr w:type="spellEnd"/>
      <w:r w:rsidRPr="00C7111D">
        <w:rPr>
          <w:rFonts w:ascii="Garamond" w:hAnsi="Garamond" w:cs="Calibri Light"/>
          <w:iCs/>
          <w:sz w:val="24"/>
          <w:szCs w:val="24"/>
        </w:rPr>
        <w:t xml:space="preserve">, </w:t>
      </w:r>
      <w:proofErr w:type="spellStart"/>
      <w:r w:rsidRPr="00C7111D">
        <w:rPr>
          <w:rFonts w:ascii="Garamond" w:hAnsi="Garamond" w:cs="Calibri Light"/>
          <w:iCs/>
          <w:sz w:val="24"/>
          <w:szCs w:val="24"/>
        </w:rPr>
        <w:t>melalui</w:t>
      </w:r>
      <w:proofErr w:type="spellEnd"/>
      <w:r w:rsidRPr="00C7111D">
        <w:rPr>
          <w:rFonts w:ascii="Garamond" w:hAnsi="Garamond" w:cs="Calibri Light"/>
          <w:iCs/>
          <w:sz w:val="24"/>
          <w:szCs w:val="24"/>
        </w:rPr>
        <w:t xml:space="preserve"> jalan </w:t>
      </w:r>
      <w:proofErr w:type="spellStart"/>
      <w:r w:rsidRPr="00C7111D">
        <w:rPr>
          <w:rFonts w:ascii="Garamond" w:hAnsi="Garamond" w:cs="Calibri Light"/>
          <w:iCs/>
          <w:sz w:val="24"/>
          <w:szCs w:val="24"/>
        </w:rPr>
        <w:t>pernikahan</w:t>
      </w:r>
      <w:proofErr w:type="spellEnd"/>
      <w:r w:rsidRPr="00C7111D">
        <w:rPr>
          <w:rFonts w:ascii="Garamond" w:hAnsi="Garamond" w:cs="Calibri Light"/>
          <w:iCs/>
          <w:sz w:val="24"/>
          <w:szCs w:val="24"/>
        </w:rPr>
        <w:t xml:space="preserve"> yang </w:t>
      </w:r>
      <w:proofErr w:type="spellStart"/>
      <w:r w:rsidRPr="00C7111D">
        <w:rPr>
          <w:rFonts w:ascii="Garamond" w:hAnsi="Garamond" w:cs="Calibri Light"/>
          <w:iCs/>
          <w:sz w:val="24"/>
          <w:szCs w:val="24"/>
        </w:rPr>
        <w:t>sah</w:t>
      </w:r>
      <w:proofErr w:type="spellEnd"/>
      <w:r w:rsidRPr="00C7111D">
        <w:rPr>
          <w:rFonts w:ascii="Garamond" w:hAnsi="Garamond" w:cs="Calibri Light"/>
          <w:iCs/>
          <w:sz w:val="24"/>
          <w:szCs w:val="24"/>
        </w:rPr>
        <w:t xml:space="preserve">, </w:t>
      </w:r>
      <w:proofErr w:type="spellStart"/>
      <w:r w:rsidRPr="00C7111D">
        <w:rPr>
          <w:rFonts w:ascii="Garamond" w:hAnsi="Garamond" w:cs="Calibri Light"/>
          <w:iCs/>
          <w:sz w:val="24"/>
          <w:szCs w:val="24"/>
        </w:rPr>
        <w:t>pergaulan</w:t>
      </w:r>
      <w:proofErr w:type="spellEnd"/>
      <w:r w:rsidRPr="00C7111D">
        <w:rPr>
          <w:rFonts w:ascii="Garamond" w:hAnsi="Garamond" w:cs="Calibri Light"/>
          <w:iCs/>
          <w:sz w:val="24"/>
          <w:szCs w:val="24"/>
        </w:rPr>
        <w:t xml:space="preserve"> </w:t>
      </w:r>
      <w:proofErr w:type="spellStart"/>
      <w:r w:rsidRPr="00C7111D">
        <w:rPr>
          <w:rFonts w:ascii="Garamond" w:hAnsi="Garamond" w:cs="Calibri Light"/>
          <w:iCs/>
          <w:sz w:val="24"/>
          <w:szCs w:val="24"/>
        </w:rPr>
        <w:t>laki-laki</w:t>
      </w:r>
      <w:proofErr w:type="spellEnd"/>
      <w:r w:rsidRPr="00C7111D">
        <w:rPr>
          <w:rFonts w:ascii="Garamond" w:hAnsi="Garamond" w:cs="Calibri Light"/>
          <w:iCs/>
          <w:sz w:val="24"/>
          <w:szCs w:val="24"/>
        </w:rPr>
        <w:t xml:space="preserve"> dan </w:t>
      </w:r>
      <w:proofErr w:type="spellStart"/>
      <w:r w:rsidRPr="00C7111D">
        <w:rPr>
          <w:rFonts w:ascii="Garamond" w:hAnsi="Garamond" w:cs="Calibri Light"/>
          <w:iCs/>
          <w:sz w:val="24"/>
          <w:szCs w:val="24"/>
        </w:rPr>
        <w:t>perempuan</w:t>
      </w:r>
      <w:proofErr w:type="spellEnd"/>
      <w:r w:rsidRPr="00C7111D">
        <w:rPr>
          <w:rFonts w:ascii="Garamond" w:hAnsi="Garamond" w:cs="Calibri Light"/>
          <w:iCs/>
          <w:sz w:val="24"/>
          <w:szCs w:val="24"/>
        </w:rPr>
        <w:t xml:space="preserve"> </w:t>
      </w:r>
      <w:proofErr w:type="spellStart"/>
      <w:r w:rsidRPr="00C7111D">
        <w:rPr>
          <w:rFonts w:ascii="Garamond" w:hAnsi="Garamond" w:cs="Calibri Light"/>
          <w:iCs/>
          <w:sz w:val="24"/>
          <w:szCs w:val="24"/>
        </w:rPr>
        <w:t>menjadi</w:t>
      </w:r>
      <w:proofErr w:type="spellEnd"/>
      <w:r w:rsidRPr="00C7111D">
        <w:rPr>
          <w:rFonts w:ascii="Garamond" w:hAnsi="Garamond" w:cs="Calibri Light"/>
          <w:iCs/>
          <w:sz w:val="24"/>
          <w:szCs w:val="24"/>
        </w:rPr>
        <w:t xml:space="preserve"> </w:t>
      </w:r>
      <w:proofErr w:type="spellStart"/>
      <w:r w:rsidRPr="00C7111D">
        <w:rPr>
          <w:rFonts w:ascii="Garamond" w:hAnsi="Garamond" w:cs="Calibri Light"/>
          <w:iCs/>
          <w:sz w:val="24"/>
          <w:szCs w:val="24"/>
        </w:rPr>
        <w:t>terhormat</w:t>
      </w:r>
      <w:proofErr w:type="spellEnd"/>
      <w:r w:rsidRPr="00C7111D">
        <w:rPr>
          <w:rFonts w:ascii="Garamond" w:hAnsi="Garamond" w:cs="Calibri Light"/>
          <w:iCs/>
          <w:sz w:val="24"/>
          <w:szCs w:val="24"/>
        </w:rPr>
        <w:t xml:space="preserve"> </w:t>
      </w:r>
      <w:proofErr w:type="spellStart"/>
      <w:r w:rsidRPr="00C7111D">
        <w:rPr>
          <w:rFonts w:ascii="Garamond" w:hAnsi="Garamond" w:cs="Calibri Light"/>
          <w:iCs/>
          <w:sz w:val="24"/>
          <w:szCs w:val="24"/>
        </w:rPr>
        <w:t>sesuai</w:t>
      </w:r>
      <w:proofErr w:type="spellEnd"/>
      <w:r w:rsidRPr="00C7111D">
        <w:rPr>
          <w:rFonts w:ascii="Garamond" w:hAnsi="Garamond" w:cs="Calibri Light"/>
          <w:iCs/>
          <w:sz w:val="24"/>
          <w:szCs w:val="24"/>
        </w:rPr>
        <w:t xml:space="preserve"> </w:t>
      </w:r>
      <w:proofErr w:type="spellStart"/>
      <w:r w:rsidRPr="00C7111D">
        <w:rPr>
          <w:rFonts w:ascii="Garamond" w:hAnsi="Garamond" w:cs="Calibri Light"/>
          <w:iCs/>
          <w:sz w:val="24"/>
          <w:szCs w:val="24"/>
        </w:rPr>
        <w:t>kedudukan</w:t>
      </w:r>
      <w:proofErr w:type="spellEnd"/>
      <w:r w:rsidRPr="00C7111D">
        <w:rPr>
          <w:rFonts w:ascii="Garamond" w:hAnsi="Garamond" w:cs="Calibri Light"/>
          <w:iCs/>
          <w:sz w:val="24"/>
          <w:szCs w:val="24"/>
        </w:rPr>
        <w:t xml:space="preserve"> manusia </w:t>
      </w:r>
      <w:proofErr w:type="spellStart"/>
      <w:r w:rsidRPr="00C7111D">
        <w:rPr>
          <w:rFonts w:ascii="Garamond" w:hAnsi="Garamond" w:cs="Calibri Light"/>
          <w:iCs/>
          <w:sz w:val="24"/>
          <w:szCs w:val="24"/>
        </w:rPr>
        <w:t>sebagai</w:t>
      </w:r>
      <w:proofErr w:type="spellEnd"/>
      <w:r w:rsidRPr="00C7111D">
        <w:rPr>
          <w:rFonts w:ascii="Garamond" w:hAnsi="Garamond" w:cs="Calibri Light"/>
          <w:iCs/>
          <w:sz w:val="24"/>
          <w:szCs w:val="24"/>
        </w:rPr>
        <w:t xml:space="preserve"> </w:t>
      </w:r>
      <w:proofErr w:type="spellStart"/>
      <w:r w:rsidRPr="00C7111D">
        <w:rPr>
          <w:rFonts w:ascii="Garamond" w:hAnsi="Garamond" w:cs="Calibri Light"/>
          <w:iCs/>
          <w:sz w:val="24"/>
          <w:szCs w:val="24"/>
        </w:rPr>
        <w:t>makhluk</w:t>
      </w:r>
      <w:proofErr w:type="spellEnd"/>
      <w:r w:rsidRPr="00C7111D">
        <w:rPr>
          <w:rFonts w:ascii="Garamond" w:hAnsi="Garamond" w:cs="Calibri Light"/>
          <w:iCs/>
          <w:sz w:val="24"/>
          <w:szCs w:val="24"/>
        </w:rPr>
        <w:t xml:space="preserve"> yang </w:t>
      </w:r>
      <w:proofErr w:type="spellStart"/>
      <w:r w:rsidRPr="00C7111D">
        <w:rPr>
          <w:rFonts w:ascii="Garamond" w:hAnsi="Garamond" w:cs="Calibri Light"/>
          <w:iCs/>
          <w:sz w:val="24"/>
          <w:szCs w:val="24"/>
        </w:rPr>
        <w:t>berkehormatan</w:t>
      </w:r>
      <w:proofErr w:type="spellEnd"/>
      <w:r w:rsidRPr="00C7111D">
        <w:rPr>
          <w:rFonts w:ascii="Garamond" w:hAnsi="Garamond" w:cs="Calibri Light"/>
          <w:iCs/>
          <w:sz w:val="24"/>
          <w:szCs w:val="24"/>
        </w:rPr>
        <w:t>.</w:t>
      </w:r>
      <w:r w:rsidR="00C65B40">
        <w:rPr>
          <w:rStyle w:val="FootnoteReference"/>
          <w:rFonts w:ascii="Garamond" w:hAnsi="Garamond"/>
          <w:iCs/>
          <w:sz w:val="24"/>
          <w:szCs w:val="24"/>
        </w:rPr>
        <w:footnoteReference w:id="6"/>
      </w:r>
      <w:r w:rsidRPr="00C7111D">
        <w:rPr>
          <w:rFonts w:ascii="Garamond" w:hAnsi="Garamond" w:cs="Calibri Light"/>
          <w:iCs/>
          <w:sz w:val="24"/>
          <w:szCs w:val="24"/>
        </w:rPr>
        <w:t xml:space="preserve"> </w:t>
      </w:r>
      <w:proofErr w:type="spellStart"/>
      <w:r w:rsidRPr="00C7111D">
        <w:rPr>
          <w:rFonts w:ascii="Garamond" w:hAnsi="Garamond" w:cs="Calibri Light"/>
          <w:iCs/>
          <w:sz w:val="24"/>
          <w:szCs w:val="24"/>
        </w:rPr>
        <w:t>Pergaulan</w:t>
      </w:r>
      <w:proofErr w:type="spellEnd"/>
      <w:r w:rsidRPr="00C7111D">
        <w:rPr>
          <w:rFonts w:ascii="Garamond" w:hAnsi="Garamond" w:cs="Calibri Light"/>
          <w:iCs/>
          <w:sz w:val="24"/>
          <w:szCs w:val="24"/>
        </w:rPr>
        <w:t xml:space="preserve"> </w:t>
      </w:r>
      <w:proofErr w:type="spellStart"/>
      <w:r w:rsidRPr="00C7111D">
        <w:rPr>
          <w:rFonts w:ascii="Garamond" w:hAnsi="Garamond" w:cs="Calibri Light"/>
          <w:iCs/>
          <w:sz w:val="24"/>
          <w:szCs w:val="24"/>
        </w:rPr>
        <w:t>hidup</w:t>
      </w:r>
      <w:proofErr w:type="spellEnd"/>
      <w:r w:rsidRPr="00C7111D">
        <w:rPr>
          <w:rFonts w:ascii="Garamond" w:hAnsi="Garamond" w:cs="Calibri Light"/>
          <w:iCs/>
          <w:sz w:val="24"/>
          <w:szCs w:val="24"/>
        </w:rPr>
        <w:t xml:space="preserve"> </w:t>
      </w:r>
      <w:proofErr w:type="spellStart"/>
      <w:r w:rsidRPr="00C7111D">
        <w:rPr>
          <w:rFonts w:ascii="Garamond" w:hAnsi="Garamond" w:cs="Calibri Light"/>
          <w:iCs/>
          <w:sz w:val="24"/>
          <w:szCs w:val="24"/>
        </w:rPr>
        <w:t>berumah</w:t>
      </w:r>
      <w:proofErr w:type="spellEnd"/>
      <w:r w:rsidRPr="00C7111D">
        <w:rPr>
          <w:rFonts w:ascii="Garamond" w:hAnsi="Garamond" w:cs="Calibri Light"/>
          <w:iCs/>
          <w:sz w:val="24"/>
          <w:szCs w:val="24"/>
        </w:rPr>
        <w:t xml:space="preserve"> </w:t>
      </w:r>
      <w:proofErr w:type="spellStart"/>
      <w:r w:rsidRPr="00C7111D">
        <w:rPr>
          <w:rFonts w:ascii="Garamond" w:hAnsi="Garamond" w:cs="Calibri Light"/>
          <w:iCs/>
          <w:sz w:val="24"/>
          <w:szCs w:val="24"/>
        </w:rPr>
        <w:t>tangga</w:t>
      </w:r>
      <w:proofErr w:type="spellEnd"/>
      <w:r w:rsidRPr="00C7111D">
        <w:rPr>
          <w:rFonts w:ascii="Garamond" w:hAnsi="Garamond" w:cs="Calibri Light"/>
          <w:iCs/>
          <w:sz w:val="24"/>
          <w:szCs w:val="24"/>
        </w:rPr>
        <w:t xml:space="preserve"> </w:t>
      </w:r>
      <w:proofErr w:type="spellStart"/>
      <w:r w:rsidRPr="00C7111D">
        <w:rPr>
          <w:rFonts w:ascii="Garamond" w:hAnsi="Garamond" w:cs="Calibri Light"/>
          <w:iCs/>
          <w:sz w:val="24"/>
          <w:szCs w:val="24"/>
        </w:rPr>
        <w:t>dibina</w:t>
      </w:r>
      <w:proofErr w:type="spellEnd"/>
      <w:r w:rsidRPr="00C7111D">
        <w:rPr>
          <w:rFonts w:ascii="Garamond" w:hAnsi="Garamond" w:cs="Calibri Light"/>
          <w:iCs/>
          <w:sz w:val="24"/>
          <w:szCs w:val="24"/>
        </w:rPr>
        <w:t xml:space="preserve"> dalam </w:t>
      </w:r>
      <w:proofErr w:type="spellStart"/>
      <w:r w:rsidRPr="00C7111D">
        <w:rPr>
          <w:rFonts w:ascii="Garamond" w:hAnsi="Garamond" w:cs="Calibri Light"/>
          <w:iCs/>
          <w:sz w:val="24"/>
          <w:szCs w:val="24"/>
        </w:rPr>
        <w:t>suasana</w:t>
      </w:r>
      <w:proofErr w:type="spellEnd"/>
      <w:r w:rsidRPr="00C7111D">
        <w:rPr>
          <w:rFonts w:ascii="Garamond" w:hAnsi="Garamond" w:cs="Calibri Light"/>
          <w:iCs/>
          <w:sz w:val="24"/>
          <w:szCs w:val="24"/>
        </w:rPr>
        <w:t xml:space="preserve"> </w:t>
      </w:r>
      <w:proofErr w:type="spellStart"/>
      <w:r w:rsidRPr="00C7111D">
        <w:rPr>
          <w:rFonts w:ascii="Garamond" w:hAnsi="Garamond" w:cs="Calibri Light"/>
          <w:iCs/>
          <w:sz w:val="24"/>
          <w:szCs w:val="24"/>
        </w:rPr>
        <w:t>damai</w:t>
      </w:r>
      <w:proofErr w:type="spellEnd"/>
      <w:r w:rsidRPr="00C7111D">
        <w:rPr>
          <w:rFonts w:ascii="Garamond" w:hAnsi="Garamond" w:cs="Calibri Light"/>
          <w:iCs/>
          <w:sz w:val="24"/>
          <w:szCs w:val="24"/>
        </w:rPr>
        <w:t xml:space="preserve">, </w:t>
      </w:r>
      <w:proofErr w:type="spellStart"/>
      <w:r w:rsidRPr="00C7111D">
        <w:rPr>
          <w:rFonts w:ascii="Garamond" w:hAnsi="Garamond" w:cs="Calibri Light"/>
          <w:iCs/>
          <w:sz w:val="24"/>
          <w:szCs w:val="24"/>
        </w:rPr>
        <w:t>tentram</w:t>
      </w:r>
      <w:proofErr w:type="spellEnd"/>
      <w:r w:rsidRPr="00C7111D">
        <w:rPr>
          <w:rFonts w:ascii="Garamond" w:hAnsi="Garamond" w:cs="Calibri Light"/>
          <w:iCs/>
          <w:sz w:val="24"/>
          <w:szCs w:val="24"/>
        </w:rPr>
        <w:t xml:space="preserve">, dan rasa </w:t>
      </w:r>
      <w:proofErr w:type="spellStart"/>
      <w:r w:rsidRPr="00C7111D">
        <w:rPr>
          <w:rFonts w:ascii="Garamond" w:hAnsi="Garamond" w:cs="Calibri Light"/>
          <w:iCs/>
          <w:sz w:val="24"/>
          <w:szCs w:val="24"/>
        </w:rPr>
        <w:t>kasih</w:t>
      </w:r>
      <w:proofErr w:type="spellEnd"/>
      <w:r w:rsidRPr="00C7111D">
        <w:rPr>
          <w:rFonts w:ascii="Garamond" w:hAnsi="Garamond" w:cs="Calibri Light"/>
          <w:iCs/>
          <w:sz w:val="24"/>
          <w:szCs w:val="24"/>
        </w:rPr>
        <w:t xml:space="preserve"> </w:t>
      </w:r>
      <w:proofErr w:type="spellStart"/>
      <w:r w:rsidRPr="00C7111D">
        <w:rPr>
          <w:rFonts w:ascii="Garamond" w:hAnsi="Garamond" w:cs="Calibri Light"/>
          <w:iCs/>
          <w:sz w:val="24"/>
          <w:szCs w:val="24"/>
        </w:rPr>
        <w:t>sayang</w:t>
      </w:r>
      <w:proofErr w:type="spellEnd"/>
      <w:r w:rsidRPr="00C7111D">
        <w:rPr>
          <w:rFonts w:ascii="Garamond" w:hAnsi="Garamond" w:cs="Calibri Light"/>
          <w:iCs/>
          <w:sz w:val="24"/>
          <w:szCs w:val="24"/>
        </w:rPr>
        <w:t xml:space="preserve"> </w:t>
      </w:r>
      <w:proofErr w:type="spellStart"/>
      <w:r w:rsidRPr="00C7111D">
        <w:rPr>
          <w:rFonts w:ascii="Garamond" w:hAnsi="Garamond" w:cs="Calibri Light"/>
          <w:iCs/>
          <w:sz w:val="24"/>
          <w:szCs w:val="24"/>
        </w:rPr>
        <w:t>antara</w:t>
      </w:r>
      <w:proofErr w:type="spellEnd"/>
      <w:r w:rsidRPr="00C7111D">
        <w:rPr>
          <w:rFonts w:ascii="Garamond" w:hAnsi="Garamond" w:cs="Calibri Light"/>
          <w:iCs/>
          <w:sz w:val="24"/>
          <w:szCs w:val="24"/>
        </w:rPr>
        <w:t xml:space="preserve"> </w:t>
      </w:r>
      <w:proofErr w:type="spellStart"/>
      <w:r w:rsidRPr="00C7111D">
        <w:rPr>
          <w:rFonts w:ascii="Garamond" w:hAnsi="Garamond" w:cs="Calibri Light"/>
          <w:iCs/>
          <w:sz w:val="24"/>
          <w:szCs w:val="24"/>
        </w:rPr>
        <w:t>suami</w:t>
      </w:r>
      <w:proofErr w:type="spellEnd"/>
      <w:r w:rsidRPr="00C7111D">
        <w:rPr>
          <w:rFonts w:ascii="Garamond" w:hAnsi="Garamond" w:cs="Calibri Light"/>
          <w:iCs/>
          <w:sz w:val="24"/>
          <w:szCs w:val="24"/>
        </w:rPr>
        <w:t xml:space="preserve"> dan </w:t>
      </w:r>
      <w:proofErr w:type="spellStart"/>
      <w:r w:rsidRPr="00C7111D">
        <w:rPr>
          <w:rFonts w:ascii="Garamond" w:hAnsi="Garamond" w:cs="Calibri Light"/>
          <w:iCs/>
          <w:sz w:val="24"/>
          <w:szCs w:val="24"/>
        </w:rPr>
        <w:t>istri</w:t>
      </w:r>
      <w:proofErr w:type="spellEnd"/>
      <w:r w:rsidRPr="00C7111D">
        <w:rPr>
          <w:rFonts w:ascii="Garamond" w:hAnsi="Garamond" w:cs="Calibri Light"/>
          <w:iCs/>
          <w:sz w:val="24"/>
          <w:szCs w:val="24"/>
        </w:rPr>
        <w:t>.</w:t>
      </w:r>
      <w:r w:rsidR="00C65B40">
        <w:rPr>
          <w:rStyle w:val="FootnoteReference"/>
          <w:rFonts w:ascii="Garamond" w:hAnsi="Garamond"/>
          <w:iCs/>
          <w:sz w:val="24"/>
          <w:szCs w:val="24"/>
        </w:rPr>
        <w:footnoteReference w:id="7"/>
      </w:r>
    </w:p>
    <w:p w14:paraId="4189B3EA" w14:textId="6E3C90F4" w:rsidR="006B6D07" w:rsidRDefault="00F45876" w:rsidP="006B6D07">
      <w:pPr>
        <w:spacing w:before="0" w:after="0" w:line="300" w:lineRule="exact"/>
        <w:ind w:firstLine="284"/>
        <w:jc w:val="both"/>
        <w:rPr>
          <w:rFonts w:ascii="Garamond" w:hAnsi="Garamond" w:cs="Calibri Light"/>
          <w:iCs/>
          <w:sz w:val="24"/>
          <w:szCs w:val="24"/>
        </w:rPr>
      </w:pPr>
      <w:proofErr w:type="spellStart"/>
      <w:r w:rsidRPr="00F45876">
        <w:rPr>
          <w:rFonts w:ascii="Garamond" w:hAnsi="Garamond" w:cs="Calibri Light"/>
          <w:iCs/>
          <w:sz w:val="24"/>
          <w:szCs w:val="24"/>
        </w:rPr>
        <w:t>Keluarga</w:t>
      </w:r>
      <w:proofErr w:type="spellEnd"/>
      <w:r w:rsidRPr="00F45876">
        <w:rPr>
          <w:rFonts w:ascii="Garamond" w:hAnsi="Garamond" w:cs="Calibri Light"/>
          <w:iCs/>
          <w:sz w:val="24"/>
          <w:szCs w:val="24"/>
        </w:rPr>
        <w:t xml:space="preserve"> </w:t>
      </w:r>
      <w:proofErr w:type="spellStart"/>
      <w:r w:rsidRPr="00F45876">
        <w:rPr>
          <w:rFonts w:ascii="Garamond" w:hAnsi="Garamond" w:cs="Calibri Light"/>
          <w:iCs/>
          <w:sz w:val="24"/>
          <w:szCs w:val="24"/>
        </w:rPr>
        <w:t>merupakan</w:t>
      </w:r>
      <w:proofErr w:type="spellEnd"/>
      <w:r w:rsidRPr="00F45876">
        <w:rPr>
          <w:rFonts w:ascii="Garamond" w:hAnsi="Garamond" w:cs="Calibri Light"/>
          <w:iCs/>
          <w:sz w:val="24"/>
          <w:szCs w:val="24"/>
        </w:rPr>
        <w:t xml:space="preserve"> </w:t>
      </w:r>
      <w:proofErr w:type="spellStart"/>
      <w:r w:rsidRPr="00F45876">
        <w:rPr>
          <w:rFonts w:ascii="Garamond" w:hAnsi="Garamond" w:cs="Calibri Light"/>
          <w:iCs/>
          <w:sz w:val="24"/>
          <w:szCs w:val="24"/>
        </w:rPr>
        <w:t>kelembagaan</w:t>
      </w:r>
      <w:proofErr w:type="spellEnd"/>
      <w:r w:rsidRPr="00F45876">
        <w:rPr>
          <w:rFonts w:ascii="Garamond" w:hAnsi="Garamond" w:cs="Calibri Light"/>
          <w:iCs/>
          <w:sz w:val="24"/>
          <w:szCs w:val="24"/>
        </w:rPr>
        <w:t xml:space="preserve"> (</w:t>
      </w:r>
      <w:proofErr w:type="spellStart"/>
      <w:r w:rsidRPr="00F45876">
        <w:rPr>
          <w:rFonts w:ascii="Garamond" w:hAnsi="Garamond" w:cs="Calibri Light"/>
          <w:iCs/>
          <w:sz w:val="24"/>
          <w:szCs w:val="24"/>
        </w:rPr>
        <w:t>institusi</w:t>
      </w:r>
      <w:proofErr w:type="spellEnd"/>
      <w:r w:rsidRPr="00F45876">
        <w:rPr>
          <w:rFonts w:ascii="Garamond" w:hAnsi="Garamond" w:cs="Calibri Light"/>
          <w:iCs/>
          <w:sz w:val="24"/>
          <w:szCs w:val="24"/>
        </w:rPr>
        <w:t>) primer yang sangat penting</w:t>
      </w:r>
      <w:r>
        <w:rPr>
          <w:rFonts w:ascii="Garamond" w:hAnsi="Garamond" w:cs="Calibri Light"/>
          <w:iCs/>
          <w:sz w:val="24"/>
          <w:szCs w:val="24"/>
        </w:rPr>
        <w:t xml:space="preserve"> </w:t>
      </w:r>
      <w:r w:rsidRPr="00F45876">
        <w:rPr>
          <w:rFonts w:ascii="Garamond" w:hAnsi="Garamond" w:cs="Calibri Light"/>
          <w:iCs/>
          <w:sz w:val="24"/>
          <w:szCs w:val="24"/>
        </w:rPr>
        <w:t xml:space="preserve">dalam </w:t>
      </w:r>
      <w:proofErr w:type="spellStart"/>
      <w:r w:rsidRPr="00F45876">
        <w:rPr>
          <w:rFonts w:ascii="Garamond" w:hAnsi="Garamond" w:cs="Calibri Light"/>
          <w:iCs/>
          <w:sz w:val="24"/>
          <w:szCs w:val="24"/>
        </w:rPr>
        <w:t>kehidupan</w:t>
      </w:r>
      <w:proofErr w:type="spellEnd"/>
      <w:r w:rsidRPr="00F45876">
        <w:rPr>
          <w:rFonts w:ascii="Garamond" w:hAnsi="Garamond" w:cs="Calibri Light"/>
          <w:iCs/>
          <w:sz w:val="24"/>
          <w:szCs w:val="24"/>
        </w:rPr>
        <w:t xml:space="preserve"> manusia, baik </w:t>
      </w:r>
      <w:proofErr w:type="spellStart"/>
      <w:r w:rsidRPr="00F45876">
        <w:rPr>
          <w:rFonts w:ascii="Garamond" w:hAnsi="Garamond" w:cs="Calibri Light"/>
          <w:iCs/>
          <w:sz w:val="24"/>
          <w:szCs w:val="24"/>
        </w:rPr>
        <w:t>sebagai</w:t>
      </w:r>
      <w:proofErr w:type="spellEnd"/>
      <w:r w:rsidRPr="00F45876">
        <w:rPr>
          <w:rFonts w:ascii="Garamond" w:hAnsi="Garamond" w:cs="Calibri Light"/>
          <w:iCs/>
          <w:sz w:val="24"/>
          <w:szCs w:val="24"/>
        </w:rPr>
        <w:t xml:space="preserve"> </w:t>
      </w:r>
      <w:proofErr w:type="spellStart"/>
      <w:r w:rsidRPr="00F45876">
        <w:rPr>
          <w:rFonts w:ascii="Garamond" w:hAnsi="Garamond" w:cs="Calibri Light"/>
          <w:iCs/>
          <w:sz w:val="24"/>
          <w:szCs w:val="24"/>
        </w:rPr>
        <w:t>individu</w:t>
      </w:r>
      <w:proofErr w:type="spellEnd"/>
      <w:r w:rsidRPr="00F45876">
        <w:rPr>
          <w:rFonts w:ascii="Garamond" w:hAnsi="Garamond" w:cs="Calibri Light"/>
          <w:iCs/>
          <w:sz w:val="24"/>
          <w:szCs w:val="24"/>
        </w:rPr>
        <w:t xml:space="preserve"> </w:t>
      </w:r>
      <w:proofErr w:type="spellStart"/>
      <w:r w:rsidRPr="00F45876">
        <w:rPr>
          <w:rFonts w:ascii="Garamond" w:hAnsi="Garamond" w:cs="Calibri Light"/>
          <w:iCs/>
          <w:sz w:val="24"/>
          <w:szCs w:val="24"/>
        </w:rPr>
        <w:t>maupun</w:t>
      </w:r>
      <w:proofErr w:type="spellEnd"/>
      <w:r w:rsidRPr="00F45876">
        <w:rPr>
          <w:rFonts w:ascii="Garamond" w:hAnsi="Garamond" w:cs="Calibri Light"/>
          <w:iCs/>
          <w:sz w:val="24"/>
          <w:szCs w:val="24"/>
        </w:rPr>
        <w:t xml:space="preserve"> </w:t>
      </w:r>
      <w:proofErr w:type="spellStart"/>
      <w:r w:rsidRPr="00F45876">
        <w:rPr>
          <w:rFonts w:ascii="Garamond" w:hAnsi="Garamond" w:cs="Calibri Light"/>
          <w:iCs/>
          <w:sz w:val="24"/>
          <w:szCs w:val="24"/>
        </w:rPr>
        <w:t>masyarakat</w:t>
      </w:r>
      <w:proofErr w:type="spellEnd"/>
      <w:r w:rsidRPr="00F45876">
        <w:rPr>
          <w:rFonts w:ascii="Garamond" w:hAnsi="Garamond" w:cs="Calibri Light"/>
          <w:iCs/>
          <w:sz w:val="24"/>
          <w:szCs w:val="24"/>
        </w:rPr>
        <w:t xml:space="preserve">. </w:t>
      </w:r>
      <w:proofErr w:type="spellStart"/>
      <w:r w:rsidRPr="00F45876">
        <w:rPr>
          <w:rFonts w:ascii="Garamond" w:hAnsi="Garamond" w:cs="Calibri Light"/>
          <w:iCs/>
          <w:sz w:val="24"/>
          <w:szCs w:val="24"/>
        </w:rPr>
        <w:t>Setiap</w:t>
      </w:r>
      <w:proofErr w:type="spellEnd"/>
      <w:r w:rsidRPr="00F45876">
        <w:rPr>
          <w:rFonts w:ascii="Garamond" w:hAnsi="Garamond" w:cs="Calibri Light"/>
          <w:iCs/>
          <w:sz w:val="24"/>
          <w:szCs w:val="24"/>
        </w:rPr>
        <w:t xml:space="preserve"> </w:t>
      </w:r>
      <w:proofErr w:type="spellStart"/>
      <w:r w:rsidRPr="00F45876">
        <w:rPr>
          <w:rFonts w:ascii="Garamond" w:hAnsi="Garamond" w:cs="Calibri Light"/>
          <w:iCs/>
          <w:sz w:val="24"/>
          <w:szCs w:val="24"/>
        </w:rPr>
        <w:t>keluarga</w:t>
      </w:r>
      <w:proofErr w:type="spellEnd"/>
      <w:r w:rsidRPr="00F45876">
        <w:rPr>
          <w:rFonts w:ascii="Garamond" w:hAnsi="Garamond" w:cs="Calibri Light"/>
          <w:iCs/>
          <w:sz w:val="24"/>
          <w:szCs w:val="24"/>
        </w:rPr>
        <w:t xml:space="preserve"> </w:t>
      </w:r>
      <w:proofErr w:type="spellStart"/>
      <w:r w:rsidRPr="00F45876">
        <w:rPr>
          <w:rFonts w:ascii="Garamond" w:hAnsi="Garamond" w:cs="Calibri Light"/>
          <w:iCs/>
          <w:sz w:val="24"/>
          <w:szCs w:val="24"/>
        </w:rPr>
        <w:t>berharap</w:t>
      </w:r>
      <w:proofErr w:type="spellEnd"/>
      <w:r w:rsidRPr="00F45876">
        <w:rPr>
          <w:rFonts w:ascii="Garamond" w:hAnsi="Garamond" w:cs="Calibri Light"/>
          <w:iCs/>
          <w:sz w:val="24"/>
          <w:szCs w:val="24"/>
        </w:rPr>
        <w:t xml:space="preserve"> </w:t>
      </w:r>
      <w:proofErr w:type="spellStart"/>
      <w:r w:rsidRPr="00F45876">
        <w:rPr>
          <w:rFonts w:ascii="Garamond" w:hAnsi="Garamond" w:cs="Calibri Light"/>
          <w:iCs/>
          <w:sz w:val="24"/>
          <w:szCs w:val="24"/>
        </w:rPr>
        <w:t>memperoleh</w:t>
      </w:r>
      <w:proofErr w:type="spellEnd"/>
      <w:r w:rsidRPr="00F45876">
        <w:rPr>
          <w:rFonts w:ascii="Garamond" w:hAnsi="Garamond" w:cs="Calibri Light"/>
          <w:iCs/>
          <w:sz w:val="24"/>
          <w:szCs w:val="24"/>
        </w:rPr>
        <w:t xml:space="preserve"> </w:t>
      </w:r>
      <w:proofErr w:type="spellStart"/>
      <w:r w:rsidRPr="00F45876">
        <w:rPr>
          <w:rFonts w:ascii="Garamond" w:hAnsi="Garamond" w:cs="Calibri Light"/>
          <w:iCs/>
          <w:sz w:val="24"/>
          <w:szCs w:val="24"/>
        </w:rPr>
        <w:t>kebahagiaan</w:t>
      </w:r>
      <w:proofErr w:type="spellEnd"/>
      <w:r w:rsidRPr="00F45876">
        <w:rPr>
          <w:rFonts w:ascii="Garamond" w:hAnsi="Garamond" w:cs="Calibri Light"/>
          <w:iCs/>
          <w:sz w:val="24"/>
          <w:szCs w:val="24"/>
        </w:rPr>
        <w:t xml:space="preserve"> dan </w:t>
      </w:r>
      <w:proofErr w:type="spellStart"/>
      <w:r w:rsidRPr="00F45876">
        <w:rPr>
          <w:rFonts w:ascii="Garamond" w:hAnsi="Garamond" w:cs="Calibri Light"/>
          <w:iCs/>
          <w:sz w:val="24"/>
          <w:szCs w:val="24"/>
        </w:rPr>
        <w:lastRenderedPageBreak/>
        <w:t>ketenangan</w:t>
      </w:r>
      <w:proofErr w:type="spellEnd"/>
      <w:r w:rsidRPr="00F45876">
        <w:rPr>
          <w:rFonts w:ascii="Garamond" w:hAnsi="Garamond" w:cs="Calibri Light"/>
          <w:iCs/>
          <w:sz w:val="24"/>
          <w:szCs w:val="24"/>
        </w:rPr>
        <w:t xml:space="preserve"> dalam </w:t>
      </w:r>
      <w:proofErr w:type="spellStart"/>
      <w:r w:rsidRPr="00F45876">
        <w:rPr>
          <w:rFonts w:ascii="Garamond" w:hAnsi="Garamond" w:cs="Calibri Light"/>
          <w:iCs/>
          <w:sz w:val="24"/>
          <w:szCs w:val="24"/>
        </w:rPr>
        <w:t>hidup</w:t>
      </w:r>
      <w:proofErr w:type="spellEnd"/>
      <w:r w:rsidRPr="00F45876">
        <w:rPr>
          <w:rFonts w:ascii="Garamond" w:hAnsi="Garamond" w:cs="Calibri Light"/>
          <w:iCs/>
          <w:sz w:val="24"/>
          <w:szCs w:val="24"/>
        </w:rPr>
        <w:t>.</w:t>
      </w:r>
      <w:r w:rsidR="00144FAB">
        <w:rPr>
          <w:rStyle w:val="FootnoteReference"/>
          <w:rFonts w:ascii="Garamond" w:hAnsi="Garamond"/>
          <w:iCs/>
          <w:sz w:val="24"/>
          <w:szCs w:val="24"/>
        </w:rPr>
        <w:footnoteReference w:id="8"/>
      </w:r>
      <w:r w:rsidRPr="00F45876">
        <w:rPr>
          <w:rFonts w:ascii="Garamond" w:hAnsi="Garamond" w:cs="Calibri Light"/>
          <w:iCs/>
          <w:sz w:val="24"/>
          <w:szCs w:val="24"/>
        </w:rPr>
        <w:t xml:space="preserve"> Untuk </w:t>
      </w:r>
      <w:proofErr w:type="spellStart"/>
      <w:r w:rsidRPr="00F45876">
        <w:rPr>
          <w:rFonts w:ascii="Garamond" w:hAnsi="Garamond" w:cs="Calibri Light"/>
          <w:iCs/>
          <w:sz w:val="24"/>
          <w:szCs w:val="24"/>
        </w:rPr>
        <w:t>meraih</w:t>
      </w:r>
      <w:proofErr w:type="spellEnd"/>
      <w:r w:rsidRPr="00F45876">
        <w:rPr>
          <w:rFonts w:ascii="Garamond" w:hAnsi="Garamond" w:cs="Calibri Light"/>
          <w:iCs/>
          <w:sz w:val="24"/>
          <w:szCs w:val="24"/>
        </w:rPr>
        <w:t xml:space="preserve"> </w:t>
      </w:r>
      <w:proofErr w:type="spellStart"/>
      <w:r w:rsidRPr="00F45876">
        <w:rPr>
          <w:rFonts w:ascii="Garamond" w:hAnsi="Garamond" w:cs="Calibri Light"/>
          <w:iCs/>
          <w:sz w:val="24"/>
          <w:szCs w:val="24"/>
        </w:rPr>
        <w:t>kebahagiaan</w:t>
      </w:r>
      <w:proofErr w:type="spellEnd"/>
      <w:r w:rsidRPr="00F45876">
        <w:rPr>
          <w:rFonts w:ascii="Garamond" w:hAnsi="Garamond" w:cs="Calibri Light"/>
          <w:iCs/>
          <w:sz w:val="24"/>
          <w:szCs w:val="24"/>
        </w:rPr>
        <w:t xml:space="preserve"> dan </w:t>
      </w:r>
      <w:proofErr w:type="spellStart"/>
      <w:r w:rsidRPr="00F45876">
        <w:rPr>
          <w:rFonts w:ascii="Garamond" w:hAnsi="Garamond" w:cs="Calibri Light"/>
          <w:iCs/>
          <w:sz w:val="24"/>
          <w:szCs w:val="24"/>
        </w:rPr>
        <w:t>ketenangan</w:t>
      </w:r>
      <w:proofErr w:type="spellEnd"/>
      <w:r w:rsidRPr="00F45876">
        <w:rPr>
          <w:rFonts w:ascii="Garamond" w:hAnsi="Garamond" w:cs="Calibri Light"/>
          <w:iCs/>
          <w:sz w:val="24"/>
          <w:szCs w:val="24"/>
        </w:rPr>
        <w:t xml:space="preserve"> yang </w:t>
      </w:r>
      <w:proofErr w:type="spellStart"/>
      <w:r w:rsidRPr="00F45876">
        <w:rPr>
          <w:rFonts w:ascii="Garamond" w:hAnsi="Garamond" w:cs="Calibri Light"/>
          <w:iCs/>
          <w:sz w:val="24"/>
          <w:szCs w:val="24"/>
        </w:rPr>
        <w:t>demikian</w:t>
      </w:r>
      <w:proofErr w:type="spellEnd"/>
      <w:r w:rsidRPr="00F45876">
        <w:rPr>
          <w:rFonts w:ascii="Garamond" w:hAnsi="Garamond" w:cs="Calibri Light"/>
          <w:iCs/>
          <w:sz w:val="24"/>
          <w:szCs w:val="24"/>
        </w:rPr>
        <w:t xml:space="preserve"> itu </w:t>
      </w:r>
      <w:proofErr w:type="spellStart"/>
      <w:r w:rsidRPr="00F45876">
        <w:rPr>
          <w:rFonts w:ascii="Garamond" w:hAnsi="Garamond" w:cs="Calibri Light"/>
          <w:iCs/>
          <w:sz w:val="24"/>
          <w:szCs w:val="24"/>
        </w:rPr>
        <w:t>memerlukan</w:t>
      </w:r>
      <w:proofErr w:type="spellEnd"/>
      <w:r w:rsidRPr="00F45876">
        <w:rPr>
          <w:rFonts w:ascii="Garamond" w:hAnsi="Garamond" w:cs="Calibri Light"/>
          <w:iCs/>
          <w:sz w:val="24"/>
          <w:szCs w:val="24"/>
        </w:rPr>
        <w:t xml:space="preserve"> </w:t>
      </w:r>
      <w:proofErr w:type="spellStart"/>
      <w:r w:rsidRPr="00F45876">
        <w:rPr>
          <w:rFonts w:ascii="Garamond" w:hAnsi="Garamond" w:cs="Calibri Light"/>
          <w:iCs/>
          <w:sz w:val="24"/>
          <w:szCs w:val="24"/>
        </w:rPr>
        <w:t>adanya</w:t>
      </w:r>
      <w:proofErr w:type="spellEnd"/>
      <w:r w:rsidRPr="00F45876">
        <w:rPr>
          <w:rFonts w:ascii="Garamond" w:hAnsi="Garamond" w:cs="Calibri Light"/>
          <w:iCs/>
          <w:sz w:val="24"/>
          <w:szCs w:val="24"/>
        </w:rPr>
        <w:t xml:space="preserve"> </w:t>
      </w:r>
      <w:proofErr w:type="spellStart"/>
      <w:r w:rsidRPr="00F45876">
        <w:rPr>
          <w:rFonts w:ascii="Garamond" w:hAnsi="Garamond" w:cs="Calibri Light"/>
          <w:iCs/>
          <w:sz w:val="24"/>
          <w:szCs w:val="24"/>
        </w:rPr>
        <w:t>kejujuran</w:t>
      </w:r>
      <w:proofErr w:type="spellEnd"/>
      <w:r w:rsidRPr="00F45876">
        <w:rPr>
          <w:rFonts w:ascii="Garamond" w:hAnsi="Garamond" w:cs="Calibri Light"/>
          <w:iCs/>
          <w:sz w:val="24"/>
          <w:szCs w:val="24"/>
        </w:rPr>
        <w:t xml:space="preserve">, dan </w:t>
      </w:r>
      <w:proofErr w:type="spellStart"/>
      <w:r w:rsidRPr="00F45876">
        <w:rPr>
          <w:rFonts w:ascii="Garamond" w:hAnsi="Garamond" w:cs="Calibri Light"/>
          <w:iCs/>
          <w:sz w:val="24"/>
          <w:szCs w:val="24"/>
        </w:rPr>
        <w:t>keterusterangan</w:t>
      </w:r>
      <w:proofErr w:type="spellEnd"/>
      <w:r w:rsidRPr="00F45876">
        <w:rPr>
          <w:rFonts w:ascii="Garamond" w:hAnsi="Garamond" w:cs="Calibri Light"/>
          <w:iCs/>
          <w:sz w:val="24"/>
          <w:szCs w:val="24"/>
        </w:rPr>
        <w:t>/</w:t>
      </w:r>
      <w:proofErr w:type="spellStart"/>
      <w:r w:rsidRPr="00F45876">
        <w:rPr>
          <w:rFonts w:ascii="Garamond" w:hAnsi="Garamond" w:cs="Calibri Light"/>
          <w:iCs/>
          <w:sz w:val="24"/>
          <w:szCs w:val="24"/>
        </w:rPr>
        <w:t>keterbukaan</w:t>
      </w:r>
      <w:proofErr w:type="spellEnd"/>
      <w:r w:rsidRPr="00F45876">
        <w:rPr>
          <w:rFonts w:ascii="Garamond" w:hAnsi="Garamond" w:cs="Calibri Light"/>
          <w:iCs/>
          <w:sz w:val="24"/>
          <w:szCs w:val="24"/>
        </w:rPr>
        <w:t xml:space="preserve">, </w:t>
      </w:r>
      <w:proofErr w:type="spellStart"/>
      <w:r w:rsidRPr="00F45876">
        <w:rPr>
          <w:rFonts w:ascii="Garamond" w:hAnsi="Garamond" w:cs="Calibri Light"/>
          <w:iCs/>
          <w:sz w:val="24"/>
          <w:szCs w:val="24"/>
        </w:rPr>
        <w:t>kerjasama</w:t>
      </w:r>
      <w:proofErr w:type="spellEnd"/>
      <w:r w:rsidRPr="00F45876">
        <w:rPr>
          <w:rFonts w:ascii="Garamond" w:hAnsi="Garamond" w:cs="Calibri Light"/>
          <w:iCs/>
          <w:sz w:val="24"/>
          <w:szCs w:val="24"/>
        </w:rPr>
        <w:t xml:space="preserve"> </w:t>
      </w:r>
      <w:proofErr w:type="spellStart"/>
      <w:r w:rsidRPr="00F45876">
        <w:rPr>
          <w:rFonts w:ascii="Garamond" w:hAnsi="Garamond" w:cs="Calibri Light"/>
          <w:iCs/>
          <w:sz w:val="24"/>
          <w:szCs w:val="24"/>
        </w:rPr>
        <w:t>sebagai</w:t>
      </w:r>
      <w:proofErr w:type="spellEnd"/>
      <w:r w:rsidRPr="00F45876">
        <w:rPr>
          <w:rFonts w:ascii="Garamond" w:hAnsi="Garamond" w:cs="Calibri Light"/>
          <w:iCs/>
          <w:sz w:val="24"/>
          <w:szCs w:val="24"/>
        </w:rPr>
        <w:t xml:space="preserve"> </w:t>
      </w:r>
      <w:proofErr w:type="spellStart"/>
      <w:r w:rsidRPr="00F45876">
        <w:rPr>
          <w:rFonts w:ascii="Garamond" w:hAnsi="Garamond" w:cs="Calibri Light"/>
          <w:iCs/>
          <w:sz w:val="24"/>
          <w:szCs w:val="24"/>
        </w:rPr>
        <w:t>tim</w:t>
      </w:r>
      <w:proofErr w:type="spellEnd"/>
      <w:r w:rsidRPr="00F45876">
        <w:rPr>
          <w:rFonts w:ascii="Garamond" w:hAnsi="Garamond" w:cs="Calibri Light"/>
          <w:iCs/>
          <w:sz w:val="24"/>
          <w:szCs w:val="24"/>
        </w:rPr>
        <w:t xml:space="preserve"> yang Bersama-sama </w:t>
      </w:r>
      <w:proofErr w:type="spellStart"/>
      <w:r w:rsidRPr="00F45876">
        <w:rPr>
          <w:rFonts w:ascii="Garamond" w:hAnsi="Garamond" w:cs="Calibri Light"/>
          <w:iCs/>
          <w:sz w:val="24"/>
          <w:szCs w:val="24"/>
        </w:rPr>
        <w:t>memiliki</w:t>
      </w:r>
      <w:proofErr w:type="spellEnd"/>
      <w:r w:rsidRPr="00F45876">
        <w:rPr>
          <w:rFonts w:ascii="Garamond" w:hAnsi="Garamond" w:cs="Calibri Light"/>
          <w:iCs/>
          <w:sz w:val="24"/>
          <w:szCs w:val="24"/>
        </w:rPr>
        <w:t xml:space="preserve"> </w:t>
      </w:r>
      <w:proofErr w:type="spellStart"/>
      <w:r w:rsidRPr="00F45876">
        <w:rPr>
          <w:rFonts w:ascii="Garamond" w:hAnsi="Garamond" w:cs="Calibri Light"/>
          <w:iCs/>
          <w:sz w:val="24"/>
          <w:szCs w:val="24"/>
        </w:rPr>
        <w:t>tanggung</w:t>
      </w:r>
      <w:proofErr w:type="spellEnd"/>
      <w:r w:rsidRPr="00F45876">
        <w:rPr>
          <w:rFonts w:ascii="Garamond" w:hAnsi="Garamond" w:cs="Calibri Light"/>
          <w:iCs/>
          <w:sz w:val="24"/>
          <w:szCs w:val="24"/>
        </w:rPr>
        <w:t xml:space="preserve"> </w:t>
      </w:r>
      <w:proofErr w:type="spellStart"/>
      <w:r w:rsidRPr="00F45876">
        <w:rPr>
          <w:rFonts w:ascii="Garamond" w:hAnsi="Garamond" w:cs="Calibri Light"/>
          <w:iCs/>
          <w:sz w:val="24"/>
          <w:szCs w:val="24"/>
        </w:rPr>
        <w:t>jawab</w:t>
      </w:r>
      <w:proofErr w:type="spellEnd"/>
      <w:r w:rsidRPr="00F45876">
        <w:rPr>
          <w:rFonts w:ascii="Garamond" w:hAnsi="Garamond" w:cs="Calibri Light"/>
          <w:iCs/>
          <w:sz w:val="24"/>
          <w:szCs w:val="24"/>
        </w:rPr>
        <w:t xml:space="preserve"> </w:t>
      </w:r>
      <w:proofErr w:type="spellStart"/>
      <w:r w:rsidRPr="00F45876">
        <w:rPr>
          <w:rFonts w:ascii="Garamond" w:hAnsi="Garamond" w:cs="Calibri Light"/>
          <w:iCs/>
          <w:sz w:val="24"/>
          <w:szCs w:val="24"/>
        </w:rPr>
        <w:t>mempertahankan</w:t>
      </w:r>
      <w:proofErr w:type="spellEnd"/>
      <w:r w:rsidRPr="00F45876">
        <w:rPr>
          <w:rFonts w:ascii="Garamond" w:hAnsi="Garamond" w:cs="Calibri Light"/>
          <w:iCs/>
          <w:sz w:val="24"/>
          <w:szCs w:val="24"/>
        </w:rPr>
        <w:t xml:space="preserve"> </w:t>
      </w:r>
      <w:proofErr w:type="spellStart"/>
      <w:r w:rsidRPr="00F45876">
        <w:rPr>
          <w:rFonts w:ascii="Garamond" w:hAnsi="Garamond" w:cs="Calibri Light"/>
          <w:iCs/>
          <w:sz w:val="24"/>
          <w:szCs w:val="24"/>
        </w:rPr>
        <w:t>keutuhan</w:t>
      </w:r>
      <w:proofErr w:type="spellEnd"/>
      <w:r w:rsidRPr="00F45876">
        <w:rPr>
          <w:rFonts w:ascii="Garamond" w:hAnsi="Garamond" w:cs="Calibri Light"/>
          <w:iCs/>
          <w:sz w:val="24"/>
          <w:szCs w:val="24"/>
        </w:rPr>
        <w:t xml:space="preserve"> </w:t>
      </w:r>
      <w:proofErr w:type="spellStart"/>
      <w:r w:rsidRPr="00F45876">
        <w:rPr>
          <w:rFonts w:ascii="Garamond" w:hAnsi="Garamond" w:cs="Calibri Light"/>
          <w:iCs/>
          <w:sz w:val="24"/>
          <w:szCs w:val="24"/>
        </w:rPr>
        <w:t>hubungan</w:t>
      </w:r>
      <w:proofErr w:type="spellEnd"/>
      <w:r w:rsidRPr="00F45876">
        <w:rPr>
          <w:rFonts w:ascii="Garamond" w:hAnsi="Garamond" w:cs="Calibri Light"/>
          <w:iCs/>
          <w:sz w:val="24"/>
          <w:szCs w:val="24"/>
        </w:rPr>
        <w:t xml:space="preserve"> </w:t>
      </w:r>
      <w:proofErr w:type="spellStart"/>
      <w:r w:rsidRPr="00F45876">
        <w:rPr>
          <w:rFonts w:ascii="Garamond" w:hAnsi="Garamond" w:cs="Calibri Light"/>
          <w:iCs/>
          <w:sz w:val="24"/>
          <w:szCs w:val="24"/>
        </w:rPr>
        <w:t>suami-istri</w:t>
      </w:r>
      <w:proofErr w:type="spellEnd"/>
      <w:r w:rsidRPr="00F45876">
        <w:rPr>
          <w:rFonts w:ascii="Garamond" w:hAnsi="Garamond" w:cs="Calibri Light"/>
          <w:iCs/>
          <w:sz w:val="24"/>
          <w:szCs w:val="24"/>
        </w:rPr>
        <w:t>.</w:t>
      </w:r>
      <w:r w:rsidR="00144FAB">
        <w:rPr>
          <w:rStyle w:val="FootnoteReference"/>
          <w:rFonts w:ascii="Garamond" w:hAnsi="Garamond"/>
          <w:iCs/>
          <w:sz w:val="24"/>
          <w:szCs w:val="24"/>
        </w:rPr>
        <w:footnoteReference w:id="9"/>
      </w:r>
      <w:r w:rsidRPr="00F45876">
        <w:rPr>
          <w:rFonts w:ascii="Garamond" w:hAnsi="Garamond" w:cs="Calibri Light"/>
          <w:iCs/>
          <w:sz w:val="24"/>
          <w:szCs w:val="24"/>
        </w:rPr>
        <w:t xml:space="preserve"> </w:t>
      </w:r>
      <w:proofErr w:type="spellStart"/>
      <w:r w:rsidRPr="00F45876">
        <w:rPr>
          <w:rFonts w:ascii="Garamond" w:hAnsi="Garamond" w:cs="Calibri Light"/>
          <w:iCs/>
          <w:sz w:val="24"/>
          <w:szCs w:val="24"/>
        </w:rPr>
        <w:t>Suami</w:t>
      </w:r>
      <w:proofErr w:type="spellEnd"/>
      <w:r w:rsidRPr="00F45876">
        <w:rPr>
          <w:rFonts w:ascii="Garamond" w:hAnsi="Garamond" w:cs="Calibri Light"/>
          <w:iCs/>
          <w:sz w:val="24"/>
          <w:szCs w:val="24"/>
        </w:rPr>
        <w:t xml:space="preserve"> </w:t>
      </w:r>
      <w:proofErr w:type="spellStart"/>
      <w:r w:rsidRPr="00F45876">
        <w:rPr>
          <w:rFonts w:ascii="Garamond" w:hAnsi="Garamond" w:cs="Calibri Light"/>
          <w:iCs/>
          <w:sz w:val="24"/>
          <w:szCs w:val="24"/>
        </w:rPr>
        <w:t>berperan</w:t>
      </w:r>
      <w:proofErr w:type="spellEnd"/>
      <w:r w:rsidRPr="00F45876">
        <w:rPr>
          <w:rFonts w:ascii="Garamond" w:hAnsi="Garamond" w:cs="Calibri Light"/>
          <w:iCs/>
          <w:sz w:val="24"/>
          <w:szCs w:val="24"/>
        </w:rPr>
        <w:t xml:space="preserve"> </w:t>
      </w:r>
      <w:proofErr w:type="spellStart"/>
      <w:r w:rsidRPr="00F45876">
        <w:rPr>
          <w:rFonts w:ascii="Garamond" w:hAnsi="Garamond" w:cs="Calibri Light"/>
          <w:iCs/>
          <w:sz w:val="24"/>
          <w:szCs w:val="24"/>
        </w:rPr>
        <w:t>sebagai</w:t>
      </w:r>
      <w:proofErr w:type="spellEnd"/>
      <w:r w:rsidRPr="00F45876">
        <w:rPr>
          <w:rFonts w:ascii="Garamond" w:hAnsi="Garamond" w:cs="Calibri Light"/>
          <w:iCs/>
          <w:sz w:val="24"/>
          <w:szCs w:val="24"/>
        </w:rPr>
        <w:t xml:space="preserve"> </w:t>
      </w:r>
      <w:proofErr w:type="spellStart"/>
      <w:r w:rsidRPr="00F45876">
        <w:rPr>
          <w:rFonts w:ascii="Garamond" w:hAnsi="Garamond" w:cs="Calibri Light"/>
          <w:iCs/>
          <w:sz w:val="24"/>
          <w:szCs w:val="24"/>
        </w:rPr>
        <w:t>kepala</w:t>
      </w:r>
      <w:proofErr w:type="spellEnd"/>
      <w:r w:rsidRPr="00F45876">
        <w:rPr>
          <w:rFonts w:ascii="Garamond" w:hAnsi="Garamond" w:cs="Calibri Light"/>
          <w:iCs/>
          <w:sz w:val="24"/>
          <w:szCs w:val="24"/>
        </w:rPr>
        <w:t xml:space="preserve"> </w:t>
      </w:r>
      <w:proofErr w:type="spellStart"/>
      <w:r w:rsidRPr="00F45876">
        <w:rPr>
          <w:rFonts w:ascii="Garamond" w:hAnsi="Garamond" w:cs="Calibri Light"/>
          <w:iCs/>
          <w:sz w:val="24"/>
          <w:szCs w:val="24"/>
        </w:rPr>
        <w:t>keluarga</w:t>
      </w:r>
      <w:proofErr w:type="spellEnd"/>
      <w:r w:rsidRPr="00F45876">
        <w:rPr>
          <w:rFonts w:ascii="Garamond" w:hAnsi="Garamond" w:cs="Calibri Light"/>
          <w:iCs/>
          <w:sz w:val="24"/>
          <w:szCs w:val="24"/>
        </w:rPr>
        <w:t xml:space="preserve"> </w:t>
      </w:r>
      <w:proofErr w:type="spellStart"/>
      <w:r w:rsidRPr="00F45876">
        <w:rPr>
          <w:rFonts w:ascii="Garamond" w:hAnsi="Garamond" w:cs="Calibri Light"/>
          <w:iCs/>
          <w:sz w:val="24"/>
          <w:szCs w:val="24"/>
        </w:rPr>
        <w:t>diharuskan</w:t>
      </w:r>
      <w:proofErr w:type="spellEnd"/>
      <w:r w:rsidRPr="00F45876">
        <w:rPr>
          <w:rFonts w:ascii="Garamond" w:hAnsi="Garamond" w:cs="Calibri Light"/>
          <w:iCs/>
          <w:sz w:val="24"/>
          <w:szCs w:val="24"/>
        </w:rPr>
        <w:t xml:space="preserve"> dapat </w:t>
      </w:r>
      <w:proofErr w:type="spellStart"/>
      <w:r w:rsidRPr="00F45876">
        <w:rPr>
          <w:rFonts w:ascii="Garamond" w:hAnsi="Garamond" w:cs="Calibri Light"/>
          <w:iCs/>
          <w:sz w:val="24"/>
          <w:szCs w:val="24"/>
        </w:rPr>
        <w:t>memegang</w:t>
      </w:r>
      <w:proofErr w:type="spellEnd"/>
      <w:r w:rsidRPr="00F45876">
        <w:rPr>
          <w:rFonts w:ascii="Garamond" w:hAnsi="Garamond" w:cs="Calibri Light"/>
          <w:iCs/>
          <w:sz w:val="24"/>
          <w:szCs w:val="24"/>
        </w:rPr>
        <w:t xml:space="preserve"> </w:t>
      </w:r>
      <w:proofErr w:type="spellStart"/>
      <w:r w:rsidRPr="00F45876">
        <w:rPr>
          <w:rFonts w:ascii="Garamond" w:hAnsi="Garamond" w:cs="Calibri Light"/>
          <w:iCs/>
          <w:sz w:val="24"/>
          <w:szCs w:val="24"/>
        </w:rPr>
        <w:t>komitmen</w:t>
      </w:r>
      <w:proofErr w:type="spellEnd"/>
      <w:r w:rsidRPr="00F45876">
        <w:rPr>
          <w:rFonts w:ascii="Garamond" w:hAnsi="Garamond" w:cs="Calibri Light"/>
          <w:iCs/>
          <w:sz w:val="24"/>
          <w:szCs w:val="24"/>
        </w:rPr>
        <w:t xml:space="preserve"> </w:t>
      </w:r>
      <w:proofErr w:type="spellStart"/>
      <w:r w:rsidRPr="00F45876">
        <w:rPr>
          <w:rFonts w:ascii="Garamond" w:hAnsi="Garamond" w:cs="Calibri Light"/>
          <w:iCs/>
          <w:sz w:val="24"/>
          <w:szCs w:val="24"/>
        </w:rPr>
        <w:t>perkawinan</w:t>
      </w:r>
      <w:proofErr w:type="spellEnd"/>
      <w:r w:rsidRPr="00F45876">
        <w:rPr>
          <w:rFonts w:ascii="Garamond" w:hAnsi="Garamond" w:cs="Calibri Light"/>
          <w:iCs/>
          <w:sz w:val="24"/>
          <w:szCs w:val="24"/>
        </w:rPr>
        <w:t xml:space="preserve"> dan </w:t>
      </w:r>
      <w:proofErr w:type="spellStart"/>
      <w:r w:rsidRPr="00F45876">
        <w:rPr>
          <w:rFonts w:ascii="Garamond" w:hAnsi="Garamond" w:cs="Calibri Light"/>
          <w:iCs/>
          <w:sz w:val="24"/>
          <w:szCs w:val="24"/>
        </w:rPr>
        <w:t>kesetiaan</w:t>
      </w:r>
      <w:proofErr w:type="spellEnd"/>
      <w:r w:rsidRPr="00F45876">
        <w:rPr>
          <w:rFonts w:ascii="Garamond" w:hAnsi="Garamond" w:cs="Calibri Light"/>
          <w:iCs/>
          <w:sz w:val="24"/>
          <w:szCs w:val="24"/>
        </w:rPr>
        <w:t xml:space="preserve">, </w:t>
      </w:r>
      <w:proofErr w:type="spellStart"/>
      <w:r w:rsidRPr="00F45876">
        <w:rPr>
          <w:rFonts w:ascii="Garamond" w:hAnsi="Garamond" w:cs="Calibri Light"/>
          <w:iCs/>
          <w:sz w:val="24"/>
          <w:szCs w:val="24"/>
        </w:rPr>
        <w:t>sebagaimana</w:t>
      </w:r>
      <w:proofErr w:type="spellEnd"/>
      <w:r w:rsidRPr="00F45876">
        <w:rPr>
          <w:rFonts w:ascii="Garamond" w:hAnsi="Garamond" w:cs="Calibri Light"/>
          <w:iCs/>
          <w:sz w:val="24"/>
          <w:szCs w:val="24"/>
        </w:rPr>
        <w:t xml:space="preserve"> </w:t>
      </w:r>
      <w:proofErr w:type="spellStart"/>
      <w:r w:rsidRPr="00F45876">
        <w:rPr>
          <w:rFonts w:ascii="Garamond" w:hAnsi="Garamond" w:cs="Calibri Light"/>
          <w:iCs/>
          <w:sz w:val="24"/>
          <w:szCs w:val="24"/>
        </w:rPr>
        <w:t>suami</w:t>
      </w:r>
      <w:proofErr w:type="spellEnd"/>
      <w:r w:rsidRPr="00F45876">
        <w:rPr>
          <w:rFonts w:ascii="Garamond" w:hAnsi="Garamond" w:cs="Calibri Light"/>
          <w:iCs/>
          <w:sz w:val="24"/>
          <w:szCs w:val="24"/>
        </w:rPr>
        <w:t xml:space="preserve"> </w:t>
      </w:r>
      <w:proofErr w:type="spellStart"/>
      <w:r w:rsidRPr="00F45876">
        <w:rPr>
          <w:rFonts w:ascii="Garamond" w:hAnsi="Garamond" w:cs="Calibri Light"/>
          <w:iCs/>
          <w:sz w:val="24"/>
          <w:szCs w:val="24"/>
        </w:rPr>
        <w:t>maka</w:t>
      </w:r>
      <w:proofErr w:type="spellEnd"/>
      <w:r w:rsidRPr="00F45876">
        <w:rPr>
          <w:rFonts w:ascii="Garamond" w:hAnsi="Garamond" w:cs="Calibri Light"/>
          <w:iCs/>
          <w:sz w:val="24"/>
          <w:szCs w:val="24"/>
        </w:rPr>
        <w:t xml:space="preserve"> </w:t>
      </w:r>
      <w:proofErr w:type="spellStart"/>
      <w:r w:rsidRPr="00F45876">
        <w:rPr>
          <w:rFonts w:ascii="Garamond" w:hAnsi="Garamond" w:cs="Calibri Light"/>
          <w:iCs/>
          <w:sz w:val="24"/>
          <w:szCs w:val="24"/>
        </w:rPr>
        <w:t>istri</w:t>
      </w:r>
      <w:proofErr w:type="spellEnd"/>
      <w:r w:rsidRPr="00F45876">
        <w:rPr>
          <w:rFonts w:ascii="Garamond" w:hAnsi="Garamond" w:cs="Calibri Light"/>
          <w:iCs/>
          <w:sz w:val="24"/>
          <w:szCs w:val="24"/>
        </w:rPr>
        <w:t xml:space="preserve"> juga </w:t>
      </w:r>
      <w:proofErr w:type="spellStart"/>
      <w:r w:rsidRPr="00F45876">
        <w:rPr>
          <w:rFonts w:ascii="Garamond" w:hAnsi="Garamond" w:cs="Calibri Light"/>
          <w:iCs/>
          <w:sz w:val="24"/>
          <w:szCs w:val="24"/>
        </w:rPr>
        <w:t>diharuskan</w:t>
      </w:r>
      <w:proofErr w:type="spellEnd"/>
      <w:r w:rsidRPr="00F45876">
        <w:rPr>
          <w:rFonts w:ascii="Garamond" w:hAnsi="Garamond" w:cs="Calibri Light"/>
          <w:iCs/>
          <w:sz w:val="24"/>
          <w:szCs w:val="24"/>
        </w:rPr>
        <w:t xml:space="preserve"> </w:t>
      </w:r>
      <w:proofErr w:type="spellStart"/>
      <w:r w:rsidRPr="00F45876">
        <w:rPr>
          <w:rFonts w:ascii="Garamond" w:hAnsi="Garamond" w:cs="Calibri Light"/>
          <w:iCs/>
          <w:sz w:val="24"/>
          <w:szCs w:val="24"/>
        </w:rPr>
        <w:t>berupaya</w:t>
      </w:r>
      <w:proofErr w:type="spellEnd"/>
      <w:r w:rsidRPr="00F45876">
        <w:rPr>
          <w:rFonts w:ascii="Garamond" w:hAnsi="Garamond" w:cs="Calibri Light"/>
          <w:iCs/>
          <w:sz w:val="24"/>
          <w:szCs w:val="24"/>
        </w:rPr>
        <w:t xml:space="preserve"> </w:t>
      </w:r>
      <w:proofErr w:type="spellStart"/>
      <w:r w:rsidRPr="00F45876">
        <w:rPr>
          <w:rFonts w:ascii="Garamond" w:hAnsi="Garamond" w:cs="Calibri Light"/>
          <w:iCs/>
          <w:sz w:val="24"/>
          <w:szCs w:val="24"/>
        </w:rPr>
        <w:t>menjadi</w:t>
      </w:r>
      <w:proofErr w:type="spellEnd"/>
      <w:r w:rsidRPr="00F45876">
        <w:rPr>
          <w:rFonts w:ascii="Garamond" w:hAnsi="Garamond" w:cs="Calibri Light"/>
          <w:iCs/>
          <w:sz w:val="24"/>
          <w:szCs w:val="24"/>
        </w:rPr>
        <w:t xml:space="preserve"> </w:t>
      </w:r>
      <w:proofErr w:type="spellStart"/>
      <w:r w:rsidRPr="00F45876">
        <w:rPr>
          <w:rFonts w:ascii="Garamond" w:hAnsi="Garamond" w:cs="Calibri Light"/>
          <w:iCs/>
          <w:sz w:val="24"/>
          <w:szCs w:val="24"/>
        </w:rPr>
        <w:t>penyejuk</w:t>
      </w:r>
      <w:proofErr w:type="spellEnd"/>
      <w:r w:rsidRPr="00F45876">
        <w:rPr>
          <w:rFonts w:ascii="Garamond" w:hAnsi="Garamond" w:cs="Calibri Light"/>
          <w:iCs/>
          <w:sz w:val="24"/>
          <w:szCs w:val="24"/>
        </w:rPr>
        <w:t xml:space="preserve"> dan </w:t>
      </w:r>
      <w:proofErr w:type="spellStart"/>
      <w:r w:rsidRPr="00F45876">
        <w:rPr>
          <w:rFonts w:ascii="Garamond" w:hAnsi="Garamond" w:cs="Calibri Light"/>
          <w:iCs/>
          <w:sz w:val="24"/>
          <w:szCs w:val="24"/>
        </w:rPr>
        <w:t>mampu</w:t>
      </w:r>
      <w:proofErr w:type="spellEnd"/>
      <w:r w:rsidRPr="00F45876">
        <w:rPr>
          <w:rFonts w:ascii="Garamond" w:hAnsi="Garamond" w:cs="Calibri Light"/>
          <w:iCs/>
          <w:sz w:val="24"/>
          <w:szCs w:val="24"/>
        </w:rPr>
        <w:t xml:space="preserve"> </w:t>
      </w:r>
      <w:proofErr w:type="spellStart"/>
      <w:r w:rsidRPr="00F45876">
        <w:rPr>
          <w:rFonts w:ascii="Garamond" w:hAnsi="Garamond" w:cs="Calibri Light"/>
          <w:iCs/>
          <w:sz w:val="24"/>
          <w:szCs w:val="24"/>
        </w:rPr>
        <w:t>memberikan</w:t>
      </w:r>
      <w:proofErr w:type="spellEnd"/>
      <w:r w:rsidRPr="00F45876">
        <w:rPr>
          <w:rFonts w:ascii="Garamond" w:hAnsi="Garamond" w:cs="Calibri Light"/>
          <w:iCs/>
          <w:sz w:val="24"/>
          <w:szCs w:val="24"/>
        </w:rPr>
        <w:t xml:space="preserve"> </w:t>
      </w:r>
      <w:proofErr w:type="spellStart"/>
      <w:r w:rsidRPr="00F45876">
        <w:rPr>
          <w:rFonts w:ascii="Garamond" w:hAnsi="Garamond" w:cs="Calibri Light"/>
          <w:iCs/>
          <w:sz w:val="24"/>
          <w:szCs w:val="24"/>
        </w:rPr>
        <w:t>kepuasan</w:t>
      </w:r>
      <w:proofErr w:type="spellEnd"/>
      <w:r w:rsidRPr="00F45876">
        <w:rPr>
          <w:rFonts w:ascii="Garamond" w:hAnsi="Garamond" w:cs="Calibri Light"/>
          <w:iCs/>
          <w:sz w:val="24"/>
          <w:szCs w:val="24"/>
        </w:rPr>
        <w:t xml:space="preserve"> </w:t>
      </w:r>
      <w:proofErr w:type="spellStart"/>
      <w:r w:rsidRPr="00F45876">
        <w:rPr>
          <w:rFonts w:ascii="Garamond" w:hAnsi="Garamond" w:cs="Calibri Light"/>
          <w:iCs/>
          <w:sz w:val="24"/>
          <w:szCs w:val="24"/>
        </w:rPr>
        <w:t>lahir</w:t>
      </w:r>
      <w:proofErr w:type="spellEnd"/>
      <w:r w:rsidRPr="00F45876">
        <w:rPr>
          <w:rFonts w:ascii="Garamond" w:hAnsi="Garamond" w:cs="Calibri Light"/>
          <w:iCs/>
          <w:sz w:val="24"/>
          <w:szCs w:val="24"/>
        </w:rPr>
        <w:t xml:space="preserve"> </w:t>
      </w:r>
      <w:proofErr w:type="spellStart"/>
      <w:r w:rsidRPr="00F45876">
        <w:rPr>
          <w:rFonts w:ascii="Garamond" w:hAnsi="Garamond" w:cs="Calibri Light"/>
          <w:iCs/>
          <w:sz w:val="24"/>
          <w:szCs w:val="24"/>
        </w:rPr>
        <w:t>batin</w:t>
      </w:r>
      <w:proofErr w:type="spellEnd"/>
      <w:r w:rsidRPr="00F45876">
        <w:rPr>
          <w:rFonts w:ascii="Garamond" w:hAnsi="Garamond" w:cs="Calibri Light"/>
          <w:iCs/>
          <w:sz w:val="24"/>
          <w:szCs w:val="24"/>
        </w:rPr>
        <w:t xml:space="preserve"> pada </w:t>
      </w:r>
      <w:proofErr w:type="spellStart"/>
      <w:r w:rsidRPr="00F45876">
        <w:rPr>
          <w:rFonts w:ascii="Garamond" w:hAnsi="Garamond" w:cs="Calibri Light"/>
          <w:iCs/>
          <w:sz w:val="24"/>
          <w:szCs w:val="24"/>
        </w:rPr>
        <w:t>suaminya</w:t>
      </w:r>
      <w:proofErr w:type="spellEnd"/>
      <w:r w:rsidRPr="00F45876">
        <w:rPr>
          <w:rFonts w:ascii="Garamond" w:hAnsi="Garamond" w:cs="Calibri Light"/>
          <w:iCs/>
          <w:sz w:val="24"/>
          <w:szCs w:val="24"/>
        </w:rPr>
        <w:t>.</w:t>
      </w:r>
      <w:r w:rsidR="00144FAB">
        <w:rPr>
          <w:rStyle w:val="FootnoteReference"/>
          <w:rFonts w:ascii="Garamond" w:hAnsi="Garamond"/>
          <w:iCs/>
          <w:sz w:val="24"/>
          <w:szCs w:val="24"/>
        </w:rPr>
        <w:footnoteReference w:id="10"/>
      </w:r>
      <w:r w:rsidRPr="00F45876">
        <w:rPr>
          <w:rFonts w:ascii="Garamond" w:hAnsi="Garamond" w:cs="Calibri Light"/>
          <w:iCs/>
          <w:sz w:val="24"/>
          <w:szCs w:val="24"/>
        </w:rPr>
        <w:t xml:space="preserve"> </w:t>
      </w:r>
      <w:proofErr w:type="spellStart"/>
      <w:r w:rsidRPr="00F45876">
        <w:rPr>
          <w:rFonts w:ascii="Garamond" w:hAnsi="Garamond" w:cs="Calibri Light"/>
          <w:iCs/>
          <w:sz w:val="24"/>
          <w:szCs w:val="24"/>
        </w:rPr>
        <w:t>Mengambil</w:t>
      </w:r>
      <w:proofErr w:type="spellEnd"/>
      <w:r w:rsidRPr="00F45876">
        <w:rPr>
          <w:rFonts w:ascii="Garamond" w:hAnsi="Garamond" w:cs="Calibri Light"/>
          <w:iCs/>
          <w:sz w:val="24"/>
          <w:szCs w:val="24"/>
        </w:rPr>
        <w:t xml:space="preserve"> </w:t>
      </w:r>
      <w:proofErr w:type="spellStart"/>
      <w:r w:rsidRPr="00F45876">
        <w:rPr>
          <w:rFonts w:ascii="Garamond" w:hAnsi="Garamond" w:cs="Calibri Light"/>
          <w:iCs/>
          <w:sz w:val="24"/>
          <w:szCs w:val="24"/>
        </w:rPr>
        <w:t>konse</w:t>
      </w:r>
      <w:r w:rsidR="00144FAB">
        <w:rPr>
          <w:rFonts w:ascii="Garamond" w:hAnsi="Garamond" w:cs="Calibri Light"/>
          <w:iCs/>
          <w:sz w:val="24"/>
          <w:szCs w:val="24"/>
        </w:rPr>
        <w:t>p</w:t>
      </w:r>
      <w:proofErr w:type="spellEnd"/>
      <w:r w:rsidRPr="00F45876">
        <w:rPr>
          <w:rFonts w:ascii="Garamond" w:hAnsi="Garamond" w:cs="Calibri Light"/>
          <w:iCs/>
          <w:sz w:val="24"/>
          <w:szCs w:val="24"/>
        </w:rPr>
        <w:t xml:space="preserve"> agar </w:t>
      </w:r>
      <w:proofErr w:type="spellStart"/>
      <w:r w:rsidRPr="00F45876">
        <w:rPr>
          <w:rFonts w:ascii="Garamond" w:hAnsi="Garamond" w:cs="Calibri Light"/>
          <w:iCs/>
          <w:sz w:val="24"/>
          <w:szCs w:val="24"/>
        </w:rPr>
        <w:t>terciptanya</w:t>
      </w:r>
      <w:proofErr w:type="spellEnd"/>
      <w:r w:rsidRPr="00F45876">
        <w:rPr>
          <w:rFonts w:ascii="Garamond" w:hAnsi="Garamond" w:cs="Calibri Light"/>
          <w:iCs/>
          <w:sz w:val="24"/>
          <w:szCs w:val="24"/>
        </w:rPr>
        <w:t xml:space="preserve"> </w:t>
      </w:r>
      <w:proofErr w:type="spellStart"/>
      <w:r w:rsidRPr="00F45876">
        <w:rPr>
          <w:rFonts w:ascii="Garamond" w:hAnsi="Garamond" w:cs="Calibri Light"/>
          <w:iCs/>
          <w:sz w:val="24"/>
          <w:szCs w:val="24"/>
        </w:rPr>
        <w:t>keluarga</w:t>
      </w:r>
      <w:proofErr w:type="spellEnd"/>
      <w:r w:rsidRPr="00F45876">
        <w:rPr>
          <w:rFonts w:ascii="Garamond" w:hAnsi="Garamond" w:cs="Calibri Light"/>
          <w:iCs/>
          <w:sz w:val="24"/>
          <w:szCs w:val="24"/>
        </w:rPr>
        <w:t xml:space="preserve"> </w:t>
      </w:r>
      <w:proofErr w:type="spellStart"/>
      <w:r w:rsidRPr="00F45876">
        <w:rPr>
          <w:rFonts w:ascii="Garamond" w:hAnsi="Garamond" w:cs="Calibri Light"/>
          <w:iCs/>
          <w:sz w:val="24"/>
          <w:szCs w:val="24"/>
        </w:rPr>
        <w:t>sesuai</w:t>
      </w:r>
      <w:proofErr w:type="spellEnd"/>
      <w:r w:rsidRPr="00F45876">
        <w:rPr>
          <w:rFonts w:ascii="Garamond" w:hAnsi="Garamond" w:cs="Calibri Light"/>
          <w:iCs/>
          <w:sz w:val="24"/>
          <w:szCs w:val="24"/>
        </w:rPr>
        <w:t xml:space="preserve"> </w:t>
      </w:r>
      <w:proofErr w:type="spellStart"/>
      <w:r w:rsidRPr="00F45876">
        <w:rPr>
          <w:rFonts w:ascii="Garamond" w:hAnsi="Garamond" w:cs="Calibri Light"/>
          <w:iCs/>
          <w:sz w:val="24"/>
          <w:szCs w:val="24"/>
        </w:rPr>
        <w:t>harapan</w:t>
      </w:r>
      <w:proofErr w:type="spellEnd"/>
      <w:r w:rsidRPr="00F45876">
        <w:rPr>
          <w:rFonts w:ascii="Garamond" w:hAnsi="Garamond" w:cs="Calibri Light"/>
          <w:iCs/>
          <w:sz w:val="24"/>
          <w:szCs w:val="24"/>
        </w:rPr>
        <w:t xml:space="preserve"> yang </w:t>
      </w:r>
      <w:proofErr w:type="spellStart"/>
      <w:r w:rsidRPr="00F45876">
        <w:rPr>
          <w:rFonts w:ascii="Garamond" w:hAnsi="Garamond" w:cs="Calibri Light"/>
          <w:iCs/>
          <w:sz w:val="24"/>
          <w:szCs w:val="24"/>
        </w:rPr>
        <w:t>dicita-citakan</w:t>
      </w:r>
      <w:proofErr w:type="spellEnd"/>
      <w:r w:rsidRPr="00F45876">
        <w:rPr>
          <w:rFonts w:ascii="Garamond" w:hAnsi="Garamond" w:cs="Calibri Light"/>
          <w:iCs/>
          <w:sz w:val="24"/>
          <w:szCs w:val="24"/>
        </w:rPr>
        <w:t xml:space="preserve">, </w:t>
      </w:r>
      <w:proofErr w:type="spellStart"/>
      <w:r w:rsidRPr="00F45876">
        <w:rPr>
          <w:rFonts w:ascii="Garamond" w:hAnsi="Garamond" w:cs="Calibri Light"/>
          <w:iCs/>
          <w:sz w:val="24"/>
          <w:szCs w:val="24"/>
        </w:rPr>
        <w:t>maka</w:t>
      </w:r>
      <w:proofErr w:type="spellEnd"/>
      <w:r w:rsidRPr="00F45876">
        <w:rPr>
          <w:rFonts w:ascii="Garamond" w:hAnsi="Garamond" w:cs="Calibri Light"/>
          <w:iCs/>
          <w:sz w:val="24"/>
          <w:szCs w:val="24"/>
        </w:rPr>
        <w:t xml:space="preserve"> </w:t>
      </w:r>
      <w:proofErr w:type="spellStart"/>
      <w:r w:rsidRPr="00F45876">
        <w:rPr>
          <w:rFonts w:ascii="Garamond" w:hAnsi="Garamond" w:cs="Calibri Light"/>
          <w:iCs/>
          <w:sz w:val="24"/>
          <w:szCs w:val="24"/>
        </w:rPr>
        <w:t>pola</w:t>
      </w:r>
      <w:proofErr w:type="spellEnd"/>
      <w:r w:rsidRPr="00F45876">
        <w:rPr>
          <w:rFonts w:ascii="Garamond" w:hAnsi="Garamond" w:cs="Calibri Light"/>
          <w:iCs/>
          <w:sz w:val="24"/>
          <w:szCs w:val="24"/>
        </w:rPr>
        <w:t xml:space="preserve"> </w:t>
      </w:r>
      <w:proofErr w:type="spellStart"/>
      <w:r w:rsidRPr="00F45876">
        <w:rPr>
          <w:rFonts w:ascii="Garamond" w:hAnsi="Garamond" w:cs="Calibri Light"/>
          <w:iCs/>
          <w:sz w:val="24"/>
          <w:szCs w:val="24"/>
        </w:rPr>
        <w:t>relasi</w:t>
      </w:r>
      <w:proofErr w:type="spellEnd"/>
      <w:r w:rsidRPr="00F45876">
        <w:rPr>
          <w:rFonts w:ascii="Garamond" w:hAnsi="Garamond" w:cs="Calibri Light"/>
          <w:iCs/>
          <w:sz w:val="24"/>
          <w:szCs w:val="24"/>
        </w:rPr>
        <w:t xml:space="preserve"> </w:t>
      </w:r>
      <w:proofErr w:type="spellStart"/>
      <w:r w:rsidRPr="00F45876">
        <w:rPr>
          <w:rFonts w:ascii="Garamond" w:hAnsi="Garamond" w:cs="Calibri Light"/>
          <w:iCs/>
          <w:sz w:val="24"/>
          <w:szCs w:val="24"/>
        </w:rPr>
        <w:t>kesalingan</w:t>
      </w:r>
      <w:proofErr w:type="spellEnd"/>
      <w:r w:rsidRPr="00F45876">
        <w:rPr>
          <w:rFonts w:ascii="Garamond" w:hAnsi="Garamond" w:cs="Calibri Light"/>
          <w:iCs/>
          <w:sz w:val="24"/>
          <w:szCs w:val="24"/>
        </w:rPr>
        <w:t xml:space="preserve"> </w:t>
      </w:r>
      <w:proofErr w:type="spellStart"/>
      <w:r w:rsidRPr="00F45876">
        <w:rPr>
          <w:rFonts w:ascii="Garamond" w:hAnsi="Garamond" w:cs="Calibri Light"/>
          <w:iCs/>
          <w:sz w:val="24"/>
          <w:szCs w:val="24"/>
        </w:rPr>
        <w:t>resiprokal</w:t>
      </w:r>
      <w:proofErr w:type="spellEnd"/>
      <w:r w:rsidRPr="00F45876">
        <w:rPr>
          <w:rFonts w:ascii="Garamond" w:hAnsi="Garamond" w:cs="Calibri Light"/>
          <w:iCs/>
          <w:sz w:val="24"/>
          <w:szCs w:val="24"/>
        </w:rPr>
        <w:t xml:space="preserve"> </w:t>
      </w:r>
      <w:proofErr w:type="spellStart"/>
      <w:r w:rsidRPr="00F45876">
        <w:rPr>
          <w:rFonts w:ascii="Garamond" w:hAnsi="Garamond" w:cs="Calibri Light"/>
          <w:iCs/>
          <w:sz w:val="24"/>
          <w:szCs w:val="24"/>
        </w:rPr>
        <w:t>menjadi</w:t>
      </w:r>
      <w:proofErr w:type="spellEnd"/>
      <w:r w:rsidRPr="00F45876">
        <w:rPr>
          <w:rFonts w:ascii="Garamond" w:hAnsi="Garamond" w:cs="Calibri Light"/>
          <w:iCs/>
          <w:sz w:val="24"/>
          <w:szCs w:val="24"/>
        </w:rPr>
        <w:t xml:space="preserve"> </w:t>
      </w:r>
      <w:proofErr w:type="spellStart"/>
      <w:r w:rsidRPr="00F45876">
        <w:rPr>
          <w:rFonts w:ascii="Garamond" w:hAnsi="Garamond" w:cs="Calibri Light"/>
          <w:iCs/>
          <w:sz w:val="24"/>
          <w:szCs w:val="24"/>
        </w:rPr>
        <w:t>kunci</w:t>
      </w:r>
      <w:proofErr w:type="spellEnd"/>
      <w:r w:rsidRPr="00F45876">
        <w:rPr>
          <w:rFonts w:ascii="Garamond" w:hAnsi="Garamond" w:cs="Calibri Light"/>
          <w:iCs/>
          <w:sz w:val="24"/>
          <w:szCs w:val="24"/>
        </w:rPr>
        <w:t xml:space="preserve"> </w:t>
      </w:r>
      <w:proofErr w:type="spellStart"/>
      <w:r w:rsidRPr="00F45876">
        <w:rPr>
          <w:rFonts w:ascii="Garamond" w:hAnsi="Garamond" w:cs="Calibri Light"/>
          <w:iCs/>
          <w:sz w:val="24"/>
          <w:szCs w:val="24"/>
        </w:rPr>
        <w:t>terbentuknya</w:t>
      </w:r>
      <w:proofErr w:type="spellEnd"/>
      <w:r w:rsidRPr="00F45876">
        <w:rPr>
          <w:rFonts w:ascii="Garamond" w:hAnsi="Garamond" w:cs="Calibri Light"/>
          <w:iCs/>
          <w:sz w:val="24"/>
          <w:szCs w:val="24"/>
        </w:rPr>
        <w:t xml:space="preserve"> </w:t>
      </w:r>
      <w:proofErr w:type="spellStart"/>
      <w:r w:rsidRPr="00F45876">
        <w:rPr>
          <w:rFonts w:ascii="Garamond" w:hAnsi="Garamond" w:cs="Calibri Light"/>
          <w:iCs/>
          <w:sz w:val="24"/>
          <w:szCs w:val="24"/>
        </w:rPr>
        <w:t>hubungan</w:t>
      </w:r>
      <w:proofErr w:type="spellEnd"/>
      <w:r w:rsidRPr="00F45876">
        <w:rPr>
          <w:rFonts w:ascii="Garamond" w:hAnsi="Garamond" w:cs="Calibri Light"/>
          <w:iCs/>
          <w:sz w:val="24"/>
          <w:szCs w:val="24"/>
        </w:rPr>
        <w:t xml:space="preserve"> </w:t>
      </w:r>
      <w:proofErr w:type="spellStart"/>
      <w:r w:rsidRPr="00F45876">
        <w:rPr>
          <w:rFonts w:ascii="Garamond" w:hAnsi="Garamond" w:cs="Calibri Light"/>
          <w:iCs/>
          <w:sz w:val="24"/>
          <w:szCs w:val="24"/>
        </w:rPr>
        <w:t>demikian</w:t>
      </w:r>
      <w:proofErr w:type="spellEnd"/>
      <w:r w:rsidRPr="00F45876">
        <w:rPr>
          <w:rFonts w:ascii="Garamond" w:hAnsi="Garamond" w:cs="Calibri Light"/>
          <w:iCs/>
          <w:sz w:val="24"/>
          <w:szCs w:val="24"/>
        </w:rPr>
        <w:t xml:space="preserve"> </w:t>
      </w:r>
      <w:proofErr w:type="spellStart"/>
      <w:r w:rsidRPr="00F45876">
        <w:rPr>
          <w:rFonts w:ascii="Garamond" w:hAnsi="Garamond" w:cs="Calibri Light"/>
          <w:iCs/>
          <w:sz w:val="24"/>
          <w:szCs w:val="24"/>
        </w:rPr>
        <w:t>antara</w:t>
      </w:r>
      <w:proofErr w:type="spellEnd"/>
      <w:r w:rsidRPr="00F45876">
        <w:rPr>
          <w:rFonts w:ascii="Garamond" w:hAnsi="Garamond" w:cs="Calibri Light"/>
          <w:iCs/>
          <w:sz w:val="24"/>
          <w:szCs w:val="24"/>
        </w:rPr>
        <w:t xml:space="preserve"> </w:t>
      </w:r>
      <w:proofErr w:type="spellStart"/>
      <w:r w:rsidRPr="00F45876">
        <w:rPr>
          <w:rFonts w:ascii="Garamond" w:hAnsi="Garamond" w:cs="Calibri Light"/>
          <w:iCs/>
          <w:sz w:val="24"/>
          <w:szCs w:val="24"/>
        </w:rPr>
        <w:t>keduanya</w:t>
      </w:r>
      <w:proofErr w:type="spellEnd"/>
      <w:r w:rsidRPr="00F45876">
        <w:rPr>
          <w:rFonts w:ascii="Garamond" w:hAnsi="Garamond" w:cs="Calibri Light"/>
          <w:iCs/>
          <w:sz w:val="24"/>
          <w:szCs w:val="24"/>
        </w:rPr>
        <w:t xml:space="preserve">. </w:t>
      </w:r>
      <w:proofErr w:type="spellStart"/>
      <w:r w:rsidRPr="00F45876">
        <w:rPr>
          <w:rFonts w:ascii="Garamond" w:hAnsi="Garamond" w:cs="Calibri Light"/>
          <w:iCs/>
          <w:sz w:val="24"/>
          <w:szCs w:val="24"/>
        </w:rPr>
        <w:t>Namun</w:t>
      </w:r>
      <w:proofErr w:type="spellEnd"/>
      <w:r w:rsidRPr="00F45876">
        <w:rPr>
          <w:rFonts w:ascii="Garamond" w:hAnsi="Garamond" w:cs="Calibri Light"/>
          <w:iCs/>
          <w:sz w:val="24"/>
          <w:szCs w:val="24"/>
        </w:rPr>
        <w:t xml:space="preserve"> tidak dapat </w:t>
      </w:r>
      <w:proofErr w:type="spellStart"/>
      <w:r w:rsidRPr="00F45876">
        <w:rPr>
          <w:rFonts w:ascii="Garamond" w:hAnsi="Garamond" w:cs="Calibri Light"/>
          <w:iCs/>
          <w:sz w:val="24"/>
          <w:szCs w:val="24"/>
        </w:rPr>
        <w:t>dipungkiri</w:t>
      </w:r>
      <w:proofErr w:type="spellEnd"/>
      <w:r w:rsidRPr="00F45876">
        <w:rPr>
          <w:rFonts w:ascii="Garamond" w:hAnsi="Garamond" w:cs="Calibri Light"/>
          <w:iCs/>
          <w:sz w:val="24"/>
          <w:szCs w:val="24"/>
        </w:rPr>
        <w:t xml:space="preserve"> </w:t>
      </w:r>
      <w:proofErr w:type="spellStart"/>
      <w:r w:rsidRPr="00F45876">
        <w:rPr>
          <w:rFonts w:ascii="Garamond" w:hAnsi="Garamond" w:cs="Calibri Light"/>
          <w:iCs/>
          <w:sz w:val="24"/>
          <w:szCs w:val="24"/>
        </w:rPr>
        <w:t>bahwa</w:t>
      </w:r>
      <w:proofErr w:type="spellEnd"/>
      <w:r w:rsidRPr="00F45876">
        <w:rPr>
          <w:rFonts w:ascii="Garamond" w:hAnsi="Garamond" w:cs="Calibri Light"/>
          <w:iCs/>
          <w:sz w:val="24"/>
          <w:szCs w:val="24"/>
        </w:rPr>
        <w:t xml:space="preserve"> untuk </w:t>
      </w:r>
      <w:proofErr w:type="spellStart"/>
      <w:r w:rsidRPr="00F45876">
        <w:rPr>
          <w:rFonts w:ascii="Garamond" w:hAnsi="Garamond" w:cs="Calibri Light"/>
          <w:iCs/>
          <w:sz w:val="24"/>
          <w:szCs w:val="24"/>
        </w:rPr>
        <w:t>menjaga</w:t>
      </w:r>
      <w:proofErr w:type="spellEnd"/>
      <w:r w:rsidRPr="00F45876">
        <w:rPr>
          <w:rFonts w:ascii="Garamond" w:hAnsi="Garamond" w:cs="Calibri Light"/>
          <w:iCs/>
          <w:sz w:val="24"/>
          <w:szCs w:val="24"/>
        </w:rPr>
        <w:t xml:space="preserve"> </w:t>
      </w:r>
      <w:proofErr w:type="spellStart"/>
      <w:r w:rsidRPr="00F45876">
        <w:rPr>
          <w:rFonts w:ascii="Garamond" w:hAnsi="Garamond" w:cs="Calibri Light"/>
          <w:iCs/>
          <w:sz w:val="24"/>
          <w:szCs w:val="24"/>
        </w:rPr>
        <w:t>keutuhan</w:t>
      </w:r>
      <w:proofErr w:type="spellEnd"/>
      <w:r w:rsidRPr="00F45876">
        <w:rPr>
          <w:rFonts w:ascii="Garamond" w:hAnsi="Garamond" w:cs="Calibri Light"/>
          <w:iCs/>
          <w:sz w:val="24"/>
          <w:szCs w:val="24"/>
        </w:rPr>
        <w:t xml:space="preserve"> dan </w:t>
      </w:r>
      <w:proofErr w:type="spellStart"/>
      <w:r w:rsidRPr="00F45876">
        <w:rPr>
          <w:rFonts w:ascii="Garamond" w:hAnsi="Garamond" w:cs="Calibri Light"/>
          <w:iCs/>
          <w:sz w:val="24"/>
          <w:szCs w:val="24"/>
        </w:rPr>
        <w:t>keharmonisan</w:t>
      </w:r>
      <w:proofErr w:type="spellEnd"/>
      <w:r w:rsidRPr="00F45876">
        <w:rPr>
          <w:rFonts w:ascii="Garamond" w:hAnsi="Garamond" w:cs="Calibri Light"/>
          <w:iCs/>
          <w:sz w:val="24"/>
          <w:szCs w:val="24"/>
        </w:rPr>
        <w:t xml:space="preserve"> dalam </w:t>
      </w:r>
      <w:proofErr w:type="spellStart"/>
      <w:r w:rsidRPr="00F45876">
        <w:rPr>
          <w:rFonts w:ascii="Garamond" w:hAnsi="Garamond" w:cs="Calibri Light"/>
          <w:iCs/>
          <w:sz w:val="24"/>
          <w:szCs w:val="24"/>
        </w:rPr>
        <w:t>keluarga</w:t>
      </w:r>
      <w:proofErr w:type="spellEnd"/>
      <w:r w:rsidRPr="00F45876">
        <w:rPr>
          <w:rFonts w:ascii="Garamond" w:hAnsi="Garamond" w:cs="Calibri Light"/>
          <w:iCs/>
          <w:sz w:val="24"/>
          <w:szCs w:val="24"/>
        </w:rPr>
        <w:t xml:space="preserve"> </w:t>
      </w:r>
      <w:proofErr w:type="spellStart"/>
      <w:r w:rsidRPr="00F45876">
        <w:rPr>
          <w:rFonts w:ascii="Garamond" w:hAnsi="Garamond" w:cs="Calibri Light"/>
          <w:iCs/>
          <w:sz w:val="24"/>
          <w:szCs w:val="24"/>
        </w:rPr>
        <w:t>perlu</w:t>
      </w:r>
      <w:proofErr w:type="spellEnd"/>
      <w:r w:rsidRPr="00F45876">
        <w:rPr>
          <w:rFonts w:ascii="Garamond" w:hAnsi="Garamond" w:cs="Calibri Light"/>
          <w:iCs/>
          <w:sz w:val="24"/>
          <w:szCs w:val="24"/>
        </w:rPr>
        <w:t xml:space="preserve"> </w:t>
      </w:r>
      <w:proofErr w:type="spellStart"/>
      <w:r w:rsidRPr="00F45876">
        <w:rPr>
          <w:rFonts w:ascii="Garamond" w:hAnsi="Garamond" w:cs="Calibri Light"/>
          <w:iCs/>
          <w:sz w:val="24"/>
          <w:szCs w:val="24"/>
        </w:rPr>
        <w:t>adanya</w:t>
      </w:r>
      <w:proofErr w:type="spellEnd"/>
      <w:r w:rsidRPr="00F45876">
        <w:rPr>
          <w:rFonts w:ascii="Garamond" w:hAnsi="Garamond" w:cs="Calibri Light"/>
          <w:iCs/>
          <w:sz w:val="24"/>
          <w:szCs w:val="24"/>
        </w:rPr>
        <w:t xml:space="preserve"> </w:t>
      </w:r>
      <w:proofErr w:type="spellStart"/>
      <w:r w:rsidRPr="00F45876">
        <w:rPr>
          <w:rFonts w:ascii="Garamond" w:hAnsi="Garamond" w:cs="Calibri Light"/>
          <w:iCs/>
          <w:sz w:val="24"/>
          <w:szCs w:val="24"/>
        </w:rPr>
        <w:t>upaya</w:t>
      </w:r>
      <w:proofErr w:type="spellEnd"/>
      <w:r w:rsidRPr="00F45876">
        <w:rPr>
          <w:rFonts w:ascii="Garamond" w:hAnsi="Garamond" w:cs="Calibri Light"/>
          <w:iCs/>
          <w:sz w:val="24"/>
          <w:szCs w:val="24"/>
        </w:rPr>
        <w:t xml:space="preserve"> untuk </w:t>
      </w:r>
      <w:proofErr w:type="spellStart"/>
      <w:r w:rsidRPr="00F45876">
        <w:rPr>
          <w:rFonts w:ascii="Garamond" w:hAnsi="Garamond" w:cs="Calibri Light"/>
          <w:iCs/>
          <w:sz w:val="24"/>
          <w:szCs w:val="24"/>
        </w:rPr>
        <w:t>membentengi</w:t>
      </w:r>
      <w:proofErr w:type="spellEnd"/>
      <w:r w:rsidRPr="00F45876">
        <w:rPr>
          <w:rFonts w:ascii="Garamond" w:hAnsi="Garamond" w:cs="Calibri Light"/>
          <w:iCs/>
          <w:sz w:val="24"/>
          <w:szCs w:val="24"/>
        </w:rPr>
        <w:t xml:space="preserve"> </w:t>
      </w:r>
      <w:proofErr w:type="spellStart"/>
      <w:r w:rsidRPr="00F45876">
        <w:rPr>
          <w:rFonts w:ascii="Garamond" w:hAnsi="Garamond" w:cs="Calibri Light"/>
          <w:iCs/>
          <w:sz w:val="24"/>
          <w:szCs w:val="24"/>
        </w:rPr>
        <w:t>keluarga</w:t>
      </w:r>
      <w:proofErr w:type="spellEnd"/>
      <w:r w:rsidRPr="00F45876">
        <w:rPr>
          <w:rFonts w:ascii="Garamond" w:hAnsi="Garamond" w:cs="Calibri Light"/>
          <w:iCs/>
          <w:sz w:val="24"/>
          <w:szCs w:val="24"/>
        </w:rPr>
        <w:t xml:space="preserve"> </w:t>
      </w:r>
      <w:proofErr w:type="spellStart"/>
      <w:r w:rsidRPr="00F45876">
        <w:rPr>
          <w:rFonts w:ascii="Garamond" w:hAnsi="Garamond" w:cs="Calibri Light"/>
          <w:iCs/>
          <w:sz w:val="24"/>
          <w:szCs w:val="24"/>
        </w:rPr>
        <w:t>dari</w:t>
      </w:r>
      <w:proofErr w:type="spellEnd"/>
      <w:r w:rsidRPr="00F45876">
        <w:rPr>
          <w:rFonts w:ascii="Garamond" w:hAnsi="Garamond" w:cs="Calibri Light"/>
          <w:iCs/>
          <w:sz w:val="24"/>
          <w:szCs w:val="24"/>
        </w:rPr>
        <w:t xml:space="preserve"> </w:t>
      </w:r>
      <w:proofErr w:type="spellStart"/>
      <w:r w:rsidRPr="00F45876">
        <w:rPr>
          <w:rFonts w:ascii="Garamond" w:hAnsi="Garamond" w:cs="Calibri Light"/>
          <w:iCs/>
          <w:sz w:val="24"/>
          <w:szCs w:val="24"/>
        </w:rPr>
        <w:t>hal-hal</w:t>
      </w:r>
      <w:proofErr w:type="spellEnd"/>
      <w:r w:rsidRPr="00F45876">
        <w:rPr>
          <w:rFonts w:ascii="Garamond" w:hAnsi="Garamond" w:cs="Calibri Light"/>
          <w:iCs/>
          <w:sz w:val="24"/>
          <w:szCs w:val="24"/>
        </w:rPr>
        <w:t xml:space="preserve"> yang </w:t>
      </w:r>
      <w:proofErr w:type="spellStart"/>
      <w:r w:rsidRPr="00F45876">
        <w:rPr>
          <w:rFonts w:ascii="Garamond" w:hAnsi="Garamond" w:cs="Calibri Light"/>
          <w:iCs/>
          <w:sz w:val="24"/>
          <w:szCs w:val="24"/>
        </w:rPr>
        <w:t>akan</w:t>
      </w:r>
      <w:proofErr w:type="spellEnd"/>
      <w:r w:rsidRPr="00F45876">
        <w:rPr>
          <w:rFonts w:ascii="Garamond" w:hAnsi="Garamond" w:cs="Calibri Light"/>
          <w:iCs/>
          <w:sz w:val="24"/>
          <w:szCs w:val="24"/>
        </w:rPr>
        <w:t xml:space="preserve"> </w:t>
      </w:r>
      <w:proofErr w:type="spellStart"/>
      <w:r w:rsidRPr="00F45876">
        <w:rPr>
          <w:rFonts w:ascii="Garamond" w:hAnsi="Garamond" w:cs="Calibri Light"/>
          <w:iCs/>
          <w:sz w:val="24"/>
          <w:szCs w:val="24"/>
        </w:rPr>
        <w:t>menggoyahkannya</w:t>
      </w:r>
      <w:proofErr w:type="spellEnd"/>
      <w:r w:rsidRPr="00F45876">
        <w:rPr>
          <w:rFonts w:ascii="Garamond" w:hAnsi="Garamond" w:cs="Calibri Light"/>
          <w:iCs/>
          <w:sz w:val="24"/>
          <w:szCs w:val="24"/>
        </w:rPr>
        <w:t xml:space="preserve"> </w:t>
      </w:r>
      <w:proofErr w:type="spellStart"/>
      <w:r w:rsidRPr="00F45876">
        <w:rPr>
          <w:rFonts w:ascii="Garamond" w:hAnsi="Garamond" w:cs="Calibri Light"/>
          <w:iCs/>
          <w:sz w:val="24"/>
          <w:szCs w:val="24"/>
        </w:rPr>
        <w:t>sepertiadanya</w:t>
      </w:r>
      <w:proofErr w:type="spellEnd"/>
      <w:r w:rsidRPr="00F45876">
        <w:rPr>
          <w:rFonts w:ascii="Garamond" w:hAnsi="Garamond" w:cs="Calibri Light"/>
          <w:iCs/>
          <w:sz w:val="24"/>
          <w:szCs w:val="24"/>
        </w:rPr>
        <w:t xml:space="preserve"> </w:t>
      </w:r>
      <w:proofErr w:type="spellStart"/>
      <w:r w:rsidRPr="00F45876">
        <w:rPr>
          <w:rFonts w:ascii="Garamond" w:hAnsi="Garamond" w:cs="Calibri Light"/>
          <w:iCs/>
          <w:sz w:val="24"/>
          <w:szCs w:val="24"/>
        </w:rPr>
        <w:t>faktor</w:t>
      </w:r>
      <w:proofErr w:type="spellEnd"/>
      <w:r w:rsidRPr="00F45876">
        <w:rPr>
          <w:rFonts w:ascii="Garamond" w:hAnsi="Garamond" w:cs="Calibri Light"/>
          <w:iCs/>
          <w:sz w:val="24"/>
          <w:szCs w:val="24"/>
        </w:rPr>
        <w:t xml:space="preserve"> </w:t>
      </w:r>
      <w:proofErr w:type="spellStart"/>
      <w:r w:rsidRPr="00F45876">
        <w:rPr>
          <w:rFonts w:ascii="Garamond" w:hAnsi="Garamond" w:cs="Calibri Light"/>
          <w:iCs/>
          <w:sz w:val="24"/>
          <w:szCs w:val="24"/>
        </w:rPr>
        <w:t>perselingkuhan</w:t>
      </w:r>
      <w:proofErr w:type="spellEnd"/>
      <w:r w:rsidRPr="00F45876">
        <w:rPr>
          <w:rFonts w:ascii="Garamond" w:hAnsi="Garamond" w:cs="Calibri Light"/>
          <w:iCs/>
          <w:sz w:val="24"/>
          <w:szCs w:val="24"/>
        </w:rPr>
        <w:t xml:space="preserve"> oleh salah </w:t>
      </w:r>
      <w:proofErr w:type="spellStart"/>
      <w:r w:rsidRPr="00F45876">
        <w:rPr>
          <w:rFonts w:ascii="Garamond" w:hAnsi="Garamond" w:cs="Calibri Light"/>
          <w:iCs/>
          <w:sz w:val="24"/>
          <w:szCs w:val="24"/>
        </w:rPr>
        <w:t>satu</w:t>
      </w:r>
      <w:proofErr w:type="spellEnd"/>
      <w:r w:rsidRPr="00F45876">
        <w:rPr>
          <w:rFonts w:ascii="Garamond" w:hAnsi="Garamond" w:cs="Calibri Light"/>
          <w:iCs/>
          <w:sz w:val="24"/>
          <w:szCs w:val="24"/>
        </w:rPr>
        <w:t xml:space="preserve"> </w:t>
      </w:r>
      <w:proofErr w:type="spellStart"/>
      <w:r w:rsidRPr="00F45876">
        <w:rPr>
          <w:rFonts w:ascii="Garamond" w:hAnsi="Garamond" w:cs="Calibri Light"/>
          <w:iCs/>
          <w:sz w:val="24"/>
          <w:szCs w:val="24"/>
        </w:rPr>
        <w:t>pasangan</w:t>
      </w:r>
      <w:proofErr w:type="spellEnd"/>
      <w:r w:rsidRPr="00F45876">
        <w:rPr>
          <w:rFonts w:ascii="Garamond" w:hAnsi="Garamond" w:cs="Calibri Light"/>
          <w:iCs/>
          <w:sz w:val="24"/>
          <w:szCs w:val="24"/>
        </w:rPr>
        <w:t xml:space="preserve">, </w:t>
      </w:r>
      <w:proofErr w:type="spellStart"/>
      <w:r w:rsidRPr="00F45876">
        <w:rPr>
          <w:rFonts w:ascii="Garamond" w:hAnsi="Garamond" w:cs="Calibri Light"/>
          <w:iCs/>
          <w:sz w:val="24"/>
          <w:szCs w:val="24"/>
        </w:rPr>
        <w:t>tindakan</w:t>
      </w:r>
      <w:proofErr w:type="spellEnd"/>
      <w:r w:rsidRPr="00F45876">
        <w:rPr>
          <w:rFonts w:ascii="Garamond" w:hAnsi="Garamond" w:cs="Calibri Light"/>
          <w:iCs/>
          <w:sz w:val="24"/>
          <w:szCs w:val="24"/>
        </w:rPr>
        <w:t xml:space="preserve"> </w:t>
      </w:r>
      <w:proofErr w:type="spellStart"/>
      <w:r w:rsidRPr="00F45876">
        <w:rPr>
          <w:rFonts w:ascii="Garamond" w:hAnsi="Garamond" w:cs="Calibri Light"/>
          <w:iCs/>
          <w:sz w:val="24"/>
          <w:szCs w:val="24"/>
        </w:rPr>
        <w:t>kekerasan</w:t>
      </w:r>
      <w:proofErr w:type="spellEnd"/>
      <w:r w:rsidRPr="00F45876">
        <w:rPr>
          <w:rFonts w:ascii="Garamond" w:hAnsi="Garamond" w:cs="Calibri Light"/>
          <w:iCs/>
          <w:sz w:val="24"/>
          <w:szCs w:val="24"/>
        </w:rPr>
        <w:t xml:space="preserve"> dalam rumah </w:t>
      </w:r>
      <w:proofErr w:type="spellStart"/>
      <w:r w:rsidRPr="00F45876">
        <w:rPr>
          <w:rFonts w:ascii="Garamond" w:hAnsi="Garamond" w:cs="Calibri Light"/>
          <w:iCs/>
          <w:sz w:val="24"/>
          <w:szCs w:val="24"/>
        </w:rPr>
        <w:t>tangga</w:t>
      </w:r>
      <w:proofErr w:type="spellEnd"/>
      <w:r w:rsidRPr="00F45876">
        <w:rPr>
          <w:rFonts w:ascii="Garamond" w:hAnsi="Garamond" w:cs="Calibri Light"/>
          <w:iCs/>
          <w:sz w:val="24"/>
          <w:szCs w:val="24"/>
        </w:rPr>
        <w:t xml:space="preserve"> (KDRT), </w:t>
      </w:r>
      <w:proofErr w:type="spellStart"/>
      <w:r w:rsidRPr="00F45876">
        <w:rPr>
          <w:rFonts w:ascii="Garamond" w:hAnsi="Garamond" w:cs="Calibri Light"/>
          <w:iCs/>
          <w:sz w:val="24"/>
          <w:szCs w:val="24"/>
        </w:rPr>
        <w:t>ekonomi</w:t>
      </w:r>
      <w:proofErr w:type="spellEnd"/>
      <w:r w:rsidRPr="00F45876">
        <w:rPr>
          <w:rFonts w:ascii="Garamond" w:hAnsi="Garamond" w:cs="Calibri Light"/>
          <w:iCs/>
          <w:sz w:val="24"/>
          <w:szCs w:val="24"/>
        </w:rPr>
        <w:t xml:space="preserve"> yang belum </w:t>
      </w:r>
      <w:proofErr w:type="spellStart"/>
      <w:r w:rsidRPr="00F45876">
        <w:rPr>
          <w:rFonts w:ascii="Garamond" w:hAnsi="Garamond" w:cs="Calibri Light"/>
          <w:iCs/>
          <w:sz w:val="24"/>
          <w:szCs w:val="24"/>
        </w:rPr>
        <w:t>memadai</w:t>
      </w:r>
      <w:proofErr w:type="spellEnd"/>
      <w:r w:rsidRPr="00F45876">
        <w:rPr>
          <w:rFonts w:ascii="Garamond" w:hAnsi="Garamond" w:cs="Calibri Light"/>
          <w:iCs/>
          <w:sz w:val="24"/>
          <w:szCs w:val="24"/>
        </w:rPr>
        <w:t xml:space="preserve">, </w:t>
      </w:r>
      <w:proofErr w:type="spellStart"/>
      <w:r w:rsidRPr="00F45876">
        <w:rPr>
          <w:rFonts w:ascii="Garamond" w:hAnsi="Garamond" w:cs="Calibri Light"/>
          <w:iCs/>
          <w:sz w:val="24"/>
          <w:szCs w:val="24"/>
        </w:rPr>
        <w:t>adanya</w:t>
      </w:r>
      <w:proofErr w:type="spellEnd"/>
      <w:r w:rsidRPr="00F45876">
        <w:rPr>
          <w:rFonts w:ascii="Garamond" w:hAnsi="Garamond" w:cs="Calibri Light"/>
          <w:iCs/>
          <w:sz w:val="24"/>
          <w:szCs w:val="24"/>
        </w:rPr>
        <w:t xml:space="preserve"> </w:t>
      </w:r>
      <w:proofErr w:type="spellStart"/>
      <w:r w:rsidRPr="00F45876">
        <w:rPr>
          <w:rFonts w:ascii="Garamond" w:hAnsi="Garamond" w:cs="Calibri Light"/>
          <w:iCs/>
          <w:sz w:val="24"/>
          <w:szCs w:val="24"/>
        </w:rPr>
        <w:t>campur</w:t>
      </w:r>
      <w:proofErr w:type="spellEnd"/>
      <w:r w:rsidRPr="00F45876">
        <w:rPr>
          <w:rFonts w:ascii="Garamond" w:hAnsi="Garamond" w:cs="Calibri Light"/>
          <w:iCs/>
          <w:sz w:val="24"/>
          <w:szCs w:val="24"/>
        </w:rPr>
        <w:t xml:space="preserve"> </w:t>
      </w:r>
      <w:proofErr w:type="spellStart"/>
      <w:r w:rsidRPr="00F45876">
        <w:rPr>
          <w:rFonts w:ascii="Garamond" w:hAnsi="Garamond" w:cs="Calibri Light"/>
          <w:iCs/>
          <w:sz w:val="24"/>
          <w:szCs w:val="24"/>
        </w:rPr>
        <w:t>tangan</w:t>
      </w:r>
      <w:proofErr w:type="spellEnd"/>
      <w:r w:rsidRPr="00F45876">
        <w:rPr>
          <w:rFonts w:ascii="Garamond" w:hAnsi="Garamond" w:cs="Calibri Light"/>
          <w:iCs/>
          <w:sz w:val="24"/>
          <w:szCs w:val="24"/>
        </w:rPr>
        <w:t xml:space="preserve"> orang </w:t>
      </w:r>
      <w:proofErr w:type="spellStart"/>
      <w:r w:rsidRPr="00F45876">
        <w:rPr>
          <w:rFonts w:ascii="Garamond" w:hAnsi="Garamond" w:cs="Calibri Light"/>
          <w:iCs/>
          <w:sz w:val="24"/>
          <w:szCs w:val="24"/>
        </w:rPr>
        <w:t>tua</w:t>
      </w:r>
      <w:proofErr w:type="spellEnd"/>
      <w:r w:rsidRPr="00F45876">
        <w:rPr>
          <w:rFonts w:ascii="Garamond" w:hAnsi="Garamond" w:cs="Calibri Light"/>
          <w:iCs/>
          <w:sz w:val="24"/>
          <w:szCs w:val="24"/>
        </w:rPr>
        <w:t>/</w:t>
      </w:r>
      <w:proofErr w:type="spellStart"/>
      <w:r w:rsidRPr="00F45876">
        <w:rPr>
          <w:rFonts w:ascii="Garamond" w:hAnsi="Garamond" w:cs="Calibri Light"/>
          <w:iCs/>
          <w:sz w:val="24"/>
          <w:szCs w:val="24"/>
        </w:rPr>
        <w:t>mertua</w:t>
      </w:r>
      <w:proofErr w:type="spellEnd"/>
      <w:r w:rsidRPr="00F45876">
        <w:rPr>
          <w:rFonts w:ascii="Garamond" w:hAnsi="Garamond" w:cs="Calibri Light"/>
          <w:iCs/>
          <w:sz w:val="24"/>
          <w:szCs w:val="24"/>
        </w:rPr>
        <w:t xml:space="preserve"> dalam rumah </w:t>
      </w:r>
      <w:proofErr w:type="spellStart"/>
      <w:r w:rsidRPr="00F45876">
        <w:rPr>
          <w:rFonts w:ascii="Garamond" w:hAnsi="Garamond" w:cs="Calibri Light"/>
          <w:iCs/>
          <w:sz w:val="24"/>
          <w:szCs w:val="24"/>
        </w:rPr>
        <w:t>tangga</w:t>
      </w:r>
      <w:proofErr w:type="spellEnd"/>
      <w:r w:rsidRPr="00F45876">
        <w:rPr>
          <w:rFonts w:ascii="Garamond" w:hAnsi="Garamond" w:cs="Calibri Light"/>
          <w:iCs/>
          <w:sz w:val="24"/>
          <w:szCs w:val="24"/>
        </w:rPr>
        <w:t xml:space="preserve"> anaknya.</w:t>
      </w:r>
      <w:r w:rsidR="00144FAB">
        <w:rPr>
          <w:rStyle w:val="FootnoteReference"/>
          <w:rFonts w:ascii="Garamond" w:hAnsi="Garamond"/>
          <w:iCs/>
          <w:sz w:val="24"/>
          <w:szCs w:val="24"/>
        </w:rPr>
        <w:footnoteReference w:id="11"/>
      </w:r>
      <w:r w:rsidRPr="00F45876">
        <w:rPr>
          <w:rFonts w:ascii="Garamond" w:hAnsi="Garamond" w:cs="Calibri Light"/>
          <w:iCs/>
          <w:sz w:val="24"/>
          <w:szCs w:val="24"/>
        </w:rPr>
        <w:t xml:space="preserve"> </w:t>
      </w:r>
      <w:proofErr w:type="spellStart"/>
      <w:r w:rsidRPr="00F45876">
        <w:rPr>
          <w:rFonts w:ascii="Garamond" w:hAnsi="Garamond" w:cs="Calibri Light"/>
          <w:iCs/>
          <w:sz w:val="24"/>
          <w:szCs w:val="24"/>
        </w:rPr>
        <w:t>Sehingga</w:t>
      </w:r>
      <w:proofErr w:type="spellEnd"/>
      <w:r w:rsidRPr="00F45876">
        <w:rPr>
          <w:rFonts w:ascii="Garamond" w:hAnsi="Garamond" w:cs="Calibri Light"/>
          <w:iCs/>
          <w:sz w:val="24"/>
          <w:szCs w:val="24"/>
        </w:rPr>
        <w:t xml:space="preserve"> </w:t>
      </w:r>
      <w:proofErr w:type="spellStart"/>
      <w:r w:rsidRPr="00F45876">
        <w:rPr>
          <w:rFonts w:ascii="Garamond" w:hAnsi="Garamond" w:cs="Calibri Light"/>
          <w:iCs/>
          <w:sz w:val="24"/>
          <w:szCs w:val="24"/>
        </w:rPr>
        <w:t>berdasarkan</w:t>
      </w:r>
      <w:proofErr w:type="spellEnd"/>
      <w:r w:rsidRPr="00F45876">
        <w:rPr>
          <w:rFonts w:ascii="Garamond" w:hAnsi="Garamond" w:cs="Calibri Light"/>
          <w:iCs/>
          <w:sz w:val="24"/>
          <w:szCs w:val="24"/>
        </w:rPr>
        <w:t xml:space="preserve"> </w:t>
      </w:r>
      <w:proofErr w:type="spellStart"/>
      <w:r w:rsidRPr="00F45876">
        <w:rPr>
          <w:rFonts w:ascii="Garamond" w:hAnsi="Garamond" w:cs="Calibri Light"/>
          <w:iCs/>
          <w:sz w:val="24"/>
          <w:szCs w:val="24"/>
        </w:rPr>
        <w:t>alasan-alasan</w:t>
      </w:r>
      <w:proofErr w:type="spellEnd"/>
      <w:r w:rsidRPr="00F45876">
        <w:rPr>
          <w:rFonts w:ascii="Garamond" w:hAnsi="Garamond" w:cs="Calibri Light"/>
          <w:iCs/>
          <w:sz w:val="24"/>
          <w:szCs w:val="24"/>
        </w:rPr>
        <w:t xml:space="preserve"> </w:t>
      </w:r>
      <w:proofErr w:type="spellStart"/>
      <w:r w:rsidRPr="00F45876">
        <w:rPr>
          <w:rFonts w:ascii="Garamond" w:hAnsi="Garamond" w:cs="Calibri Light"/>
          <w:iCs/>
          <w:sz w:val="24"/>
          <w:szCs w:val="24"/>
        </w:rPr>
        <w:t>tersebut</w:t>
      </w:r>
      <w:proofErr w:type="spellEnd"/>
      <w:r w:rsidRPr="00F45876">
        <w:rPr>
          <w:rFonts w:ascii="Garamond" w:hAnsi="Garamond" w:cs="Calibri Light"/>
          <w:iCs/>
          <w:sz w:val="24"/>
          <w:szCs w:val="24"/>
        </w:rPr>
        <w:t xml:space="preserve"> dalam </w:t>
      </w:r>
      <w:proofErr w:type="spellStart"/>
      <w:r w:rsidRPr="00F45876">
        <w:rPr>
          <w:rFonts w:ascii="Garamond" w:hAnsi="Garamond" w:cs="Calibri Light"/>
          <w:iCs/>
          <w:sz w:val="24"/>
          <w:szCs w:val="24"/>
        </w:rPr>
        <w:t>mengarungi</w:t>
      </w:r>
      <w:proofErr w:type="spellEnd"/>
      <w:r w:rsidRPr="00F45876">
        <w:rPr>
          <w:rFonts w:ascii="Garamond" w:hAnsi="Garamond" w:cs="Calibri Light"/>
          <w:iCs/>
          <w:sz w:val="24"/>
          <w:szCs w:val="24"/>
        </w:rPr>
        <w:t xml:space="preserve"> </w:t>
      </w:r>
      <w:proofErr w:type="spellStart"/>
      <w:r w:rsidRPr="00F45876">
        <w:rPr>
          <w:rFonts w:ascii="Garamond" w:hAnsi="Garamond" w:cs="Calibri Light"/>
          <w:iCs/>
          <w:sz w:val="24"/>
          <w:szCs w:val="24"/>
        </w:rPr>
        <w:t>bahtera</w:t>
      </w:r>
      <w:proofErr w:type="spellEnd"/>
      <w:r w:rsidRPr="00F45876">
        <w:rPr>
          <w:rFonts w:ascii="Garamond" w:hAnsi="Garamond" w:cs="Calibri Light"/>
          <w:iCs/>
          <w:sz w:val="24"/>
          <w:szCs w:val="24"/>
        </w:rPr>
        <w:t xml:space="preserve"> rumah </w:t>
      </w:r>
      <w:proofErr w:type="spellStart"/>
      <w:r w:rsidRPr="00F45876">
        <w:rPr>
          <w:rFonts w:ascii="Garamond" w:hAnsi="Garamond" w:cs="Calibri Light"/>
          <w:iCs/>
          <w:sz w:val="24"/>
          <w:szCs w:val="24"/>
        </w:rPr>
        <w:t>tangga</w:t>
      </w:r>
      <w:proofErr w:type="spellEnd"/>
      <w:r w:rsidRPr="00F45876">
        <w:rPr>
          <w:rFonts w:ascii="Garamond" w:hAnsi="Garamond" w:cs="Calibri Light"/>
          <w:iCs/>
          <w:sz w:val="24"/>
          <w:szCs w:val="24"/>
        </w:rPr>
        <w:t xml:space="preserve"> </w:t>
      </w:r>
      <w:proofErr w:type="spellStart"/>
      <w:r w:rsidRPr="00F45876">
        <w:rPr>
          <w:rFonts w:ascii="Garamond" w:hAnsi="Garamond" w:cs="Calibri Light"/>
          <w:iCs/>
          <w:sz w:val="24"/>
          <w:szCs w:val="24"/>
        </w:rPr>
        <w:t>dibutuhkan</w:t>
      </w:r>
      <w:proofErr w:type="spellEnd"/>
      <w:r w:rsidRPr="00F45876">
        <w:rPr>
          <w:rFonts w:ascii="Garamond" w:hAnsi="Garamond" w:cs="Calibri Light"/>
          <w:iCs/>
          <w:sz w:val="24"/>
          <w:szCs w:val="24"/>
        </w:rPr>
        <w:t xml:space="preserve"> </w:t>
      </w:r>
      <w:proofErr w:type="spellStart"/>
      <w:r w:rsidRPr="00F45876">
        <w:rPr>
          <w:rFonts w:ascii="Garamond" w:hAnsi="Garamond" w:cs="Calibri Light"/>
          <w:iCs/>
          <w:sz w:val="24"/>
          <w:szCs w:val="24"/>
        </w:rPr>
        <w:t>usaha</w:t>
      </w:r>
      <w:proofErr w:type="spellEnd"/>
      <w:r w:rsidRPr="00F45876">
        <w:rPr>
          <w:rFonts w:ascii="Garamond" w:hAnsi="Garamond" w:cs="Calibri Light"/>
          <w:iCs/>
          <w:sz w:val="24"/>
          <w:szCs w:val="24"/>
        </w:rPr>
        <w:t xml:space="preserve"> untuk </w:t>
      </w:r>
      <w:proofErr w:type="spellStart"/>
      <w:r w:rsidRPr="00F45876">
        <w:rPr>
          <w:rFonts w:ascii="Garamond" w:hAnsi="Garamond" w:cs="Calibri Light"/>
          <w:iCs/>
          <w:sz w:val="24"/>
          <w:szCs w:val="24"/>
        </w:rPr>
        <w:t>membentengi</w:t>
      </w:r>
      <w:proofErr w:type="spellEnd"/>
      <w:r w:rsidRPr="00F45876">
        <w:rPr>
          <w:rFonts w:ascii="Garamond" w:hAnsi="Garamond" w:cs="Calibri Light"/>
          <w:iCs/>
          <w:sz w:val="24"/>
          <w:szCs w:val="24"/>
        </w:rPr>
        <w:t xml:space="preserve"> </w:t>
      </w:r>
      <w:proofErr w:type="spellStart"/>
      <w:r w:rsidRPr="00F45876">
        <w:rPr>
          <w:rFonts w:ascii="Garamond" w:hAnsi="Garamond" w:cs="Calibri Light"/>
          <w:iCs/>
          <w:sz w:val="24"/>
          <w:szCs w:val="24"/>
        </w:rPr>
        <w:t>keutuhan</w:t>
      </w:r>
      <w:proofErr w:type="spellEnd"/>
      <w:r w:rsidRPr="00F45876">
        <w:rPr>
          <w:rFonts w:ascii="Garamond" w:hAnsi="Garamond" w:cs="Calibri Light"/>
          <w:iCs/>
          <w:sz w:val="24"/>
          <w:szCs w:val="24"/>
        </w:rPr>
        <w:t xml:space="preserve"> rumah </w:t>
      </w:r>
      <w:proofErr w:type="spellStart"/>
      <w:r w:rsidRPr="00F45876">
        <w:rPr>
          <w:rFonts w:ascii="Garamond" w:hAnsi="Garamond" w:cs="Calibri Light"/>
          <w:iCs/>
          <w:sz w:val="24"/>
          <w:szCs w:val="24"/>
        </w:rPr>
        <w:t>keluarga</w:t>
      </w:r>
      <w:proofErr w:type="spellEnd"/>
      <w:r w:rsidRPr="00F45876">
        <w:rPr>
          <w:rFonts w:ascii="Garamond" w:hAnsi="Garamond" w:cs="Calibri Light"/>
          <w:iCs/>
          <w:sz w:val="24"/>
          <w:szCs w:val="24"/>
        </w:rPr>
        <w:t xml:space="preserve"> </w:t>
      </w:r>
      <w:proofErr w:type="spellStart"/>
      <w:r w:rsidRPr="00F45876">
        <w:rPr>
          <w:rFonts w:ascii="Garamond" w:hAnsi="Garamond" w:cs="Calibri Light"/>
          <w:iCs/>
          <w:sz w:val="24"/>
          <w:szCs w:val="24"/>
        </w:rPr>
        <w:t>dari</w:t>
      </w:r>
      <w:proofErr w:type="spellEnd"/>
      <w:r w:rsidRPr="00F45876">
        <w:rPr>
          <w:rFonts w:ascii="Garamond" w:hAnsi="Garamond" w:cs="Calibri Light"/>
          <w:iCs/>
          <w:sz w:val="24"/>
          <w:szCs w:val="24"/>
        </w:rPr>
        <w:t xml:space="preserve"> </w:t>
      </w:r>
      <w:proofErr w:type="spellStart"/>
      <w:r w:rsidRPr="00F45876">
        <w:rPr>
          <w:rFonts w:ascii="Garamond" w:hAnsi="Garamond" w:cs="Calibri Light"/>
          <w:iCs/>
          <w:sz w:val="24"/>
          <w:szCs w:val="24"/>
        </w:rPr>
        <w:t>intervensi</w:t>
      </w:r>
      <w:proofErr w:type="spellEnd"/>
      <w:r w:rsidRPr="00F45876">
        <w:rPr>
          <w:rFonts w:ascii="Garamond" w:hAnsi="Garamond" w:cs="Calibri Light"/>
          <w:iCs/>
          <w:sz w:val="24"/>
          <w:szCs w:val="24"/>
        </w:rPr>
        <w:t xml:space="preserve"> </w:t>
      </w:r>
      <w:proofErr w:type="spellStart"/>
      <w:r w:rsidRPr="00F45876">
        <w:rPr>
          <w:rFonts w:ascii="Garamond" w:hAnsi="Garamond" w:cs="Calibri Light"/>
          <w:iCs/>
          <w:sz w:val="24"/>
          <w:szCs w:val="24"/>
        </w:rPr>
        <w:t>pihak</w:t>
      </w:r>
      <w:proofErr w:type="spellEnd"/>
      <w:r w:rsidRPr="00F45876">
        <w:rPr>
          <w:rFonts w:ascii="Garamond" w:hAnsi="Garamond" w:cs="Calibri Light"/>
          <w:iCs/>
          <w:sz w:val="24"/>
          <w:szCs w:val="24"/>
        </w:rPr>
        <w:t xml:space="preserve"> </w:t>
      </w:r>
      <w:proofErr w:type="spellStart"/>
      <w:r w:rsidRPr="00F45876">
        <w:rPr>
          <w:rFonts w:ascii="Garamond" w:hAnsi="Garamond" w:cs="Calibri Light"/>
          <w:iCs/>
          <w:sz w:val="24"/>
          <w:szCs w:val="24"/>
        </w:rPr>
        <w:t>ketiga</w:t>
      </w:r>
      <w:proofErr w:type="spellEnd"/>
      <w:r w:rsidRPr="00F45876">
        <w:rPr>
          <w:rFonts w:ascii="Garamond" w:hAnsi="Garamond" w:cs="Calibri Light"/>
          <w:iCs/>
          <w:sz w:val="24"/>
          <w:szCs w:val="24"/>
        </w:rPr>
        <w:t xml:space="preserve"> </w:t>
      </w:r>
      <w:proofErr w:type="spellStart"/>
      <w:r w:rsidRPr="00F45876">
        <w:rPr>
          <w:rFonts w:ascii="Garamond" w:hAnsi="Garamond" w:cs="Calibri Light"/>
          <w:iCs/>
          <w:sz w:val="24"/>
          <w:szCs w:val="24"/>
        </w:rPr>
        <w:t>sebagai</w:t>
      </w:r>
      <w:proofErr w:type="spellEnd"/>
      <w:r w:rsidRPr="00F45876">
        <w:rPr>
          <w:rFonts w:ascii="Garamond" w:hAnsi="Garamond" w:cs="Calibri Light"/>
          <w:iCs/>
          <w:sz w:val="24"/>
          <w:szCs w:val="24"/>
        </w:rPr>
        <w:t xml:space="preserve"> </w:t>
      </w:r>
      <w:proofErr w:type="spellStart"/>
      <w:r w:rsidRPr="00F45876">
        <w:rPr>
          <w:rFonts w:ascii="Garamond" w:hAnsi="Garamond" w:cs="Calibri Light"/>
          <w:iCs/>
          <w:sz w:val="24"/>
          <w:szCs w:val="24"/>
        </w:rPr>
        <w:t>satu</w:t>
      </w:r>
      <w:proofErr w:type="spellEnd"/>
      <w:r w:rsidRPr="00F45876">
        <w:rPr>
          <w:rFonts w:ascii="Garamond" w:hAnsi="Garamond" w:cs="Calibri Light"/>
          <w:iCs/>
          <w:sz w:val="24"/>
          <w:szCs w:val="24"/>
        </w:rPr>
        <w:t xml:space="preserve"> </w:t>
      </w:r>
      <w:proofErr w:type="spellStart"/>
      <w:r w:rsidRPr="00F45876">
        <w:rPr>
          <w:rFonts w:ascii="Garamond" w:hAnsi="Garamond" w:cs="Calibri Light"/>
          <w:iCs/>
          <w:sz w:val="24"/>
          <w:szCs w:val="24"/>
        </w:rPr>
        <w:t>faktor</w:t>
      </w:r>
      <w:proofErr w:type="spellEnd"/>
      <w:r w:rsidRPr="00F45876">
        <w:rPr>
          <w:rFonts w:ascii="Garamond" w:hAnsi="Garamond" w:cs="Calibri Light"/>
          <w:iCs/>
          <w:sz w:val="24"/>
          <w:szCs w:val="24"/>
        </w:rPr>
        <w:t xml:space="preserve"> </w:t>
      </w:r>
      <w:proofErr w:type="spellStart"/>
      <w:r w:rsidRPr="00F45876">
        <w:rPr>
          <w:rFonts w:ascii="Garamond" w:hAnsi="Garamond" w:cs="Calibri Light"/>
          <w:iCs/>
          <w:sz w:val="24"/>
          <w:szCs w:val="24"/>
        </w:rPr>
        <w:t>terbanyak</w:t>
      </w:r>
      <w:proofErr w:type="spellEnd"/>
      <w:r w:rsidRPr="00F45876">
        <w:rPr>
          <w:rFonts w:ascii="Garamond" w:hAnsi="Garamond" w:cs="Calibri Light"/>
          <w:iCs/>
          <w:sz w:val="24"/>
          <w:szCs w:val="24"/>
        </w:rPr>
        <w:t xml:space="preserve"> </w:t>
      </w:r>
      <w:proofErr w:type="spellStart"/>
      <w:r w:rsidRPr="00F45876">
        <w:rPr>
          <w:rFonts w:ascii="Garamond" w:hAnsi="Garamond" w:cs="Calibri Light"/>
          <w:iCs/>
          <w:sz w:val="24"/>
          <w:szCs w:val="24"/>
        </w:rPr>
        <w:t>menjadi</w:t>
      </w:r>
      <w:proofErr w:type="spellEnd"/>
      <w:r w:rsidRPr="00F45876">
        <w:rPr>
          <w:rFonts w:ascii="Garamond" w:hAnsi="Garamond" w:cs="Calibri Light"/>
          <w:iCs/>
          <w:sz w:val="24"/>
          <w:szCs w:val="24"/>
        </w:rPr>
        <w:t xml:space="preserve"> </w:t>
      </w:r>
      <w:proofErr w:type="spellStart"/>
      <w:r w:rsidRPr="00F45876">
        <w:rPr>
          <w:rFonts w:ascii="Garamond" w:hAnsi="Garamond" w:cs="Calibri Light"/>
          <w:iCs/>
          <w:sz w:val="24"/>
          <w:szCs w:val="24"/>
        </w:rPr>
        <w:t>sebab</w:t>
      </w:r>
      <w:proofErr w:type="spellEnd"/>
      <w:r w:rsidRPr="00F45876">
        <w:rPr>
          <w:rFonts w:ascii="Garamond" w:hAnsi="Garamond" w:cs="Calibri Light"/>
          <w:iCs/>
          <w:sz w:val="24"/>
          <w:szCs w:val="24"/>
        </w:rPr>
        <w:t xml:space="preserve"> </w:t>
      </w:r>
      <w:proofErr w:type="spellStart"/>
      <w:r w:rsidRPr="00F45876">
        <w:rPr>
          <w:rFonts w:ascii="Garamond" w:hAnsi="Garamond" w:cs="Calibri Light"/>
          <w:iCs/>
          <w:sz w:val="24"/>
          <w:szCs w:val="24"/>
        </w:rPr>
        <w:t>runtuhnya</w:t>
      </w:r>
      <w:proofErr w:type="spellEnd"/>
      <w:r w:rsidRPr="00F45876">
        <w:rPr>
          <w:rFonts w:ascii="Garamond" w:hAnsi="Garamond" w:cs="Calibri Light"/>
          <w:iCs/>
          <w:sz w:val="24"/>
          <w:szCs w:val="24"/>
        </w:rPr>
        <w:t xml:space="preserve"> </w:t>
      </w:r>
      <w:proofErr w:type="spellStart"/>
      <w:r w:rsidRPr="00F45876">
        <w:rPr>
          <w:rFonts w:ascii="Garamond" w:hAnsi="Garamond" w:cs="Calibri Light"/>
          <w:iCs/>
          <w:sz w:val="24"/>
          <w:szCs w:val="24"/>
        </w:rPr>
        <w:t>ketahanan</w:t>
      </w:r>
      <w:proofErr w:type="spellEnd"/>
      <w:r w:rsidRPr="00F45876">
        <w:rPr>
          <w:rFonts w:ascii="Garamond" w:hAnsi="Garamond" w:cs="Calibri Light"/>
          <w:iCs/>
          <w:sz w:val="24"/>
          <w:szCs w:val="24"/>
        </w:rPr>
        <w:t xml:space="preserve"> </w:t>
      </w:r>
      <w:proofErr w:type="spellStart"/>
      <w:r w:rsidRPr="00F45876">
        <w:rPr>
          <w:rFonts w:ascii="Garamond" w:hAnsi="Garamond" w:cs="Calibri Light"/>
          <w:iCs/>
          <w:sz w:val="24"/>
          <w:szCs w:val="24"/>
        </w:rPr>
        <w:t>keluarga</w:t>
      </w:r>
      <w:proofErr w:type="spellEnd"/>
      <w:r w:rsidRPr="00F45876">
        <w:rPr>
          <w:rFonts w:ascii="Garamond" w:hAnsi="Garamond" w:cs="Calibri Light"/>
          <w:iCs/>
          <w:sz w:val="24"/>
          <w:szCs w:val="24"/>
        </w:rPr>
        <w:t xml:space="preserve"> dalam </w:t>
      </w:r>
      <w:proofErr w:type="spellStart"/>
      <w:r w:rsidRPr="00F45876">
        <w:rPr>
          <w:rFonts w:ascii="Garamond" w:hAnsi="Garamond" w:cs="Calibri Light"/>
          <w:iCs/>
          <w:sz w:val="24"/>
          <w:szCs w:val="24"/>
        </w:rPr>
        <w:t>lingkup</w:t>
      </w:r>
      <w:proofErr w:type="spellEnd"/>
      <w:r w:rsidRPr="00F45876">
        <w:rPr>
          <w:rFonts w:ascii="Garamond" w:hAnsi="Garamond" w:cs="Calibri Light"/>
          <w:iCs/>
          <w:sz w:val="24"/>
          <w:szCs w:val="24"/>
        </w:rPr>
        <w:t xml:space="preserve"> internal </w:t>
      </w:r>
      <w:proofErr w:type="spellStart"/>
      <w:r w:rsidRPr="00F45876">
        <w:rPr>
          <w:rFonts w:ascii="Garamond" w:hAnsi="Garamond" w:cs="Calibri Light"/>
          <w:iCs/>
          <w:sz w:val="24"/>
          <w:szCs w:val="24"/>
        </w:rPr>
        <w:t>maupun</w:t>
      </w:r>
      <w:proofErr w:type="spellEnd"/>
      <w:r w:rsidRPr="00F45876">
        <w:rPr>
          <w:rFonts w:ascii="Garamond" w:hAnsi="Garamond" w:cs="Calibri Light"/>
          <w:iCs/>
          <w:sz w:val="24"/>
          <w:szCs w:val="24"/>
        </w:rPr>
        <w:t xml:space="preserve"> </w:t>
      </w:r>
      <w:proofErr w:type="spellStart"/>
      <w:r w:rsidRPr="00F45876">
        <w:rPr>
          <w:rFonts w:ascii="Garamond" w:hAnsi="Garamond" w:cs="Calibri Light"/>
          <w:iCs/>
          <w:sz w:val="24"/>
          <w:szCs w:val="24"/>
        </w:rPr>
        <w:t>eksternal</w:t>
      </w:r>
      <w:proofErr w:type="spellEnd"/>
      <w:r w:rsidR="006159DF">
        <w:rPr>
          <w:rFonts w:ascii="Garamond" w:hAnsi="Garamond" w:cs="Calibri Light"/>
          <w:iCs/>
          <w:sz w:val="24"/>
          <w:szCs w:val="24"/>
        </w:rPr>
        <w:t>.</w:t>
      </w:r>
      <w:r w:rsidR="006159DF">
        <w:rPr>
          <w:rStyle w:val="FootnoteReference"/>
          <w:rFonts w:ascii="Garamond" w:hAnsi="Garamond"/>
          <w:iCs/>
          <w:sz w:val="24"/>
          <w:szCs w:val="24"/>
        </w:rPr>
        <w:footnoteReference w:id="12"/>
      </w:r>
    </w:p>
    <w:p w14:paraId="5B596EF8" w14:textId="4FEC3088" w:rsidR="006B6D07" w:rsidRDefault="006B6D07" w:rsidP="006B6D07">
      <w:pPr>
        <w:spacing w:before="0" w:after="0" w:line="300" w:lineRule="exact"/>
        <w:ind w:firstLine="284"/>
        <w:jc w:val="both"/>
        <w:rPr>
          <w:rFonts w:ascii="Garamond" w:hAnsi="Garamond" w:cs="Calibri Light"/>
          <w:iCs/>
          <w:sz w:val="24"/>
          <w:szCs w:val="24"/>
        </w:rPr>
      </w:pPr>
      <w:proofErr w:type="spellStart"/>
      <w:r w:rsidRPr="006B6D07">
        <w:rPr>
          <w:rFonts w:ascii="Garamond" w:hAnsi="Garamond" w:cs="Calibri Light"/>
          <w:iCs/>
          <w:sz w:val="24"/>
          <w:szCs w:val="24"/>
        </w:rPr>
        <w:lastRenderedPageBreak/>
        <w:t>Berdasarkan</w:t>
      </w:r>
      <w:proofErr w:type="spellEnd"/>
      <w:r w:rsidRPr="006B6D07">
        <w:rPr>
          <w:rFonts w:ascii="Garamond" w:hAnsi="Garamond" w:cs="Calibri Light"/>
          <w:iCs/>
          <w:sz w:val="24"/>
          <w:szCs w:val="24"/>
        </w:rPr>
        <w:t xml:space="preserve"> </w:t>
      </w:r>
      <w:proofErr w:type="spellStart"/>
      <w:r w:rsidRPr="006B6D07">
        <w:rPr>
          <w:rFonts w:ascii="Garamond" w:hAnsi="Garamond" w:cs="Calibri Light"/>
          <w:iCs/>
          <w:sz w:val="24"/>
          <w:szCs w:val="24"/>
        </w:rPr>
        <w:t>dari</w:t>
      </w:r>
      <w:proofErr w:type="spellEnd"/>
      <w:r w:rsidRPr="006B6D07">
        <w:rPr>
          <w:rFonts w:ascii="Garamond" w:hAnsi="Garamond" w:cs="Calibri Light"/>
          <w:iCs/>
          <w:sz w:val="24"/>
          <w:szCs w:val="24"/>
        </w:rPr>
        <w:t xml:space="preserve"> </w:t>
      </w:r>
      <w:proofErr w:type="spellStart"/>
      <w:r w:rsidRPr="006B6D07">
        <w:rPr>
          <w:rFonts w:ascii="Garamond" w:hAnsi="Garamond" w:cs="Calibri Light"/>
          <w:iCs/>
          <w:sz w:val="24"/>
          <w:szCs w:val="24"/>
        </w:rPr>
        <w:t>sejumlah</w:t>
      </w:r>
      <w:proofErr w:type="spellEnd"/>
      <w:r w:rsidRPr="006B6D07">
        <w:rPr>
          <w:rFonts w:ascii="Garamond" w:hAnsi="Garamond" w:cs="Calibri Light"/>
          <w:iCs/>
          <w:sz w:val="24"/>
          <w:szCs w:val="24"/>
        </w:rPr>
        <w:t xml:space="preserve"> </w:t>
      </w:r>
      <w:proofErr w:type="spellStart"/>
      <w:r w:rsidRPr="006B6D07">
        <w:rPr>
          <w:rFonts w:ascii="Garamond" w:hAnsi="Garamond" w:cs="Calibri Light"/>
          <w:iCs/>
          <w:sz w:val="24"/>
          <w:szCs w:val="24"/>
        </w:rPr>
        <w:t>penelitian</w:t>
      </w:r>
      <w:proofErr w:type="spellEnd"/>
      <w:r w:rsidRPr="006B6D07">
        <w:rPr>
          <w:rFonts w:ascii="Garamond" w:hAnsi="Garamond" w:cs="Calibri Light"/>
          <w:iCs/>
          <w:sz w:val="24"/>
          <w:szCs w:val="24"/>
        </w:rPr>
        <w:t xml:space="preserve"> </w:t>
      </w:r>
      <w:proofErr w:type="spellStart"/>
      <w:r w:rsidRPr="006B6D07">
        <w:rPr>
          <w:rFonts w:ascii="Garamond" w:hAnsi="Garamond" w:cs="Calibri Light"/>
          <w:iCs/>
          <w:sz w:val="24"/>
          <w:szCs w:val="24"/>
        </w:rPr>
        <w:t>bahwa</w:t>
      </w:r>
      <w:proofErr w:type="spellEnd"/>
      <w:r w:rsidRPr="006B6D07">
        <w:rPr>
          <w:rFonts w:ascii="Garamond" w:hAnsi="Garamond" w:cs="Calibri Light"/>
          <w:iCs/>
          <w:sz w:val="24"/>
          <w:szCs w:val="24"/>
        </w:rPr>
        <w:t xml:space="preserve"> </w:t>
      </w:r>
      <w:proofErr w:type="spellStart"/>
      <w:r w:rsidRPr="006B6D07">
        <w:rPr>
          <w:rFonts w:ascii="Garamond" w:hAnsi="Garamond" w:cs="Calibri Light"/>
          <w:iCs/>
          <w:sz w:val="24"/>
          <w:szCs w:val="24"/>
        </w:rPr>
        <w:t>adanya</w:t>
      </w:r>
      <w:proofErr w:type="spellEnd"/>
      <w:r w:rsidRPr="006B6D07">
        <w:rPr>
          <w:rFonts w:ascii="Garamond" w:hAnsi="Garamond" w:cs="Calibri Light"/>
          <w:iCs/>
          <w:sz w:val="24"/>
          <w:szCs w:val="24"/>
        </w:rPr>
        <w:t xml:space="preserve"> </w:t>
      </w:r>
      <w:proofErr w:type="spellStart"/>
      <w:r w:rsidRPr="006B6D07">
        <w:rPr>
          <w:rFonts w:ascii="Garamond" w:hAnsi="Garamond" w:cs="Calibri Light"/>
          <w:iCs/>
          <w:sz w:val="24"/>
          <w:szCs w:val="24"/>
        </w:rPr>
        <w:t>intervensi</w:t>
      </w:r>
      <w:proofErr w:type="spellEnd"/>
      <w:r w:rsidRPr="006B6D07">
        <w:rPr>
          <w:rFonts w:ascii="Garamond" w:hAnsi="Garamond" w:cs="Calibri Light"/>
          <w:iCs/>
          <w:sz w:val="24"/>
          <w:szCs w:val="24"/>
        </w:rPr>
        <w:t xml:space="preserve"> </w:t>
      </w:r>
      <w:proofErr w:type="spellStart"/>
      <w:r w:rsidRPr="006B6D07">
        <w:rPr>
          <w:rFonts w:ascii="Garamond" w:hAnsi="Garamond" w:cs="Calibri Light"/>
          <w:iCs/>
          <w:sz w:val="24"/>
          <w:szCs w:val="24"/>
        </w:rPr>
        <w:t>pihak</w:t>
      </w:r>
      <w:proofErr w:type="spellEnd"/>
      <w:r w:rsidRPr="006B6D07">
        <w:rPr>
          <w:rFonts w:ascii="Garamond" w:hAnsi="Garamond" w:cs="Calibri Light"/>
          <w:iCs/>
          <w:sz w:val="24"/>
          <w:szCs w:val="24"/>
        </w:rPr>
        <w:t xml:space="preserve"> </w:t>
      </w:r>
      <w:proofErr w:type="spellStart"/>
      <w:r w:rsidRPr="006B6D07">
        <w:rPr>
          <w:rFonts w:ascii="Garamond" w:hAnsi="Garamond" w:cs="Calibri Light"/>
          <w:iCs/>
          <w:sz w:val="24"/>
          <w:szCs w:val="24"/>
        </w:rPr>
        <w:t>ketiga</w:t>
      </w:r>
      <w:proofErr w:type="spellEnd"/>
      <w:r w:rsidRPr="006B6D07">
        <w:rPr>
          <w:rFonts w:ascii="Garamond" w:hAnsi="Garamond" w:cs="Calibri Light"/>
          <w:iCs/>
          <w:sz w:val="24"/>
          <w:szCs w:val="24"/>
        </w:rPr>
        <w:t xml:space="preserve"> </w:t>
      </w:r>
      <w:proofErr w:type="spellStart"/>
      <w:r w:rsidRPr="006B6D07">
        <w:rPr>
          <w:rFonts w:ascii="Garamond" w:hAnsi="Garamond" w:cs="Calibri Light"/>
          <w:iCs/>
          <w:sz w:val="24"/>
          <w:szCs w:val="24"/>
        </w:rPr>
        <w:t>mampu</w:t>
      </w:r>
      <w:proofErr w:type="spellEnd"/>
      <w:r w:rsidRPr="006B6D07">
        <w:rPr>
          <w:rFonts w:ascii="Garamond" w:hAnsi="Garamond" w:cs="Calibri Light"/>
          <w:iCs/>
          <w:sz w:val="24"/>
          <w:szCs w:val="24"/>
        </w:rPr>
        <w:t xml:space="preserve"> </w:t>
      </w:r>
      <w:proofErr w:type="spellStart"/>
      <w:r w:rsidRPr="006B6D07">
        <w:rPr>
          <w:rFonts w:ascii="Garamond" w:hAnsi="Garamond" w:cs="Calibri Light"/>
          <w:iCs/>
          <w:sz w:val="24"/>
          <w:szCs w:val="24"/>
        </w:rPr>
        <w:t>menggoyahkan</w:t>
      </w:r>
      <w:proofErr w:type="spellEnd"/>
      <w:r w:rsidRPr="006B6D07">
        <w:rPr>
          <w:rFonts w:ascii="Garamond" w:hAnsi="Garamond" w:cs="Calibri Light"/>
          <w:iCs/>
          <w:sz w:val="24"/>
          <w:szCs w:val="24"/>
        </w:rPr>
        <w:t xml:space="preserve"> </w:t>
      </w:r>
      <w:proofErr w:type="spellStart"/>
      <w:r w:rsidRPr="006B6D07">
        <w:rPr>
          <w:rFonts w:ascii="Garamond" w:hAnsi="Garamond" w:cs="Calibri Light"/>
          <w:iCs/>
          <w:sz w:val="24"/>
          <w:szCs w:val="24"/>
        </w:rPr>
        <w:t>keutuhan</w:t>
      </w:r>
      <w:proofErr w:type="spellEnd"/>
      <w:r w:rsidRPr="006B6D07">
        <w:rPr>
          <w:rFonts w:ascii="Garamond" w:hAnsi="Garamond" w:cs="Calibri Light"/>
          <w:iCs/>
          <w:sz w:val="24"/>
          <w:szCs w:val="24"/>
        </w:rPr>
        <w:t xml:space="preserve"> </w:t>
      </w:r>
      <w:proofErr w:type="spellStart"/>
      <w:r w:rsidRPr="006B6D07">
        <w:rPr>
          <w:rFonts w:ascii="Garamond" w:hAnsi="Garamond" w:cs="Calibri Light"/>
          <w:iCs/>
          <w:sz w:val="24"/>
          <w:szCs w:val="24"/>
        </w:rPr>
        <w:t>sebuah</w:t>
      </w:r>
      <w:proofErr w:type="spellEnd"/>
      <w:r w:rsidRPr="006B6D07">
        <w:rPr>
          <w:rFonts w:ascii="Garamond" w:hAnsi="Garamond" w:cs="Calibri Light"/>
          <w:iCs/>
          <w:sz w:val="24"/>
          <w:szCs w:val="24"/>
        </w:rPr>
        <w:t xml:space="preserve"> </w:t>
      </w:r>
      <w:proofErr w:type="spellStart"/>
      <w:r w:rsidRPr="006B6D07">
        <w:rPr>
          <w:rFonts w:ascii="Garamond" w:hAnsi="Garamond" w:cs="Calibri Light"/>
          <w:iCs/>
          <w:sz w:val="24"/>
          <w:szCs w:val="24"/>
        </w:rPr>
        <w:t>keluarga</w:t>
      </w:r>
      <w:proofErr w:type="spellEnd"/>
      <w:r w:rsidRPr="006B6D07">
        <w:rPr>
          <w:rFonts w:ascii="Garamond" w:hAnsi="Garamond" w:cs="Calibri Light"/>
          <w:iCs/>
          <w:sz w:val="24"/>
          <w:szCs w:val="24"/>
        </w:rPr>
        <w:t xml:space="preserve">. </w:t>
      </w:r>
      <w:proofErr w:type="spellStart"/>
      <w:r w:rsidRPr="006B6D07">
        <w:rPr>
          <w:rFonts w:ascii="Garamond" w:hAnsi="Garamond" w:cs="Calibri Light"/>
          <w:iCs/>
          <w:sz w:val="24"/>
          <w:szCs w:val="24"/>
        </w:rPr>
        <w:t>Memperkokoh</w:t>
      </w:r>
      <w:proofErr w:type="spellEnd"/>
      <w:r w:rsidRPr="006B6D07">
        <w:rPr>
          <w:rFonts w:ascii="Garamond" w:hAnsi="Garamond" w:cs="Calibri Light"/>
          <w:iCs/>
          <w:sz w:val="24"/>
          <w:szCs w:val="24"/>
        </w:rPr>
        <w:t xml:space="preserve"> </w:t>
      </w:r>
      <w:proofErr w:type="spellStart"/>
      <w:r w:rsidRPr="006B6D07">
        <w:rPr>
          <w:rFonts w:ascii="Garamond" w:hAnsi="Garamond" w:cs="Calibri Light"/>
          <w:iCs/>
          <w:sz w:val="24"/>
          <w:szCs w:val="24"/>
        </w:rPr>
        <w:t>ketahanan</w:t>
      </w:r>
      <w:proofErr w:type="spellEnd"/>
      <w:r w:rsidRPr="006B6D07">
        <w:rPr>
          <w:rFonts w:ascii="Garamond" w:hAnsi="Garamond" w:cs="Calibri Light"/>
          <w:iCs/>
          <w:sz w:val="24"/>
          <w:szCs w:val="24"/>
        </w:rPr>
        <w:t xml:space="preserve"> </w:t>
      </w:r>
      <w:proofErr w:type="spellStart"/>
      <w:r w:rsidRPr="006B6D07">
        <w:rPr>
          <w:rFonts w:ascii="Garamond" w:hAnsi="Garamond" w:cs="Calibri Light"/>
          <w:iCs/>
          <w:sz w:val="24"/>
          <w:szCs w:val="24"/>
        </w:rPr>
        <w:t>keluarga</w:t>
      </w:r>
      <w:proofErr w:type="spellEnd"/>
      <w:r w:rsidRPr="006B6D07">
        <w:rPr>
          <w:rFonts w:ascii="Garamond" w:hAnsi="Garamond" w:cs="Calibri Light"/>
          <w:iCs/>
          <w:sz w:val="24"/>
          <w:szCs w:val="24"/>
        </w:rPr>
        <w:t xml:space="preserve"> sama </w:t>
      </w:r>
      <w:proofErr w:type="spellStart"/>
      <w:r w:rsidRPr="006B6D07">
        <w:rPr>
          <w:rFonts w:ascii="Garamond" w:hAnsi="Garamond" w:cs="Calibri Light"/>
          <w:iCs/>
          <w:sz w:val="24"/>
          <w:szCs w:val="24"/>
        </w:rPr>
        <w:t>artinya</w:t>
      </w:r>
      <w:proofErr w:type="spellEnd"/>
      <w:r w:rsidRPr="006B6D07">
        <w:rPr>
          <w:rFonts w:ascii="Garamond" w:hAnsi="Garamond" w:cs="Calibri Light"/>
          <w:iCs/>
          <w:sz w:val="24"/>
          <w:szCs w:val="24"/>
        </w:rPr>
        <w:t xml:space="preserve"> dengan </w:t>
      </w:r>
      <w:proofErr w:type="spellStart"/>
      <w:r w:rsidRPr="006B6D07">
        <w:rPr>
          <w:rFonts w:ascii="Garamond" w:hAnsi="Garamond" w:cs="Calibri Light"/>
          <w:iCs/>
          <w:sz w:val="24"/>
          <w:szCs w:val="24"/>
        </w:rPr>
        <w:t>memperkuat</w:t>
      </w:r>
      <w:proofErr w:type="spellEnd"/>
      <w:r w:rsidRPr="006B6D07">
        <w:rPr>
          <w:rFonts w:ascii="Garamond" w:hAnsi="Garamond" w:cs="Calibri Light"/>
          <w:iCs/>
          <w:sz w:val="24"/>
          <w:szCs w:val="24"/>
        </w:rPr>
        <w:t xml:space="preserve"> </w:t>
      </w:r>
      <w:proofErr w:type="spellStart"/>
      <w:r w:rsidRPr="006B6D07">
        <w:rPr>
          <w:rFonts w:ascii="Garamond" w:hAnsi="Garamond" w:cs="Calibri Light"/>
          <w:iCs/>
          <w:sz w:val="24"/>
          <w:szCs w:val="24"/>
        </w:rPr>
        <w:t>ketahanan</w:t>
      </w:r>
      <w:proofErr w:type="spellEnd"/>
      <w:r w:rsidRPr="006B6D07">
        <w:rPr>
          <w:rFonts w:ascii="Garamond" w:hAnsi="Garamond" w:cs="Calibri Light"/>
          <w:iCs/>
          <w:sz w:val="24"/>
          <w:szCs w:val="24"/>
        </w:rPr>
        <w:t xml:space="preserve"> </w:t>
      </w:r>
      <w:proofErr w:type="spellStart"/>
      <w:r w:rsidRPr="006B6D07">
        <w:rPr>
          <w:rFonts w:ascii="Garamond" w:hAnsi="Garamond" w:cs="Calibri Light"/>
          <w:iCs/>
          <w:sz w:val="24"/>
          <w:szCs w:val="24"/>
        </w:rPr>
        <w:t>nasional</w:t>
      </w:r>
      <w:proofErr w:type="spellEnd"/>
      <w:r w:rsidRPr="006B6D07">
        <w:rPr>
          <w:rFonts w:ascii="Garamond" w:hAnsi="Garamond" w:cs="Calibri Light"/>
          <w:iCs/>
          <w:sz w:val="24"/>
          <w:szCs w:val="24"/>
        </w:rPr>
        <w:t xml:space="preserve">. Dalam Kamus Besar Bahasa Indonesia </w:t>
      </w:r>
      <w:proofErr w:type="spellStart"/>
      <w:r w:rsidRPr="006B6D07">
        <w:rPr>
          <w:rFonts w:ascii="Garamond" w:hAnsi="Garamond" w:cs="Calibri Light"/>
          <w:iCs/>
          <w:sz w:val="24"/>
          <w:szCs w:val="24"/>
        </w:rPr>
        <w:t>dijelaskan</w:t>
      </w:r>
      <w:proofErr w:type="spellEnd"/>
      <w:r w:rsidRPr="006B6D07">
        <w:rPr>
          <w:rFonts w:ascii="Garamond" w:hAnsi="Garamond" w:cs="Calibri Light"/>
          <w:iCs/>
          <w:sz w:val="24"/>
          <w:szCs w:val="24"/>
        </w:rPr>
        <w:t xml:space="preserve">, </w:t>
      </w:r>
      <w:proofErr w:type="spellStart"/>
      <w:r w:rsidRPr="006B6D07">
        <w:rPr>
          <w:rFonts w:ascii="Garamond" w:hAnsi="Garamond" w:cs="Calibri Light"/>
          <w:iCs/>
          <w:sz w:val="24"/>
          <w:szCs w:val="24"/>
        </w:rPr>
        <w:t>ketahanan</w:t>
      </w:r>
      <w:proofErr w:type="spellEnd"/>
      <w:r w:rsidRPr="006B6D07">
        <w:rPr>
          <w:rFonts w:ascii="Garamond" w:hAnsi="Garamond" w:cs="Calibri Light"/>
          <w:iCs/>
          <w:sz w:val="24"/>
          <w:szCs w:val="24"/>
        </w:rPr>
        <w:t xml:space="preserve"> </w:t>
      </w:r>
      <w:proofErr w:type="spellStart"/>
      <w:r w:rsidRPr="006B6D07">
        <w:rPr>
          <w:rFonts w:ascii="Garamond" w:hAnsi="Garamond" w:cs="Calibri Light"/>
          <w:iCs/>
          <w:sz w:val="24"/>
          <w:szCs w:val="24"/>
        </w:rPr>
        <w:t>adalah</w:t>
      </w:r>
      <w:proofErr w:type="spellEnd"/>
      <w:r w:rsidRPr="006B6D07">
        <w:rPr>
          <w:rFonts w:ascii="Garamond" w:hAnsi="Garamond" w:cs="Calibri Light"/>
          <w:iCs/>
          <w:sz w:val="24"/>
          <w:szCs w:val="24"/>
        </w:rPr>
        <w:t xml:space="preserve"> </w:t>
      </w:r>
      <w:proofErr w:type="spellStart"/>
      <w:r w:rsidRPr="006B6D07">
        <w:rPr>
          <w:rFonts w:ascii="Garamond" w:hAnsi="Garamond" w:cs="Calibri Light"/>
          <w:iCs/>
          <w:sz w:val="24"/>
          <w:szCs w:val="24"/>
        </w:rPr>
        <w:t>kekuatan</w:t>
      </w:r>
      <w:proofErr w:type="spellEnd"/>
      <w:r w:rsidRPr="006B6D07">
        <w:rPr>
          <w:rFonts w:ascii="Garamond" w:hAnsi="Garamond" w:cs="Calibri Light"/>
          <w:iCs/>
          <w:sz w:val="24"/>
          <w:szCs w:val="24"/>
        </w:rPr>
        <w:t xml:space="preserve"> (baik yang </w:t>
      </w:r>
      <w:proofErr w:type="spellStart"/>
      <w:r w:rsidRPr="006B6D07">
        <w:rPr>
          <w:rFonts w:ascii="Garamond" w:hAnsi="Garamond" w:cs="Calibri Light"/>
          <w:iCs/>
          <w:sz w:val="24"/>
          <w:szCs w:val="24"/>
        </w:rPr>
        <w:t>bersumber</w:t>
      </w:r>
      <w:proofErr w:type="spellEnd"/>
      <w:r w:rsidRPr="006B6D07">
        <w:rPr>
          <w:rFonts w:ascii="Garamond" w:hAnsi="Garamond" w:cs="Calibri Light"/>
          <w:iCs/>
          <w:sz w:val="24"/>
          <w:szCs w:val="24"/>
        </w:rPr>
        <w:t xml:space="preserve"> </w:t>
      </w:r>
      <w:proofErr w:type="spellStart"/>
      <w:r w:rsidRPr="006B6D07">
        <w:rPr>
          <w:rFonts w:ascii="Garamond" w:hAnsi="Garamond" w:cs="Calibri Light"/>
          <w:iCs/>
          <w:sz w:val="24"/>
          <w:szCs w:val="24"/>
        </w:rPr>
        <w:t>dari</w:t>
      </w:r>
      <w:proofErr w:type="spellEnd"/>
      <w:r w:rsidRPr="006B6D07">
        <w:rPr>
          <w:rFonts w:ascii="Garamond" w:hAnsi="Garamond" w:cs="Calibri Light"/>
          <w:iCs/>
          <w:sz w:val="24"/>
          <w:szCs w:val="24"/>
        </w:rPr>
        <w:t xml:space="preserve"> </w:t>
      </w:r>
      <w:proofErr w:type="spellStart"/>
      <w:r w:rsidRPr="006B6D07">
        <w:rPr>
          <w:rFonts w:ascii="Garamond" w:hAnsi="Garamond" w:cs="Calibri Light"/>
          <w:iCs/>
          <w:sz w:val="24"/>
          <w:szCs w:val="24"/>
        </w:rPr>
        <w:t>hati</w:t>
      </w:r>
      <w:proofErr w:type="spellEnd"/>
      <w:r w:rsidRPr="006B6D07">
        <w:rPr>
          <w:rFonts w:ascii="Garamond" w:hAnsi="Garamond" w:cs="Calibri Light"/>
          <w:iCs/>
          <w:sz w:val="24"/>
          <w:szCs w:val="24"/>
        </w:rPr>
        <w:t xml:space="preserve"> atau </w:t>
      </w:r>
      <w:proofErr w:type="spellStart"/>
      <w:r w:rsidRPr="006B6D07">
        <w:rPr>
          <w:rFonts w:ascii="Garamond" w:hAnsi="Garamond" w:cs="Calibri Light"/>
          <w:iCs/>
          <w:sz w:val="24"/>
          <w:szCs w:val="24"/>
        </w:rPr>
        <w:t>fisik</w:t>
      </w:r>
      <w:proofErr w:type="spellEnd"/>
      <w:r w:rsidRPr="006B6D07">
        <w:rPr>
          <w:rFonts w:ascii="Garamond" w:hAnsi="Garamond" w:cs="Calibri Light"/>
          <w:iCs/>
          <w:sz w:val="24"/>
          <w:szCs w:val="24"/>
        </w:rPr>
        <w:t xml:space="preserve">): </w:t>
      </w:r>
      <w:proofErr w:type="spellStart"/>
      <w:r w:rsidRPr="006B6D07">
        <w:rPr>
          <w:rFonts w:ascii="Garamond" w:hAnsi="Garamond" w:cs="Calibri Light"/>
          <w:iCs/>
          <w:sz w:val="24"/>
          <w:szCs w:val="24"/>
        </w:rPr>
        <w:t>kesabaran</w:t>
      </w:r>
      <w:proofErr w:type="spellEnd"/>
      <w:r w:rsidRPr="006B6D07">
        <w:rPr>
          <w:rFonts w:ascii="Garamond" w:hAnsi="Garamond" w:cs="Calibri Light"/>
          <w:iCs/>
          <w:sz w:val="24"/>
          <w:szCs w:val="24"/>
        </w:rPr>
        <w:t xml:space="preserve">. </w:t>
      </w:r>
      <w:proofErr w:type="spellStart"/>
      <w:r w:rsidRPr="006B6D07">
        <w:rPr>
          <w:rFonts w:ascii="Garamond" w:hAnsi="Garamond" w:cs="Calibri Light"/>
          <w:iCs/>
          <w:sz w:val="24"/>
          <w:szCs w:val="24"/>
        </w:rPr>
        <w:t>Ketahanan</w:t>
      </w:r>
      <w:proofErr w:type="spellEnd"/>
      <w:r w:rsidRPr="006B6D07">
        <w:rPr>
          <w:rFonts w:ascii="Garamond" w:hAnsi="Garamond" w:cs="Calibri Light"/>
          <w:iCs/>
          <w:sz w:val="24"/>
          <w:szCs w:val="24"/>
        </w:rPr>
        <w:t xml:space="preserve"> </w:t>
      </w:r>
      <w:proofErr w:type="spellStart"/>
      <w:r w:rsidRPr="006B6D07">
        <w:rPr>
          <w:rFonts w:ascii="Garamond" w:hAnsi="Garamond" w:cs="Calibri Light"/>
          <w:iCs/>
          <w:sz w:val="24"/>
          <w:szCs w:val="24"/>
        </w:rPr>
        <w:t>keluarga</w:t>
      </w:r>
      <w:proofErr w:type="spellEnd"/>
      <w:r w:rsidRPr="006B6D07">
        <w:rPr>
          <w:rFonts w:ascii="Garamond" w:hAnsi="Garamond" w:cs="Calibri Light"/>
          <w:iCs/>
          <w:sz w:val="24"/>
          <w:szCs w:val="24"/>
        </w:rPr>
        <w:t xml:space="preserve"> </w:t>
      </w:r>
      <w:proofErr w:type="spellStart"/>
      <w:r w:rsidRPr="006B6D07">
        <w:rPr>
          <w:rFonts w:ascii="Garamond" w:hAnsi="Garamond" w:cs="Calibri Light"/>
          <w:iCs/>
          <w:sz w:val="24"/>
          <w:szCs w:val="24"/>
        </w:rPr>
        <w:t>lazimnya</w:t>
      </w:r>
      <w:proofErr w:type="spellEnd"/>
      <w:r w:rsidRPr="006B6D07">
        <w:rPr>
          <w:rFonts w:ascii="Garamond" w:hAnsi="Garamond" w:cs="Calibri Light"/>
          <w:iCs/>
          <w:sz w:val="24"/>
          <w:szCs w:val="24"/>
        </w:rPr>
        <w:t xml:space="preserve"> </w:t>
      </w:r>
      <w:proofErr w:type="spellStart"/>
      <w:r w:rsidRPr="006B6D07">
        <w:rPr>
          <w:rFonts w:ascii="Garamond" w:hAnsi="Garamond" w:cs="Calibri Light"/>
          <w:iCs/>
          <w:sz w:val="24"/>
          <w:szCs w:val="24"/>
        </w:rPr>
        <w:t>didefinisikan</w:t>
      </w:r>
      <w:proofErr w:type="spellEnd"/>
      <w:r w:rsidRPr="006B6D07">
        <w:rPr>
          <w:rFonts w:ascii="Garamond" w:hAnsi="Garamond" w:cs="Calibri Light"/>
          <w:iCs/>
          <w:sz w:val="24"/>
          <w:szCs w:val="24"/>
        </w:rPr>
        <w:t xml:space="preserve"> </w:t>
      </w:r>
      <w:proofErr w:type="spellStart"/>
      <w:r w:rsidRPr="006B6D07">
        <w:rPr>
          <w:rFonts w:ascii="Garamond" w:hAnsi="Garamond" w:cs="Calibri Light"/>
          <w:iCs/>
          <w:sz w:val="24"/>
          <w:szCs w:val="24"/>
        </w:rPr>
        <w:t>sebagai</w:t>
      </w:r>
      <w:proofErr w:type="spellEnd"/>
      <w:r w:rsidRPr="006B6D07">
        <w:rPr>
          <w:rFonts w:ascii="Garamond" w:hAnsi="Garamond" w:cs="Calibri Light"/>
          <w:iCs/>
          <w:sz w:val="24"/>
          <w:szCs w:val="24"/>
        </w:rPr>
        <w:t xml:space="preserve"> </w:t>
      </w:r>
      <w:proofErr w:type="spellStart"/>
      <w:r w:rsidRPr="006B6D07">
        <w:rPr>
          <w:rFonts w:ascii="Garamond" w:hAnsi="Garamond" w:cs="Calibri Light"/>
          <w:iCs/>
          <w:sz w:val="24"/>
          <w:szCs w:val="24"/>
        </w:rPr>
        <w:t>suatu</w:t>
      </w:r>
      <w:proofErr w:type="spellEnd"/>
      <w:r w:rsidRPr="006B6D07">
        <w:rPr>
          <w:rFonts w:ascii="Garamond" w:hAnsi="Garamond" w:cs="Calibri Light"/>
          <w:iCs/>
          <w:sz w:val="24"/>
          <w:szCs w:val="24"/>
        </w:rPr>
        <w:t xml:space="preserve"> </w:t>
      </w:r>
      <w:proofErr w:type="spellStart"/>
      <w:r w:rsidRPr="006B6D07">
        <w:rPr>
          <w:rFonts w:ascii="Garamond" w:hAnsi="Garamond" w:cs="Calibri Light"/>
          <w:iCs/>
          <w:sz w:val="24"/>
          <w:szCs w:val="24"/>
        </w:rPr>
        <w:t>keadaan</w:t>
      </w:r>
      <w:proofErr w:type="spellEnd"/>
      <w:r w:rsidRPr="006B6D07">
        <w:rPr>
          <w:rFonts w:ascii="Garamond" w:hAnsi="Garamond" w:cs="Calibri Light"/>
          <w:iCs/>
          <w:sz w:val="24"/>
          <w:szCs w:val="24"/>
        </w:rPr>
        <w:t xml:space="preserve"> dimana </w:t>
      </w:r>
      <w:proofErr w:type="spellStart"/>
      <w:r w:rsidRPr="006B6D07">
        <w:rPr>
          <w:rFonts w:ascii="Garamond" w:hAnsi="Garamond" w:cs="Calibri Light"/>
          <w:iCs/>
          <w:sz w:val="24"/>
          <w:szCs w:val="24"/>
        </w:rPr>
        <w:t>satu</w:t>
      </w:r>
      <w:proofErr w:type="spellEnd"/>
      <w:r w:rsidRPr="006B6D07">
        <w:rPr>
          <w:rFonts w:ascii="Garamond" w:hAnsi="Garamond" w:cs="Calibri Light"/>
          <w:iCs/>
          <w:sz w:val="24"/>
          <w:szCs w:val="24"/>
        </w:rPr>
        <w:t xml:space="preserve"> </w:t>
      </w:r>
      <w:proofErr w:type="spellStart"/>
      <w:r w:rsidRPr="006B6D07">
        <w:rPr>
          <w:rFonts w:ascii="Garamond" w:hAnsi="Garamond" w:cs="Calibri Light"/>
          <w:iCs/>
          <w:sz w:val="24"/>
          <w:szCs w:val="24"/>
        </w:rPr>
        <w:t>keluarga</w:t>
      </w:r>
      <w:proofErr w:type="spellEnd"/>
      <w:r w:rsidRPr="006B6D07">
        <w:rPr>
          <w:rFonts w:ascii="Garamond" w:hAnsi="Garamond" w:cs="Calibri Light"/>
          <w:iCs/>
          <w:sz w:val="24"/>
          <w:szCs w:val="24"/>
        </w:rPr>
        <w:t xml:space="preserve"> </w:t>
      </w:r>
      <w:proofErr w:type="spellStart"/>
      <w:r w:rsidRPr="006B6D07">
        <w:rPr>
          <w:rFonts w:ascii="Garamond" w:hAnsi="Garamond" w:cs="Calibri Light"/>
          <w:iCs/>
          <w:sz w:val="24"/>
          <w:szCs w:val="24"/>
        </w:rPr>
        <w:t>memiliki</w:t>
      </w:r>
      <w:proofErr w:type="spellEnd"/>
      <w:r w:rsidRPr="006B6D07">
        <w:rPr>
          <w:rFonts w:ascii="Garamond" w:hAnsi="Garamond" w:cs="Calibri Light"/>
          <w:iCs/>
          <w:sz w:val="24"/>
          <w:szCs w:val="24"/>
        </w:rPr>
        <w:t xml:space="preserve"> </w:t>
      </w:r>
      <w:proofErr w:type="spellStart"/>
      <w:r w:rsidRPr="006B6D07">
        <w:rPr>
          <w:rFonts w:ascii="Garamond" w:hAnsi="Garamond" w:cs="Calibri Light"/>
          <w:iCs/>
          <w:sz w:val="24"/>
          <w:szCs w:val="24"/>
        </w:rPr>
        <w:t>kemampuan</w:t>
      </w:r>
      <w:proofErr w:type="spellEnd"/>
      <w:r w:rsidRPr="006B6D07">
        <w:rPr>
          <w:rFonts w:ascii="Garamond" w:hAnsi="Garamond" w:cs="Calibri Light"/>
          <w:iCs/>
          <w:sz w:val="24"/>
          <w:szCs w:val="24"/>
        </w:rPr>
        <w:t xml:space="preserve"> </w:t>
      </w:r>
      <w:proofErr w:type="spellStart"/>
      <w:r w:rsidRPr="006B6D07">
        <w:rPr>
          <w:rFonts w:ascii="Garamond" w:hAnsi="Garamond" w:cs="Calibri Light"/>
          <w:iCs/>
          <w:sz w:val="24"/>
          <w:szCs w:val="24"/>
        </w:rPr>
        <w:t>fisik</w:t>
      </w:r>
      <w:proofErr w:type="spellEnd"/>
      <w:r w:rsidRPr="006B6D07">
        <w:rPr>
          <w:rFonts w:ascii="Garamond" w:hAnsi="Garamond" w:cs="Calibri Light"/>
          <w:iCs/>
          <w:sz w:val="24"/>
          <w:szCs w:val="24"/>
        </w:rPr>
        <w:t xml:space="preserve"> </w:t>
      </w:r>
      <w:proofErr w:type="spellStart"/>
      <w:r w:rsidRPr="006B6D07">
        <w:rPr>
          <w:rFonts w:ascii="Garamond" w:hAnsi="Garamond" w:cs="Calibri Light"/>
          <w:iCs/>
          <w:sz w:val="24"/>
          <w:szCs w:val="24"/>
        </w:rPr>
        <w:t>maupun</w:t>
      </w:r>
      <w:proofErr w:type="spellEnd"/>
      <w:r w:rsidRPr="006B6D07">
        <w:rPr>
          <w:rFonts w:ascii="Garamond" w:hAnsi="Garamond" w:cs="Calibri Light"/>
          <w:iCs/>
          <w:sz w:val="24"/>
          <w:szCs w:val="24"/>
        </w:rPr>
        <w:t xml:space="preserve"> </w:t>
      </w:r>
      <w:proofErr w:type="spellStart"/>
      <w:r w:rsidRPr="006B6D07">
        <w:rPr>
          <w:rFonts w:ascii="Garamond" w:hAnsi="Garamond" w:cs="Calibri Light"/>
          <w:iCs/>
          <w:sz w:val="24"/>
          <w:szCs w:val="24"/>
        </w:rPr>
        <w:t>psikis</w:t>
      </w:r>
      <w:proofErr w:type="spellEnd"/>
      <w:r w:rsidRPr="006B6D07">
        <w:rPr>
          <w:rFonts w:ascii="Garamond" w:hAnsi="Garamond" w:cs="Calibri Light"/>
          <w:iCs/>
          <w:sz w:val="24"/>
          <w:szCs w:val="24"/>
        </w:rPr>
        <w:t xml:space="preserve"> untuk </w:t>
      </w:r>
      <w:proofErr w:type="spellStart"/>
      <w:r w:rsidRPr="006B6D07">
        <w:rPr>
          <w:rFonts w:ascii="Garamond" w:hAnsi="Garamond" w:cs="Calibri Light"/>
          <w:iCs/>
          <w:sz w:val="24"/>
          <w:szCs w:val="24"/>
        </w:rPr>
        <w:t>hidup</w:t>
      </w:r>
      <w:proofErr w:type="spellEnd"/>
      <w:r w:rsidRPr="006B6D07">
        <w:rPr>
          <w:rFonts w:ascii="Garamond" w:hAnsi="Garamond" w:cs="Calibri Light"/>
          <w:iCs/>
          <w:sz w:val="24"/>
          <w:szCs w:val="24"/>
        </w:rPr>
        <w:t xml:space="preserve"> </w:t>
      </w:r>
      <w:proofErr w:type="spellStart"/>
      <w:r w:rsidRPr="006B6D07">
        <w:rPr>
          <w:rFonts w:ascii="Garamond" w:hAnsi="Garamond" w:cs="Calibri Light"/>
          <w:iCs/>
          <w:sz w:val="24"/>
          <w:szCs w:val="24"/>
        </w:rPr>
        <w:t>mandiri</w:t>
      </w:r>
      <w:proofErr w:type="spellEnd"/>
      <w:r w:rsidRPr="006B6D07">
        <w:rPr>
          <w:rFonts w:ascii="Garamond" w:hAnsi="Garamond" w:cs="Calibri Light"/>
          <w:iCs/>
          <w:sz w:val="24"/>
          <w:szCs w:val="24"/>
        </w:rPr>
        <w:t xml:space="preserve"> dengan </w:t>
      </w:r>
      <w:proofErr w:type="spellStart"/>
      <w:r w:rsidRPr="006B6D07">
        <w:rPr>
          <w:rFonts w:ascii="Garamond" w:hAnsi="Garamond" w:cs="Calibri Light"/>
          <w:iCs/>
          <w:sz w:val="24"/>
          <w:szCs w:val="24"/>
        </w:rPr>
        <w:t>mengembangkan</w:t>
      </w:r>
      <w:proofErr w:type="spellEnd"/>
      <w:r w:rsidRPr="006B6D07">
        <w:rPr>
          <w:rFonts w:ascii="Garamond" w:hAnsi="Garamond" w:cs="Calibri Light"/>
          <w:iCs/>
          <w:sz w:val="24"/>
          <w:szCs w:val="24"/>
        </w:rPr>
        <w:t xml:space="preserve"> </w:t>
      </w:r>
      <w:proofErr w:type="spellStart"/>
      <w:r w:rsidRPr="006B6D07">
        <w:rPr>
          <w:rFonts w:ascii="Garamond" w:hAnsi="Garamond" w:cs="Calibri Light"/>
          <w:iCs/>
          <w:sz w:val="24"/>
          <w:szCs w:val="24"/>
        </w:rPr>
        <w:t>potensi</w:t>
      </w:r>
      <w:proofErr w:type="spellEnd"/>
      <w:r w:rsidRPr="006B6D07">
        <w:rPr>
          <w:rFonts w:ascii="Garamond" w:hAnsi="Garamond" w:cs="Calibri Light"/>
          <w:iCs/>
          <w:sz w:val="24"/>
          <w:szCs w:val="24"/>
        </w:rPr>
        <w:t xml:space="preserve"> diri </w:t>
      </w:r>
      <w:proofErr w:type="spellStart"/>
      <w:r w:rsidRPr="006B6D07">
        <w:rPr>
          <w:rFonts w:ascii="Garamond" w:hAnsi="Garamond" w:cs="Calibri Light"/>
          <w:iCs/>
          <w:sz w:val="24"/>
          <w:szCs w:val="24"/>
        </w:rPr>
        <w:t>bagi</w:t>
      </w:r>
      <w:proofErr w:type="spellEnd"/>
      <w:r w:rsidRPr="006B6D07">
        <w:rPr>
          <w:rFonts w:ascii="Garamond" w:hAnsi="Garamond" w:cs="Calibri Light"/>
          <w:iCs/>
          <w:sz w:val="24"/>
          <w:szCs w:val="24"/>
        </w:rPr>
        <w:t xml:space="preserve"> masing-masing </w:t>
      </w:r>
      <w:proofErr w:type="spellStart"/>
      <w:r w:rsidRPr="006B6D07">
        <w:rPr>
          <w:rFonts w:ascii="Garamond" w:hAnsi="Garamond" w:cs="Calibri Light"/>
          <w:iCs/>
          <w:sz w:val="24"/>
          <w:szCs w:val="24"/>
        </w:rPr>
        <w:t>individu</w:t>
      </w:r>
      <w:proofErr w:type="spellEnd"/>
      <w:r w:rsidRPr="006B6D07">
        <w:rPr>
          <w:rFonts w:ascii="Garamond" w:hAnsi="Garamond" w:cs="Calibri Light"/>
          <w:iCs/>
          <w:sz w:val="24"/>
          <w:szCs w:val="24"/>
        </w:rPr>
        <w:t xml:space="preserve"> dalam </w:t>
      </w:r>
      <w:proofErr w:type="spellStart"/>
      <w:r w:rsidRPr="006B6D07">
        <w:rPr>
          <w:rFonts w:ascii="Garamond" w:hAnsi="Garamond" w:cs="Calibri Light"/>
          <w:iCs/>
          <w:sz w:val="24"/>
          <w:szCs w:val="24"/>
        </w:rPr>
        <w:t>keluarga</w:t>
      </w:r>
      <w:proofErr w:type="spellEnd"/>
      <w:r w:rsidRPr="006B6D07">
        <w:rPr>
          <w:rFonts w:ascii="Garamond" w:hAnsi="Garamond" w:cs="Calibri Light"/>
          <w:iCs/>
          <w:sz w:val="24"/>
          <w:szCs w:val="24"/>
        </w:rPr>
        <w:t xml:space="preserve"> </w:t>
      </w:r>
      <w:proofErr w:type="spellStart"/>
      <w:r w:rsidRPr="006B6D07">
        <w:rPr>
          <w:rFonts w:ascii="Garamond" w:hAnsi="Garamond" w:cs="Calibri Light"/>
          <w:iCs/>
          <w:sz w:val="24"/>
          <w:szCs w:val="24"/>
        </w:rPr>
        <w:t>tersebut</w:t>
      </w:r>
      <w:proofErr w:type="spellEnd"/>
      <w:r w:rsidRPr="006B6D07">
        <w:rPr>
          <w:rFonts w:ascii="Garamond" w:hAnsi="Garamond" w:cs="Calibri Light"/>
          <w:iCs/>
          <w:sz w:val="24"/>
          <w:szCs w:val="24"/>
        </w:rPr>
        <w:t xml:space="preserve">, untuk </w:t>
      </w:r>
      <w:proofErr w:type="spellStart"/>
      <w:r w:rsidRPr="006B6D07">
        <w:rPr>
          <w:rFonts w:ascii="Garamond" w:hAnsi="Garamond" w:cs="Calibri Light"/>
          <w:iCs/>
          <w:sz w:val="24"/>
          <w:szCs w:val="24"/>
        </w:rPr>
        <w:t>mencapai</w:t>
      </w:r>
      <w:proofErr w:type="spellEnd"/>
      <w:r w:rsidRPr="006B6D07">
        <w:rPr>
          <w:rFonts w:ascii="Garamond" w:hAnsi="Garamond" w:cs="Calibri Light"/>
          <w:iCs/>
          <w:sz w:val="24"/>
          <w:szCs w:val="24"/>
        </w:rPr>
        <w:t xml:space="preserve"> </w:t>
      </w:r>
      <w:proofErr w:type="spellStart"/>
      <w:r w:rsidRPr="006B6D07">
        <w:rPr>
          <w:rFonts w:ascii="Garamond" w:hAnsi="Garamond" w:cs="Calibri Light"/>
          <w:iCs/>
          <w:sz w:val="24"/>
          <w:szCs w:val="24"/>
        </w:rPr>
        <w:t>kehidupan</w:t>
      </w:r>
      <w:proofErr w:type="spellEnd"/>
      <w:r w:rsidRPr="006B6D07">
        <w:rPr>
          <w:rFonts w:ascii="Garamond" w:hAnsi="Garamond" w:cs="Calibri Light"/>
          <w:iCs/>
          <w:sz w:val="24"/>
          <w:szCs w:val="24"/>
        </w:rPr>
        <w:t xml:space="preserve"> yang </w:t>
      </w:r>
      <w:proofErr w:type="spellStart"/>
      <w:r w:rsidRPr="006B6D07">
        <w:rPr>
          <w:rFonts w:ascii="Garamond" w:hAnsi="Garamond" w:cs="Calibri Light"/>
          <w:iCs/>
          <w:sz w:val="24"/>
          <w:szCs w:val="24"/>
        </w:rPr>
        <w:t>sejahtera</w:t>
      </w:r>
      <w:proofErr w:type="spellEnd"/>
      <w:r w:rsidRPr="006B6D07">
        <w:rPr>
          <w:rFonts w:ascii="Garamond" w:hAnsi="Garamond" w:cs="Calibri Light"/>
          <w:iCs/>
          <w:sz w:val="24"/>
          <w:szCs w:val="24"/>
        </w:rPr>
        <w:t xml:space="preserve"> dan </w:t>
      </w:r>
      <w:proofErr w:type="spellStart"/>
      <w:r w:rsidRPr="006B6D07">
        <w:rPr>
          <w:rFonts w:ascii="Garamond" w:hAnsi="Garamond" w:cs="Calibri Light"/>
          <w:iCs/>
          <w:sz w:val="24"/>
          <w:szCs w:val="24"/>
        </w:rPr>
        <w:t>bahagia</w:t>
      </w:r>
      <w:proofErr w:type="spellEnd"/>
      <w:r w:rsidRPr="006B6D07">
        <w:rPr>
          <w:rFonts w:ascii="Garamond" w:hAnsi="Garamond" w:cs="Calibri Light"/>
          <w:iCs/>
          <w:sz w:val="24"/>
          <w:szCs w:val="24"/>
        </w:rPr>
        <w:t xml:space="preserve">, </w:t>
      </w:r>
      <w:proofErr w:type="spellStart"/>
      <w:r w:rsidRPr="006B6D07">
        <w:rPr>
          <w:rFonts w:ascii="Garamond" w:hAnsi="Garamond" w:cs="Calibri Light"/>
          <w:iCs/>
          <w:sz w:val="24"/>
          <w:szCs w:val="24"/>
        </w:rPr>
        <w:t>lahir</w:t>
      </w:r>
      <w:proofErr w:type="spellEnd"/>
      <w:r w:rsidRPr="006B6D07">
        <w:rPr>
          <w:rFonts w:ascii="Garamond" w:hAnsi="Garamond" w:cs="Calibri Light"/>
          <w:iCs/>
          <w:sz w:val="24"/>
          <w:szCs w:val="24"/>
        </w:rPr>
        <w:t xml:space="preserve"> dan </w:t>
      </w:r>
      <w:proofErr w:type="spellStart"/>
      <w:r w:rsidRPr="006B6D07">
        <w:rPr>
          <w:rFonts w:ascii="Garamond" w:hAnsi="Garamond" w:cs="Calibri Light"/>
          <w:iCs/>
          <w:sz w:val="24"/>
          <w:szCs w:val="24"/>
        </w:rPr>
        <w:t>batin</w:t>
      </w:r>
      <w:proofErr w:type="spellEnd"/>
      <w:r w:rsidRPr="006B6D07">
        <w:rPr>
          <w:rFonts w:ascii="Garamond" w:hAnsi="Garamond" w:cs="Calibri Light"/>
          <w:iCs/>
          <w:sz w:val="24"/>
          <w:szCs w:val="24"/>
        </w:rPr>
        <w:t xml:space="preserve">, baik di dunia </w:t>
      </w:r>
      <w:proofErr w:type="spellStart"/>
      <w:r w:rsidRPr="006B6D07">
        <w:rPr>
          <w:rFonts w:ascii="Garamond" w:hAnsi="Garamond" w:cs="Calibri Light"/>
          <w:iCs/>
          <w:sz w:val="24"/>
          <w:szCs w:val="24"/>
        </w:rPr>
        <w:t>maupun</w:t>
      </w:r>
      <w:proofErr w:type="spellEnd"/>
      <w:r w:rsidRPr="006B6D07">
        <w:rPr>
          <w:rFonts w:ascii="Garamond" w:hAnsi="Garamond" w:cs="Calibri Light"/>
          <w:iCs/>
          <w:sz w:val="24"/>
          <w:szCs w:val="24"/>
        </w:rPr>
        <w:t xml:space="preserve"> di </w:t>
      </w:r>
      <w:proofErr w:type="spellStart"/>
      <w:r w:rsidRPr="006B6D07">
        <w:rPr>
          <w:rFonts w:ascii="Garamond" w:hAnsi="Garamond" w:cs="Calibri Light"/>
          <w:iCs/>
          <w:sz w:val="24"/>
          <w:szCs w:val="24"/>
        </w:rPr>
        <w:t>akhirat</w:t>
      </w:r>
      <w:proofErr w:type="spellEnd"/>
      <w:r>
        <w:rPr>
          <w:rFonts w:ascii="Garamond" w:hAnsi="Garamond" w:cs="Calibri Light"/>
          <w:iCs/>
          <w:sz w:val="24"/>
          <w:szCs w:val="24"/>
        </w:rPr>
        <w:t xml:space="preserve"> </w:t>
      </w:r>
      <w:proofErr w:type="spellStart"/>
      <w:r w:rsidRPr="006B6D07">
        <w:rPr>
          <w:rFonts w:ascii="Garamond" w:hAnsi="Garamond" w:cs="Calibri Light"/>
          <w:iCs/>
          <w:sz w:val="24"/>
          <w:szCs w:val="24"/>
        </w:rPr>
        <w:t>kelak</w:t>
      </w:r>
      <w:proofErr w:type="spellEnd"/>
      <w:r w:rsidRPr="006B6D07">
        <w:rPr>
          <w:rFonts w:ascii="Garamond" w:hAnsi="Garamond" w:cs="Calibri Light"/>
          <w:iCs/>
          <w:sz w:val="24"/>
          <w:szCs w:val="24"/>
        </w:rPr>
        <w:t>.</w:t>
      </w:r>
      <w:r w:rsidR="006159DF">
        <w:rPr>
          <w:rStyle w:val="FootnoteReference"/>
          <w:rFonts w:ascii="Garamond" w:hAnsi="Garamond"/>
          <w:iCs/>
          <w:sz w:val="24"/>
          <w:szCs w:val="24"/>
        </w:rPr>
        <w:footnoteReference w:id="13"/>
      </w:r>
    </w:p>
    <w:p w14:paraId="602BAE1A" w14:textId="117CD285" w:rsidR="006B6D07" w:rsidRPr="006B6D07" w:rsidRDefault="006B6D07" w:rsidP="006B6D07">
      <w:pPr>
        <w:spacing w:before="0" w:after="0" w:line="300" w:lineRule="exact"/>
        <w:ind w:firstLine="284"/>
        <w:jc w:val="both"/>
        <w:rPr>
          <w:rFonts w:ascii="Garamond" w:hAnsi="Garamond" w:cs="Calibri Light"/>
          <w:iCs/>
          <w:sz w:val="24"/>
          <w:szCs w:val="24"/>
        </w:rPr>
      </w:pPr>
      <w:proofErr w:type="spellStart"/>
      <w:r w:rsidRPr="006B6D07">
        <w:rPr>
          <w:rFonts w:ascii="Garamond" w:hAnsi="Garamond" w:cs="Calibri Light"/>
          <w:iCs/>
          <w:sz w:val="24"/>
          <w:szCs w:val="24"/>
        </w:rPr>
        <w:t>Intervensi</w:t>
      </w:r>
      <w:proofErr w:type="spellEnd"/>
      <w:r w:rsidRPr="006B6D07">
        <w:rPr>
          <w:rFonts w:ascii="Garamond" w:hAnsi="Garamond" w:cs="Calibri Light"/>
          <w:iCs/>
          <w:sz w:val="24"/>
          <w:szCs w:val="24"/>
        </w:rPr>
        <w:t xml:space="preserve"> </w:t>
      </w:r>
      <w:proofErr w:type="spellStart"/>
      <w:r w:rsidRPr="006B6D07">
        <w:rPr>
          <w:rFonts w:ascii="Garamond" w:hAnsi="Garamond" w:cs="Calibri Light"/>
          <w:iCs/>
          <w:sz w:val="24"/>
          <w:szCs w:val="24"/>
        </w:rPr>
        <w:t>pihak</w:t>
      </w:r>
      <w:proofErr w:type="spellEnd"/>
      <w:r w:rsidRPr="006B6D07">
        <w:rPr>
          <w:rFonts w:ascii="Garamond" w:hAnsi="Garamond" w:cs="Calibri Light"/>
          <w:iCs/>
          <w:sz w:val="24"/>
          <w:szCs w:val="24"/>
        </w:rPr>
        <w:t xml:space="preserve"> </w:t>
      </w:r>
      <w:proofErr w:type="spellStart"/>
      <w:r w:rsidRPr="006B6D07">
        <w:rPr>
          <w:rFonts w:ascii="Garamond" w:hAnsi="Garamond" w:cs="Calibri Light"/>
          <w:iCs/>
          <w:sz w:val="24"/>
          <w:szCs w:val="24"/>
        </w:rPr>
        <w:t>ketiga</w:t>
      </w:r>
      <w:proofErr w:type="spellEnd"/>
      <w:r w:rsidRPr="006B6D07">
        <w:rPr>
          <w:rFonts w:ascii="Garamond" w:hAnsi="Garamond" w:cs="Calibri Light"/>
          <w:iCs/>
          <w:sz w:val="24"/>
          <w:szCs w:val="24"/>
        </w:rPr>
        <w:t xml:space="preserve"> dalam tulisan ini </w:t>
      </w:r>
      <w:proofErr w:type="spellStart"/>
      <w:r w:rsidRPr="006B6D07">
        <w:rPr>
          <w:rFonts w:ascii="Garamond" w:hAnsi="Garamond" w:cs="Calibri Light"/>
          <w:iCs/>
          <w:sz w:val="24"/>
          <w:szCs w:val="24"/>
        </w:rPr>
        <w:t>khususnya</w:t>
      </w:r>
      <w:proofErr w:type="spellEnd"/>
      <w:r w:rsidRPr="006B6D07">
        <w:rPr>
          <w:rFonts w:ascii="Garamond" w:hAnsi="Garamond" w:cs="Calibri Light"/>
          <w:iCs/>
          <w:sz w:val="24"/>
          <w:szCs w:val="24"/>
        </w:rPr>
        <w:t xml:space="preserve"> </w:t>
      </w:r>
      <w:proofErr w:type="spellStart"/>
      <w:r w:rsidRPr="006B6D07">
        <w:rPr>
          <w:rFonts w:ascii="Garamond" w:hAnsi="Garamond" w:cs="Calibri Light"/>
          <w:iCs/>
          <w:sz w:val="24"/>
          <w:szCs w:val="24"/>
        </w:rPr>
        <w:t>dilakukan</w:t>
      </w:r>
      <w:proofErr w:type="spellEnd"/>
      <w:r w:rsidRPr="006B6D07">
        <w:rPr>
          <w:rFonts w:ascii="Garamond" w:hAnsi="Garamond" w:cs="Calibri Light"/>
          <w:iCs/>
          <w:sz w:val="24"/>
          <w:szCs w:val="24"/>
        </w:rPr>
        <w:t xml:space="preserve"> oleh orang </w:t>
      </w:r>
      <w:proofErr w:type="spellStart"/>
      <w:r w:rsidRPr="006B6D07">
        <w:rPr>
          <w:rFonts w:ascii="Garamond" w:hAnsi="Garamond" w:cs="Calibri Light"/>
          <w:iCs/>
          <w:sz w:val="24"/>
          <w:szCs w:val="24"/>
        </w:rPr>
        <w:t>tua</w:t>
      </w:r>
      <w:proofErr w:type="spellEnd"/>
      <w:r w:rsidRPr="006B6D07">
        <w:rPr>
          <w:rFonts w:ascii="Garamond" w:hAnsi="Garamond" w:cs="Calibri Light"/>
          <w:iCs/>
          <w:sz w:val="24"/>
          <w:szCs w:val="24"/>
        </w:rPr>
        <w:t>/</w:t>
      </w:r>
      <w:proofErr w:type="spellStart"/>
      <w:r w:rsidRPr="006B6D07">
        <w:rPr>
          <w:rFonts w:ascii="Garamond" w:hAnsi="Garamond" w:cs="Calibri Light"/>
          <w:iCs/>
          <w:sz w:val="24"/>
          <w:szCs w:val="24"/>
        </w:rPr>
        <w:t>mertua</w:t>
      </w:r>
      <w:proofErr w:type="spellEnd"/>
      <w:r w:rsidRPr="006B6D07">
        <w:rPr>
          <w:rFonts w:ascii="Garamond" w:hAnsi="Garamond" w:cs="Calibri Light"/>
          <w:iCs/>
          <w:sz w:val="24"/>
          <w:szCs w:val="24"/>
        </w:rPr>
        <w:t xml:space="preserve"> yang pada akhirnya </w:t>
      </w:r>
      <w:proofErr w:type="spellStart"/>
      <w:r w:rsidRPr="006B6D07">
        <w:rPr>
          <w:rFonts w:ascii="Garamond" w:hAnsi="Garamond" w:cs="Calibri Light"/>
          <w:iCs/>
          <w:sz w:val="24"/>
          <w:szCs w:val="24"/>
        </w:rPr>
        <w:t>mampu</w:t>
      </w:r>
      <w:proofErr w:type="spellEnd"/>
      <w:r w:rsidRPr="006B6D07">
        <w:rPr>
          <w:rFonts w:ascii="Garamond" w:hAnsi="Garamond" w:cs="Calibri Light"/>
          <w:iCs/>
          <w:sz w:val="24"/>
          <w:szCs w:val="24"/>
        </w:rPr>
        <w:t xml:space="preserve"> </w:t>
      </w:r>
      <w:proofErr w:type="spellStart"/>
      <w:r w:rsidRPr="006B6D07">
        <w:rPr>
          <w:rFonts w:ascii="Garamond" w:hAnsi="Garamond" w:cs="Calibri Light"/>
          <w:iCs/>
          <w:sz w:val="24"/>
          <w:szCs w:val="24"/>
        </w:rPr>
        <w:t>memecah</w:t>
      </w:r>
      <w:proofErr w:type="spellEnd"/>
      <w:r w:rsidRPr="006B6D07">
        <w:rPr>
          <w:rFonts w:ascii="Garamond" w:hAnsi="Garamond" w:cs="Calibri Light"/>
          <w:iCs/>
          <w:sz w:val="24"/>
          <w:szCs w:val="24"/>
        </w:rPr>
        <w:t xml:space="preserve"> </w:t>
      </w:r>
      <w:proofErr w:type="spellStart"/>
      <w:r w:rsidRPr="006B6D07">
        <w:rPr>
          <w:rFonts w:ascii="Garamond" w:hAnsi="Garamond" w:cs="Calibri Light"/>
          <w:iCs/>
          <w:sz w:val="24"/>
          <w:szCs w:val="24"/>
        </w:rPr>
        <w:t>ketahanan</w:t>
      </w:r>
      <w:proofErr w:type="spellEnd"/>
      <w:r w:rsidRPr="006B6D07">
        <w:rPr>
          <w:rFonts w:ascii="Garamond" w:hAnsi="Garamond" w:cs="Calibri Light"/>
          <w:iCs/>
          <w:sz w:val="24"/>
          <w:szCs w:val="24"/>
        </w:rPr>
        <w:t xml:space="preserve"> </w:t>
      </w:r>
      <w:proofErr w:type="spellStart"/>
      <w:r w:rsidRPr="006B6D07">
        <w:rPr>
          <w:rFonts w:ascii="Garamond" w:hAnsi="Garamond" w:cs="Calibri Light"/>
          <w:iCs/>
          <w:sz w:val="24"/>
          <w:szCs w:val="24"/>
        </w:rPr>
        <w:t>sebuah</w:t>
      </w:r>
      <w:proofErr w:type="spellEnd"/>
      <w:r w:rsidRPr="006B6D07">
        <w:rPr>
          <w:rFonts w:ascii="Garamond" w:hAnsi="Garamond" w:cs="Calibri Light"/>
          <w:iCs/>
          <w:sz w:val="24"/>
          <w:szCs w:val="24"/>
        </w:rPr>
        <w:t xml:space="preserve"> </w:t>
      </w:r>
      <w:proofErr w:type="spellStart"/>
      <w:r w:rsidRPr="006B6D07">
        <w:rPr>
          <w:rFonts w:ascii="Garamond" w:hAnsi="Garamond" w:cs="Calibri Light"/>
          <w:iCs/>
          <w:sz w:val="24"/>
          <w:szCs w:val="24"/>
        </w:rPr>
        <w:t>keluarga</w:t>
      </w:r>
      <w:proofErr w:type="spellEnd"/>
      <w:r w:rsidRPr="006B6D07">
        <w:rPr>
          <w:rFonts w:ascii="Garamond" w:hAnsi="Garamond" w:cs="Calibri Light"/>
          <w:iCs/>
          <w:sz w:val="24"/>
          <w:szCs w:val="24"/>
        </w:rPr>
        <w:t>.</w:t>
      </w:r>
      <w:r w:rsidR="006159DF">
        <w:rPr>
          <w:rStyle w:val="FootnoteReference"/>
          <w:rFonts w:ascii="Garamond" w:hAnsi="Garamond"/>
          <w:iCs/>
          <w:sz w:val="24"/>
          <w:szCs w:val="24"/>
        </w:rPr>
        <w:footnoteReference w:id="14"/>
      </w:r>
      <w:r w:rsidRPr="006B6D07">
        <w:rPr>
          <w:rFonts w:ascii="Garamond" w:hAnsi="Garamond" w:cs="Calibri Light"/>
          <w:iCs/>
          <w:sz w:val="24"/>
          <w:szCs w:val="24"/>
        </w:rPr>
        <w:t xml:space="preserve"> Ikut </w:t>
      </w:r>
      <w:proofErr w:type="spellStart"/>
      <w:r w:rsidRPr="006B6D07">
        <w:rPr>
          <w:rFonts w:ascii="Garamond" w:hAnsi="Garamond" w:cs="Calibri Light"/>
          <w:iCs/>
          <w:sz w:val="24"/>
          <w:szCs w:val="24"/>
        </w:rPr>
        <w:t>campurnya</w:t>
      </w:r>
      <w:proofErr w:type="spellEnd"/>
      <w:r w:rsidRPr="006B6D07">
        <w:rPr>
          <w:rFonts w:ascii="Garamond" w:hAnsi="Garamond" w:cs="Calibri Light"/>
          <w:iCs/>
          <w:sz w:val="24"/>
          <w:szCs w:val="24"/>
        </w:rPr>
        <w:t xml:space="preserve"> orang </w:t>
      </w:r>
      <w:proofErr w:type="spellStart"/>
      <w:r w:rsidRPr="006B6D07">
        <w:rPr>
          <w:rFonts w:ascii="Garamond" w:hAnsi="Garamond" w:cs="Calibri Light"/>
          <w:iCs/>
          <w:sz w:val="24"/>
          <w:szCs w:val="24"/>
        </w:rPr>
        <w:t>tua</w:t>
      </w:r>
      <w:proofErr w:type="spellEnd"/>
      <w:r w:rsidRPr="006B6D07">
        <w:rPr>
          <w:rFonts w:ascii="Garamond" w:hAnsi="Garamond" w:cs="Calibri Light"/>
          <w:iCs/>
          <w:sz w:val="24"/>
          <w:szCs w:val="24"/>
        </w:rPr>
        <w:t>/</w:t>
      </w:r>
      <w:proofErr w:type="spellStart"/>
      <w:r w:rsidRPr="006B6D07">
        <w:rPr>
          <w:rFonts w:ascii="Garamond" w:hAnsi="Garamond" w:cs="Calibri Light"/>
          <w:iCs/>
          <w:sz w:val="24"/>
          <w:szCs w:val="24"/>
        </w:rPr>
        <w:t>mertua</w:t>
      </w:r>
      <w:proofErr w:type="spellEnd"/>
      <w:r w:rsidRPr="006B6D07">
        <w:rPr>
          <w:rFonts w:ascii="Garamond" w:hAnsi="Garamond" w:cs="Calibri Light"/>
          <w:iCs/>
          <w:sz w:val="24"/>
          <w:szCs w:val="24"/>
        </w:rPr>
        <w:t xml:space="preserve"> </w:t>
      </w:r>
      <w:proofErr w:type="spellStart"/>
      <w:r w:rsidRPr="006B6D07">
        <w:rPr>
          <w:rFonts w:ascii="Garamond" w:hAnsi="Garamond" w:cs="Calibri Light"/>
          <w:iCs/>
          <w:sz w:val="24"/>
          <w:szCs w:val="24"/>
        </w:rPr>
        <w:t>membawa</w:t>
      </w:r>
      <w:proofErr w:type="spellEnd"/>
      <w:r w:rsidRPr="006B6D07">
        <w:rPr>
          <w:rFonts w:ascii="Garamond" w:hAnsi="Garamond" w:cs="Calibri Light"/>
          <w:iCs/>
          <w:sz w:val="24"/>
          <w:szCs w:val="24"/>
        </w:rPr>
        <w:t xml:space="preserve"> </w:t>
      </w:r>
      <w:proofErr w:type="spellStart"/>
      <w:r w:rsidRPr="006B6D07">
        <w:rPr>
          <w:rFonts w:ascii="Garamond" w:hAnsi="Garamond" w:cs="Calibri Light"/>
          <w:iCs/>
          <w:sz w:val="24"/>
          <w:szCs w:val="24"/>
        </w:rPr>
        <w:t>dampak</w:t>
      </w:r>
      <w:proofErr w:type="spellEnd"/>
      <w:r w:rsidRPr="006B6D07">
        <w:rPr>
          <w:rFonts w:ascii="Garamond" w:hAnsi="Garamond" w:cs="Calibri Light"/>
          <w:iCs/>
          <w:sz w:val="24"/>
          <w:szCs w:val="24"/>
        </w:rPr>
        <w:t xml:space="preserve"> </w:t>
      </w:r>
      <w:proofErr w:type="spellStart"/>
      <w:r w:rsidRPr="006B6D07">
        <w:rPr>
          <w:rFonts w:ascii="Garamond" w:hAnsi="Garamond" w:cs="Calibri Light"/>
          <w:iCs/>
          <w:sz w:val="24"/>
          <w:szCs w:val="24"/>
        </w:rPr>
        <w:t>negatif</w:t>
      </w:r>
      <w:proofErr w:type="spellEnd"/>
      <w:r w:rsidRPr="006B6D07">
        <w:rPr>
          <w:rFonts w:ascii="Garamond" w:hAnsi="Garamond" w:cs="Calibri Light"/>
          <w:iCs/>
          <w:sz w:val="24"/>
          <w:szCs w:val="24"/>
        </w:rPr>
        <w:t xml:space="preserve"> yang </w:t>
      </w:r>
      <w:proofErr w:type="spellStart"/>
      <w:r w:rsidRPr="006B6D07">
        <w:rPr>
          <w:rFonts w:ascii="Garamond" w:hAnsi="Garamond" w:cs="Calibri Light"/>
          <w:iCs/>
          <w:sz w:val="24"/>
          <w:szCs w:val="24"/>
        </w:rPr>
        <w:t>mampu</w:t>
      </w:r>
      <w:proofErr w:type="spellEnd"/>
      <w:r w:rsidRPr="006B6D07">
        <w:rPr>
          <w:rFonts w:ascii="Garamond" w:hAnsi="Garamond" w:cs="Calibri Light"/>
          <w:iCs/>
          <w:sz w:val="24"/>
          <w:szCs w:val="24"/>
        </w:rPr>
        <w:t xml:space="preserve"> </w:t>
      </w:r>
      <w:proofErr w:type="spellStart"/>
      <w:r w:rsidRPr="006B6D07">
        <w:rPr>
          <w:rFonts w:ascii="Garamond" w:hAnsi="Garamond" w:cs="Calibri Light"/>
          <w:iCs/>
          <w:sz w:val="24"/>
          <w:szCs w:val="24"/>
        </w:rPr>
        <w:t>menciptakan</w:t>
      </w:r>
      <w:proofErr w:type="spellEnd"/>
      <w:r w:rsidRPr="006B6D07">
        <w:rPr>
          <w:rFonts w:ascii="Garamond" w:hAnsi="Garamond" w:cs="Calibri Light"/>
          <w:iCs/>
          <w:sz w:val="24"/>
          <w:szCs w:val="24"/>
        </w:rPr>
        <w:t xml:space="preserve"> </w:t>
      </w:r>
      <w:proofErr w:type="spellStart"/>
      <w:r w:rsidRPr="006B6D07">
        <w:rPr>
          <w:rFonts w:ascii="Garamond" w:hAnsi="Garamond" w:cs="Calibri Light"/>
          <w:iCs/>
          <w:sz w:val="24"/>
          <w:szCs w:val="24"/>
        </w:rPr>
        <w:t>kesulitan</w:t>
      </w:r>
      <w:proofErr w:type="spellEnd"/>
      <w:r w:rsidRPr="006B6D07">
        <w:rPr>
          <w:rFonts w:ascii="Garamond" w:hAnsi="Garamond" w:cs="Calibri Light"/>
          <w:iCs/>
          <w:sz w:val="24"/>
          <w:szCs w:val="24"/>
        </w:rPr>
        <w:t xml:space="preserve"> </w:t>
      </w:r>
      <w:proofErr w:type="spellStart"/>
      <w:r w:rsidRPr="006B6D07">
        <w:rPr>
          <w:rFonts w:ascii="Garamond" w:hAnsi="Garamond" w:cs="Calibri Light"/>
          <w:iCs/>
          <w:sz w:val="24"/>
          <w:szCs w:val="24"/>
        </w:rPr>
        <w:t>tersendiri</w:t>
      </w:r>
      <w:proofErr w:type="spellEnd"/>
      <w:r w:rsidRPr="006B6D07">
        <w:rPr>
          <w:rFonts w:ascii="Garamond" w:hAnsi="Garamond" w:cs="Calibri Light"/>
          <w:iCs/>
          <w:sz w:val="24"/>
          <w:szCs w:val="24"/>
        </w:rPr>
        <w:t xml:space="preserve"> </w:t>
      </w:r>
      <w:proofErr w:type="spellStart"/>
      <w:r w:rsidRPr="006B6D07">
        <w:rPr>
          <w:rFonts w:ascii="Garamond" w:hAnsi="Garamond" w:cs="Calibri Light"/>
          <w:iCs/>
          <w:sz w:val="24"/>
          <w:szCs w:val="24"/>
        </w:rPr>
        <w:t>bagi</w:t>
      </w:r>
      <w:proofErr w:type="spellEnd"/>
      <w:r w:rsidRPr="006B6D07">
        <w:rPr>
          <w:rFonts w:ascii="Garamond" w:hAnsi="Garamond" w:cs="Calibri Light"/>
          <w:iCs/>
          <w:sz w:val="24"/>
          <w:szCs w:val="24"/>
        </w:rPr>
        <w:t xml:space="preserve"> </w:t>
      </w:r>
      <w:proofErr w:type="spellStart"/>
      <w:r w:rsidRPr="006B6D07">
        <w:rPr>
          <w:rFonts w:ascii="Garamond" w:hAnsi="Garamond" w:cs="Calibri Light"/>
          <w:iCs/>
          <w:sz w:val="24"/>
          <w:szCs w:val="24"/>
        </w:rPr>
        <w:t>anak</w:t>
      </w:r>
      <w:proofErr w:type="spellEnd"/>
      <w:r w:rsidRPr="006B6D07">
        <w:rPr>
          <w:rFonts w:ascii="Garamond" w:hAnsi="Garamond" w:cs="Calibri Light"/>
          <w:iCs/>
          <w:sz w:val="24"/>
          <w:szCs w:val="24"/>
        </w:rPr>
        <w:t xml:space="preserve"> </w:t>
      </w:r>
      <w:proofErr w:type="spellStart"/>
      <w:r w:rsidRPr="006B6D07">
        <w:rPr>
          <w:rFonts w:ascii="Garamond" w:hAnsi="Garamond" w:cs="Calibri Light"/>
          <w:iCs/>
          <w:sz w:val="24"/>
          <w:szCs w:val="24"/>
        </w:rPr>
        <w:t>maupun</w:t>
      </w:r>
      <w:proofErr w:type="spellEnd"/>
      <w:r w:rsidRPr="006B6D07">
        <w:rPr>
          <w:rFonts w:ascii="Garamond" w:hAnsi="Garamond" w:cs="Calibri Light"/>
          <w:iCs/>
          <w:sz w:val="24"/>
          <w:szCs w:val="24"/>
        </w:rPr>
        <w:t xml:space="preserve"> </w:t>
      </w:r>
      <w:proofErr w:type="spellStart"/>
      <w:r w:rsidRPr="006B6D07">
        <w:rPr>
          <w:rFonts w:ascii="Garamond" w:hAnsi="Garamond" w:cs="Calibri Light"/>
          <w:iCs/>
          <w:sz w:val="24"/>
          <w:szCs w:val="24"/>
        </w:rPr>
        <w:t>menantu</w:t>
      </w:r>
      <w:proofErr w:type="spellEnd"/>
      <w:r w:rsidRPr="006B6D07">
        <w:rPr>
          <w:rFonts w:ascii="Garamond" w:hAnsi="Garamond" w:cs="Calibri Light"/>
          <w:iCs/>
          <w:sz w:val="24"/>
          <w:szCs w:val="24"/>
        </w:rPr>
        <w:t xml:space="preserve">. </w:t>
      </w:r>
      <w:proofErr w:type="spellStart"/>
      <w:r w:rsidRPr="006B6D07">
        <w:rPr>
          <w:rFonts w:ascii="Garamond" w:hAnsi="Garamond" w:cs="Calibri Light"/>
          <w:iCs/>
          <w:sz w:val="24"/>
          <w:szCs w:val="24"/>
        </w:rPr>
        <w:t>Pengaruh</w:t>
      </w:r>
      <w:proofErr w:type="spellEnd"/>
      <w:r w:rsidRPr="006B6D07">
        <w:rPr>
          <w:rFonts w:ascii="Garamond" w:hAnsi="Garamond" w:cs="Calibri Light"/>
          <w:iCs/>
          <w:sz w:val="24"/>
          <w:szCs w:val="24"/>
        </w:rPr>
        <w:t xml:space="preserve"> orang </w:t>
      </w:r>
      <w:proofErr w:type="spellStart"/>
      <w:r w:rsidRPr="006B6D07">
        <w:rPr>
          <w:rFonts w:ascii="Garamond" w:hAnsi="Garamond" w:cs="Calibri Light"/>
          <w:iCs/>
          <w:sz w:val="24"/>
          <w:szCs w:val="24"/>
        </w:rPr>
        <w:t>tua</w:t>
      </w:r>
      <w:proofErr w:type="spellEnd"/>
      <w:r w:rsidRPr="006B6D07">
        <w:rPr>
          <w:rFonts w:ascii="Garamond" w:hAnsi="Garamond" w:cs="Calibri Light"/>
          <w:iCs/>
          <w:sz w:val="24"/>
          <w:szCs w:val="24"/>
        </w:rPr>
        <w:t xml:space="preserve"> </w:t>
      </w:r>
      <w:proofErr w:type="spellStart"/>
      <w:r w:rsidRPr="006B6D07">
        <w:rPr>
          <w:rFonts w:ascii="Garamond" w:hAnsi="Garamond" w:cs="Calibri Light"/>
          <w:iCs/>
          <w:sz w:val="24"/>
          <w:szCs w:val="24"/>
        </w:rPr>
        <w:t>menghadirkan</w:t>
      </w:r>
      <w:proofErr w:type="spellEnd"/>
      <w:r w:rsidRPr="006B6D07">
        <w:rPr>
          <w:rFonts w:ascii="Garamond" w:hAnsi="Garamond" w:cs="Calibri Light"/>
          <w:iCs/>
          <w:sz w:val="24"/>
          <w:szCs w:val="24"/>
        </w:rPr>
        <w:t xml:space="preserve"> rasa tidak </w:t>
      </w:r>
      <w:proofErr w:type="spellStart"/>
      <w:r w:rsidRPr="006B6D07">
        <w:rPr>
          <w:rFonts w:ascii="Garamond" w:hAnsi="Garamond" w:cs="Calibri Light"/>
          <w:iCs/>
          <w:sz w:val="24"/>
          <w:szCs w:val="24"/>
        </w:rPr>
        <w:t>nyaman</w:t>
      </w:r>
      <w:proofErr w:type="spellEnd"/>
      <w:r w:rsidRPr="006B6D07">
        <w:rPr>
          <w:rFonts w:ascii="Garamond" w:hAnsi="Garamond" w:cs="Calibri Light"/>
          <w:iCs/>
          <w:sz w:val="24"/>
          <w:szCs w:val="24"/>
        </w:rPr>
        <w:t xml:space="preserve"> pada salah </w:t>
      </w:r>
      <w:proofErr w:type="spellStart"/>
      <w:r w:rsidRPr="006B6D07">
        <w:rPr>
          <w:rFonts w:ascii="Garamond" w:hAnsi="Garamond" w:cs="Calibri Light"/>
          <w:iCs/>
          <w:sz w:val="24"/>
          <w:szCs w:val="24"/>
        </w:rPr>
        <w:t>satu</w:t>
      </w:r>
      <w:proofErr w:type="spellEnd"/>
      <w:r w:rsidRPr="006B6D07">
        <w:rPr>
          <w:rFonts w:ascii="Garamond" w:hAnsi="Garamond" w:cs="Calibri Light"/>
          <w:iCs/>
          <w:sz w:val="24"/>
          <w:szCs w:val="24"/>
        </w:rPr>
        <w:t xml:space="preserve"> </w:t>
      </w:r>
      <w:proofErr w:type="spellStart"/>
      <w:r w:rsidRPr="006B6D07">
        <w:rPr>
          <w:rFonts w:ascii="Garamond" w:hAnsi="Garamond" w:cs="Calibri Light"/>
          <w:iCs/>
          <w:sz w:val="24"/>
          <w:szCs w:val="24"/>
        </w:rPr>
        <w:t>pihak</w:t>
      </w:r>
      <w:proofErr w:type="spellEnd"/>
      <w:r w:rsidRPr="006B6D07">
        <w:rPr>
          <w:rFonts w:ascii="Garamond" w:hAnsi="Garamond" w:cs="Calibri Light"/>
          <w:iCs/>
          <w:sz w:val="24"/>
          <w:szCs w:val="24"/>
        </w:rPr>
        <w:t xml:space="preserve"> yang </w:t>
      </w:r>
      <w:proofErr w:type="spellStart"/>
      <w:r w:rsidRPr="006B6D07">
        <w:rPr>
          <w:rFonts w:ascii="Garamond" w:hAnsi="Garamond" w:cs="Calibri Light"/>
          <w:iCs/>
          <w:sz w:val="24"/>
          <w:szCs w:val="24"/>
        </w:rPr>
        <w:t>kemudian</w:t>
      </w:r>
      <w:proofErr w:type="spellEnd"/>
      <w:r w:rsidRPr="006B6D07">
        <w:rPr>
          <w:rFonts w:ascii="Garamond" w:hAnsi="Garamond" w:cs="Calibri Light"/>
          <w:iCs/>
          <w:sz w:val="24"/>
          <w:szCs w:val="24"/>
        </w:rPr>
        <w:t xml:space="preserve"> </w:t>
      </w:r>
      <w:proofErr w:type="spellStart"/>
      <w:r w:rsidRPr="006B6D07">
        <w:rPr>
          <w:rFonts w:ascii="Garamond" w:hAnsi="Garamond" w:cs="Calibri Light"/>
          <w:iCs/>
          <w:sz w:val="24"/>
          <w:szCs w:val="24"/>
        </w:rPr>
        <w:t>jika</w:t>
      </w:r>
      <w:proofErr w:type="spellEnd"/>
      <w:r w:rsidRPr="006B6D07">
        <w:rPr>
          <w:rFonts w:ascii="Garamond" w:hAnsi="Garamond" w:cs="Calibri Light"/>
          <w:iCs/>
          <w:sz w:val="24"/>
          <w:szCs w:val="24"/>
        </w:rPr>
        <w:t xml:space="preserve"> </w:t>
      </w:r>
      <w:proofErr w:type="spellStart"/>
      <w:r w:rsidRPr="006B6D07">
        <w:rPr>
          <w:rFonts w:ascii="Garamond" w:hAnsi="Garamond" w:cs="Calibri Light"/>
          <w:iCs/>
          <w:sz w:val="24"/>
          <w:szCs w:val="24"/>
        </w:rPr>
        <w:t>berkelanjutan</w:t>
      </w:r>
      <w:proofErr w:type="spellEnd"/>
      <w:r w:rsidRPr="006B6D07">
        <w:rPr>
          <w:rFonts w:ascii="Garamond" w:hAnsi="Garamond" w:cs="Calibri Light"/>
          <w:iCs/>
          <w:sz w:val="24"/>
          <w:szCs w:val="24"/>
        </w:rPr>
        <w:t xml:space="preserve"> </w:t>
      </w:r>
      <w:proofErr w:type="spellStart"/>
      <w:r w:rsidRPr="006B6D07">
        <w:rPr>
          <w:rFonts w:ascii="Garamond" w:hAnsi="Garamond" w:cs="Calibri Light"/>
          <w:iCs/>
          <w:sz w:val="24"/>
          <w:szCs w:val="24"/>
        </w:rPr>
        <w:t>akan</w:t>
      </w:r>
      <w:proofErr w:type="spellEnd"/>
      <w:r w:rsidRPr="006B6D07">
        <w:rPr>
          <w:rFonts w:ascii="Garamond" w:hAnsi="Garamond" w:cs="Calibri Light"/>
          <w:iCs/>
          <w:sz w:val="24"/>
          <w:szCs w:val="24"/>
        </w:rPr>
        <w:t xml:space="preserve"> </w:t>
      </w:r>
      <w:proofErr w:type="spellStart"/>
      <w:r w:rsidRPr="006B6D07">
        <w:rPr>
          <w:rFonts w:ascii="Garamond" w:hAnsi="Garamond" w:cs="Calibri Light"/>
          <w:iCs/>
          <w:sz w:val="24"/>
          <w:szCs w:val="24"/>
        </w:rPr>
        <w:t>menciptakan</w:t>
      </w:r>
      <w:proofErr w:type="spellEnd"/>
      <w:r w:rsidRPr="006B6D07">
        <w:rPr>
          <w:rFonts w:ascii="Garamond" w:hAnsi="Garamond" w:cs="Calibri Light"/>
          <w:iCs/>
          <w:sz w:val="24"/>
          <w:szCs w:val="24"/>
        </w:rPr>
        <w:t xml:space="preserve"> rasa </w:t>
      </w:r>
      <w:proofErr w:type="spellStart"/>
      <w:r w:rsidRPr="006B6D07">
        <w:rPr>
          <w:rFonts w:ascii="Garamond" w:hAnsi="Garamond" w:cs="Calibri Light"/>
          <w:iCs/>
          <w:sz w:val="24"/>
          <w:szCs w:val="24"/>
        </w:rPr>
        <w:t>tertekan</w:t>
      </w:r>
      <w:proofErr w:type="spellEnd"/>
      <w:r w:rsidRPr="006B6D07">
        <w:rPr>
          <w:rFonts w:ascii="Garamond" w:hAnsi="Garamond" w:cs="Calibri Light"/>
          <w:iCs/>
          <w:sz w:val="24"/>
          <w:szCs w:val="24"/>
        </w:rPr>
        <w:t xml:space="preserve"> </w:t>
      </w:r>
      <w:proofErr w:type="spellStart"/>
      <w:r w:rsidRPr="006B6D07">
        <w:rPr>
          <w:rFonts w:ascii="Garamond" w:hAnsi="Garamond" w:cs="Calibri Light"/>
          <w:iCs/>
          <w:sz w:val="24"/>
          <w:szCs w:val="24"/>
        </w:rPr>
        <w:t>hingga</w:t>
      </w:r>
      <w:proofErr w:type="spellEnd"/>
      <w:r w:rsidRPr="006B6D07">
        <w:rPr>
          <w:rFonts w:ascii="Garamond" w:hAnsi="Garamond" w:cs="Calibri Light"/>
          <w:iCs/>
          <w:sz w:val="24"/>
          <w:szCs w:val="24"/>
        </w:rPr>
        <w:t xml:space="preserve"> </w:t>
      </w:r>
      <w:proofErr w:type="spellStart"/>
      <w:r w:rsidRPr="006B6D07">
        <w:rPr>
          <w:rFonts w:ascii="Garamond" w:hAnsi="Garamond" w:cs="Calibri Light"/>
          <w:iCs/>
          <w:sz w:val="24"/>
          <w:szCs w:val="24"/>
        </w:rPr>
        <w:t>menjadi</w:t>
      </w:r>
      <w:proofErr w:type="spellEnd"/>
      <w:r w:rsidRPr="006B6D07">
        <w:rPr>
          <w:rFonts w:ascii="Garamond" w:hAnsi="Garamond" w:cs="Calibri Light"/>
          <w:iCs/>
          <w:sz w:val="24"/>
          <w:szCs w:val="24"/>
        </w:rPr>
        <w:t xml:space="preserve"> </w:t>
      </w:r>
      <w:proofErr w:type="spellStart"/>
      <w:r w:rsidRPr="006B6D07">
        <w:rPr>
          <w:rFonts w:ascii="Garamond" w:hAnsi="Garamond" w:cs="Calibri Light"/>
          <w:iCs/>
          <w:sz w:val="24"/>
          <w:szCs w:val="24"/>
        </w:rPr>
        <w:t>ganguan</w:t>
      </w:r>
      <w:proofErr w:type="spellEnd"/>
      <w:r w:rsidRPr="006B6D07">
        <w:rPr>
          <w:rFonts w:ascii="Garamond" w:hAnsi="Garamond" w:cs="Calibri Light"/>
          <w:iCs/>
          <w:sz w:val="24"/>
          <w:szCs w:val="24"/>
        </w:rPr>
        <w:t xml:space="preserve"> </w:t>
      </w:r>
      <w:proofErr w:type="spellStart"/>
      <w:r w:rsidRPr="006B6D07">
        <w:rPr>
          <w:rFonts w:ascii="Garamond" w:hAnsi="Garamond" w:cs="Calibri Light"/>
          <w:iCs/>
          <w:sz w:val="24"/>
          <w:szCs w:val="24"/>
        </w:rPr>
        <w:t>kejiwaan</w:t>
      </w:r>
      <w:proofErr w:type="spellEnd"/>
      <w:r w:rsidRPr="006B6D07">
        <w:rPr>
          <w:rFonts w:ascii="Garamond" w:hAnsi="Garamond" w:cs="Calibri Light"/>
          <w:iCs/>
          <w:sz w:val="24"/>
          <w:szCs w:val="24"/>
        </w:rPr>
        <w:t>/</w:t>
      </w:r>
      <w:proofErr w:type="spellStart"/>
      <w:r w:rsidRPr="006B6D07">
        <w:rPr>
          <w:rFonts w:ascii="Garamond" w:hAnsi="Garamond" w:cs="Calibri Light"/>
          <w:iCs/>
          <w:sz w:val="24"/>
          <w:szCs w:val="24"/>
        </w:rPr>
        <w:t>stres</w:t>
      </w:r>
      <w:proofErr w:type="spellEnd"/>
      <w:r w:rsidRPr="006B6D07">
        <w:rPr>
          <w:rFonts w:ascii="Garamond" w:hAnsi="Garamond" w:cs="Calibri Light"/>
          <w:iCs/>
          <w:sz w:val="24"/>
          <w:szCs w:val="24"/>
        </w:rPr>
        <w:t xml:space="preserve"> </w:t>
      </w:r>
      <w:proofErr w:type="spellStart"/>
      <w:r w:rsidRPr="006B6D07">
        <w:rPr>
          <w:rFonts w:ascii="Garamond" w:hAnsi="Garamond" w:cs="Calibri Light"/>
          <w:iCs/>
          <w:sz w:val="24"/>
          <w:szCs w:val="24"/>
        </w:rPr>
        <w:t>berdasarkan</w:t>
      </w:r>
      <w:proofErr w:type="spellEnd"/>
      <w:r w:rsidRPr="006B6D07">
        <w:rPr>
          <w:rFonts w:ascii="Garamond" w:hAnsi="Garamond" w:cs="Calibri Light"/>
          <w:iCs/>
          <w:sz w:val="24"/>
          <w:szCs w:val="24"/>
        </w:rPr>
        <w:t xml:space="preserve"> </w:t>
      </w:r>
      <w:proofErr w:type="spellStart"/>
      <w:r w:rsidRPr="006B6D07">
        <w:rPr>
          <w:rFonts w:ascii="Garamond" w:hAnsi="Garamond" w:cs="Calibri Light"/>
          <w:iCs/>
          <w:sz w:val="24"/>
          <w:szCs w:val="24"/>
        </w:rPr>
        <w:t>tingkatannya</w:t>
      </w:r>
      <w:proofErr w:type="spellEnd"/>
      <w:r w:rsidRPr="006B6D07">
        <w:rPr>
          <w:rFonts w:ascii="Garamond" w:hAnsi="Garamond" w:cs="Calibri Light"/>
          <w:iCs/>
          <w:sz w:val="24"/>
          <w:szCs w:val="24"/>
        </w:rPr>
        <w:t xml:space="preserve"> </w:t>
      </w:r>
      <w:proofErr w:type="spellStart"/>
      <w:r w:rsidRPr="006B6D07">
        <w:rPr>
          <w:rFonts w:ascii="Garamond" w:hAnsi="Garamond" w:cs="Calibri Light"/>
          <w:iCs/>
          <w:sz w:val="24"/>
          <w:szCs w:val="24"/>
        </w:rPr>
        <w:t>ringan</w:t>
      </w:r>
      <w:proofErr w:type="spellEnd"/>
      <w:r w:rsidRPr="006B6D07">
        <w:rPr>
          <w:rFonts w:ascii="Garamond" w:hAnsi="Garamond" w:cs="Calibri Light"/>
          <w:iCs/>
          <w:sz w:val="24"/>
          <w:szCs w:val="24"/>
        </w:rPr>
        <w:t xml:space="preserve"> atau </w:t>
      </w:r>
      <w:proofErr w:type="spellStart"/>
      <w:r w:rsidRPr="006B6D07">
        <w:rPr>
          <w:rFonts w:ascii="Garamond" w:hAnsi="Garamond" w:cs="Calibri Light"/>
          <w:iCs/>
          <w:sz w:val="24"/>
          <w:szCs w:val="24"/>
        </w:rPr>
        <w:t>berat</w:t>
      </w:r>
      <w:proofErr w:type="spellEnd"/>
      <w:r w:rsidRPr="006B6D07">
        <w:rPr>
          <w:rFonts w:ascii="Garamond" w:hAnsi="Garamond" w:cs="Calibri Light"/>
          <w:iCs/>
          <w:sz w:val="24"/>
          <w:szCs w:val="24"/>
        </w:rPr>
        <w:t xml:space="preserve">. </w:t>
      </w:r>
      <w:proofErr w:type="spellStart"/>
      <w:r w:rsidRPr="006B6D07">
        <w:rPr>
          <w:rFonts w:ascii="Garamond" w:hAnsi="Garamond" w:cs="Calibri Light"/>
          <w:iCs/>
          <w:sz w:val="24"/>
          <w:szCs w:val="24"/>
        </w:rPr>
        <w:t>Turut</w:t>
      </w:r>
      <w:proofErr w:type="spellEnd"/>
      <w:r w:rsidRPr="006B6D07">
        <w:rPr>
          <w:rFonts w:ascii="Garamond" w:hAnsi="Garamond" w:cs="Calibri Light"/>
          <w:iCs/>
          <w:sz w:val="24"/>
          <w:szCs w:val="24"/>
        </w:rPr>
        <w:t xml:space="preserve"> </w:t>
      </w:r>
      <w:proofErr w:type="spellStart"/>
      <w:r w:rsidRPr="006B6D07">
        <w:rPr>
          <w:rFonts w:ascii="Garamond" w:hAnsi="Garamond" w:cs="Calibri Light"/>
          <w:iCs/>
          <w:sz w:val="24"/>
          <w:szCs w:val="24"/>
        </w:rPr>
        <w:t>andilnya</w:t>
      </w:r>
      <w:proofErr w:type="spellEnd"/>
      <w:r w:rsidRPr="006B6D07">
        <w:rPr>
          <w:rFonts w:ascii="Garamond" w:hAnsi="Garamond" w:cs="Calibri Light"/>
          <w:iCs/>
          <w:sz w:val="24"/>
          <w:szCs w:val="24"/>
        </w:rPr>
        <w:t xml:space="preserve"> orang </w:t>
      </w:r>
      <w:proofErr w:type="spellStart"/>
      <w:r w:rsidRPr="006B6D07">
        <w:rPr>
          <w:rFonts w:ascii="Garamond" w:hAnsi="Garamond" w:cs="Calibri Light"/>
          <w:iCs/>
          <w:sz w:val="24"/>
          <w:szCs w:val="24"/>
        </w:rPr>
        <w:t>tua</w:t>
      </w:r>
      <w:proofErr w:type="spellEnd"/>
      <w:r w:rsidRPr="006B6D07">
        <w:rPr>
          <w:rFonts w:ascii="Garamond" w:hAnsi="Garamond" w:cs="Calibri Light"/>
          <w:iCs/>
          <w:sz w:val="24"/>
          <w:szCs w:val="24"/>
        </w:rPr>
        <w:t>/</w:t>
      </w:r>
      <w:proofErr w:type="spellStart"/>
      <w:r w:rsidRPr="006B6D07">
        <w:rPr>
          <w:rFonts w:ascii="Garamond" w:hAnsi="Garamond" w:cs="Calibri Light"/>
          <w:iCs/>
          <w:sz w:val="24"/>
          <w:szCs w:val="24"/>
        </w:rPr>
        <w:t>mertua</w:t>
      </w:r>
      <w:proofErr w:type="spellEnd"/>
      <w:r w:rsidRPr="006B6D07">
        <w:rPr>
          <w:rFonts w:ascii="Garamond" w:hAnsi="Garamond" w:cs="Calibri Light"/>
          <w:iCs/>
          <w:sz w:val="24"/>
          <w:szCs w:val="24"/>
        </w:rPr>
        <w:t xml:space="preserve"> juga </w:t>
      </w:r>
      <w:proofErr w:type="spellStart"/>
      <w:r w:rsidRPr="006B6D07">
        <w:rPr>
          <w:rFonts w:ascii="Garamond" w:hAnsi="Garamond" w:cs="Calibri Light"/>
          <w:iCs/>
          <w:sz w:val="24"/>
          <w:szCs w:val="24"/>
        </w:rPr>
        <w:t>mampu</w:t>
      </w:r>
      <w:proofErr w:type="spellEnd"/>
      <w:r w:rsidRPr="006B6D07">
        <w:rPr>
          <w:rFonts w:ascii="Garamond" w:hAnsi="Garamond" w:cs="Calibri Light"/>
          <w:iCs/>
          <w:sz w:val="24"/>
          <w:szCs w:val="24"/>
        </w:rPr>
        <w:t xml:space="preserve"> </w:t>
      </w:r>
      <w:proofErr w:type="spellStart"/>
      <w:r w:rsidRPr="006B6D07">
        <w:rPr>
          <w:rFonts w:ascii="Garamond" w:hAnsi="Garamond" w:cs="Calibri Light"/>
          <w:iCs/>
          <w:sz w:val="24"/>
          <w:szCs w:val="24"/>
        </w:rPr>
        <w:t>menghilangkan</w:t>
      </w:r>
      <w:proofErr w:type="spellEnd"/>
      <w:r w:rsidRPr="006B6D07">
        <w:rPr>
          <w:rFonts w:ascii="Garamond" w:hAnsi="Garamond" w:cs="Calibri Light"/>
          <w:iCs/>
          <w:sz w:val="24"/>
          <w:szCs w:val="24"/>
        </w:rPr>
        <w:t xml:space="preserve"> </w:t>
      </w:r>
      <w:proofErr w:type="spellStart"/>
      <w:r w:rsidRPr="006B6D07">
        <w:rPr>
          <w:rFonts w:ascii="Garamond" w:hAnsi="Garamond" w:cs="Calibri Light"/>
          <w:iCs/>
          <w:sz w:val="24"/>
          <w:szCs w:val="24"/>
        </w:rPr>
        <w:t>kemandirian</w:t>
      </w:r>
      <w:proofErr w:type="spellEnd"/>
      <w:r w:rsidRPr="006B6D07">
        <w:rPr>
          <w:rFonts w:ascii="Garamond" w:hAnsi="Garamond" w:cs="Calibri Light"/>
          <w:iCs/>
          <w:sz w:val="24"/>
          <w:szCs w:val="24"/>
        </w:rPr>
        <w:t xml:space="preserve"> </w:t>
      </w:r>
      <w:proofErr w:type="spellStart"/>
      <w:r w:rsidRPr="006B6D07">
        <w:rPr>
          <w:rFonts w:ascii="Garamond" w:hAnsi="Garamond" w:cs="Calibri Light"/>
          <w:iCs/>
          <w:sz w:val="24"/>
          <w:szCs w:val="24"/>
        </w:rPr>
        <w:t>seorang</w:t>
      </w:r>
      <w:proofErr w:type="spellEnd"/>
      <w:r w:rsidRPr="006B6D07">
        <w:rPr>
          <w:rFonts w:ascii="Garamond" w:hAnsi="Garamond" w:cs="Calibri Light"/>
          <w:iCs/>
          <w:sz w:val="24"/>
          <w:szCs w:val="24"/>
        </w:rPr>
        <w:t xml:space="preserve"> </w:t>
      </w:r>
      <w:proofErr w:type="spellStart"/>
      <w:r w:rsidRPr="006B6D07">
        <w:rPr>
          <w:rFonts w:ascii="Garamond" w:hAnsi="Garamond" w:cs="Calibri Light"/>
          <w:iCs/>
          <w:sz w:val="24"/>
          <w:szCs w:val="24"/>
        </w:rPr>
        <w:t>anak</w:t>
      </w:r>
      <w:proofErr w:type="spellEnd"/>
      <w:r w:rsidRPr="006B6D07">
        <w:rPr>
          <w:rFonts w:ascii="Garamond" w:hAnsi="Garamond" w:cs="Calibri Light"/>
          <w:iCs/>
          <w:sz w:val="24"/>
          <w:szCs w:val="24"/>
        </w:rPr>
        <w:t>/</w:t>
      </w:r>
      <w:proofErr w:type="spellStart"/>
      <w:r w:rsidRPr="006B6D07">
        <w:rPr>
          <w:rFonts w:ascii="Garamond" w:hAnsi="Garamond" w:cs="Calibri Light"/>
          <w:iCs/>
          <w:sz w:val="24"/>
          <w:szCs w:val="24"/>
        </w:rPr>
        <w:t>menantu</w:t>
      </w:r>
      <w:proofErr w:type="spellEnd"/>
      <w:r w:rsidRPr="006B6D07">
        <w:rPr>
          <w:rFonts w:ascii="Garamond" w:hAnsi="Garamond" w:cs="Calibri Light"/>
          <w:iCs/>
          <w:sz w:val="24"/>
          <w:szCs w:val="24"/>
        </w:rPr>
        <w:t xml:space="preserve"> dalam </w:t>
      </w:r>
      <w:proofErr w:type="spellStart"/>
      <w:r w:rsidRPr="006B6D07">
        <w:rPr>
          <w:rFonts w:ascii="Garamond" w:hAnsi="Garamond" w:cs="Calibri Light"/>
          <w:iCs/>
          <w:sz w:val="24"/>
          <w:szCs w:val="24"/>
        </w:rPr>
        <w:t>mengelola</w:t>
      </w:r>
      <w:proofErr w:type="spellEnd"/>
      <w:r w:rsidRPr="006B6D07">
        <w:rPr>
          <w:rFonts w:ascii="Garamond" w:hAnsi="Garamond" w:cs="Calibri Light"/>
          <w:iCs/>
          <w:sz w:val="24"/>
          <w:szCs w:val="24"/>
        </w:rPr>
        <w:t xml:space="preserve"> </w:t>
      </w:r>
      <w:proofErr w:type="spellStart"/>
      <w:r w:rsidRPr="006B6D07">
        <w:rPr>
          <w:rFonts w:ascii="Garamond" w:hAnsi="Garamond" w:cs="Calibri Light"/>
          <w:iCs/>
          <w:sz w:val="24"/>
          <w:szCs w:val="24"/>
        </w:rPr>
        <w:t>kehidupan</w:t>
      </w:r>
      <w:proofErr w:type="spellEnd"/>
      <w:r w:rsidRPr="006B6D07">
        <w:rPr>
          <w:rFonts w:ascii="Garamond" w:hAnsi="Garamond" w:cs="Calibri Light"/>
          <w:iCs/>
          <w:sz w:val="24"/>
          <w:szCs w:val="24"/>
        </w:rPr>
        <w:t xml:space="preserve"> </w:t>
      </w:r>
      <w:proofErr w:type="spellStart"/>
      <w:r w:rsidRPr="006B6D07">
        <w:rPr>
          <w:rFonts w:ascii="Garamond" w:hAnsi="Garamond" w:cs="Calibri Light"/>
          <w:iCs/>
          <w:sz w:val="24"/>
          <w:szCs w:val="24"/>
        </w:rPr>
        <w:t>keluarganya</w:t>
      </w:r>
      <w:proofErr w:type="spellEnd"/>
      <w:r w:rsidRPr="006B6D07">
        <w:rPr>
          <w:rFonts w:ascii="Garamond" w:hAnsi="Garamond" w:cs="Calibri Light"/>
          <w:iCs/>
          <w:sz w:val="24"/>
          <w:szCs w:val="24"/>
        </w:rPr>
        <w:t>.</w:t>
      </w:r>
      <w:r w:rsidR="006159DF">
        <w:rPr>
          <w:rStyle w:val="FootnoteReference"/>
          <w:rFonts w:ascii="Garamond" w:hAnsi="Garamond"/>
          <w:iCs/>
          <w:sz w:val="24"/>
          <w:szCs w:val="24"/>
        </w:rPr>
        <w:footnoteReference w:id="15"/>
      </w:r>
    </w:p>
    <w:p w14:paraId="06C2FB5B" w14:textId="77777777" w:rsidR="006B6D07" w:rsidRPr="006B6D07" w:rsidRDefault="006B6D07" w:rsidP="006B6D07">
      <w:pPr>
        <w:spacing w:before="0" w:after="0" w:line="300" w:lineRule="exact"/>
        <w:ind w:firstLine="284"/>
        <w:jc w:val="both"/>
        <w:rPr>
          <w:rFonts w:ascii="Garamond" w:hAnsi="Garamond" w:cs="Calibri Light"/>
          <w:iCs/>
          <w:sz w:val="24"/>
          <w:szCs w:val="24"/>
        </w:rPr>
      </w:pPr>
      <w:proofErr w:type="spellStart"/>
      <w:r w:rsidRPr="006B6D07">
        <w:rPr>
          <w:rFonts w:ascii="Garamond" w:hAnsi="Garamond" w:cs="Calibri Light"/>
          <w:iCs/>
          <w:sz w:val="24"/>
          <w:szCs w:val="24"/>
        </w:rPr>
        <w:lastRenderedPageBreak/>
        <w:t>Pengaruh</w:t>
      </w:r>
      <w:proofErr w:type="spellEnd"/>
      <w:r w:rsidRPr="006B6D07">
        <w:rPr>
          <w:rFonts w:ascii="Garamond" w:hAnsi="Garamond" w:cs="Calibri Light"/>
          <w:iCs/>
          <w:sz w:val="24"/>
          <w:szCs w:val="24"/>
        </w:rPr>
        <w:t xml:space="preserve"> orang </w:t>
      </w:r>
      <w:proofErr w:type="spellStart"/>
      <w:r w:rsidRPr="006B6D07">
        <w:rPr>
          <w:rFonts w:ascii="Garamond" w:hAnsi="Garamond" w:cs="Calibri Light"/>
          <w:iCs/>
          <w:sz w:val="24"/>
          <w:szCs w:val="24"/>
        </w:rPr>
        <w:t>tua</w:t>
      </w:r>
      <w:proofErr w:type="spellEnd"/>
      <w:r w:rsidRPr="006B6D07">
        <w:rPr>
          <w:rFonts w:ascii="Garamond" w:hAnsi="Garamond" w:cs="Calibri Light"/>
          <w:iCs/>
          <w:sz w:val="24"/>
          <w:szCs w:val="24"/>
        </w:rPr>
        <w:t xml:space="preserve"> </w:t>
      </w:r>
      <w:proofErr w:type="spellStart"/>
      <w:r w:rsidRPr="006B6D07">
        <w:rPr>
          <w:rFonts w:ascii="Garamond" w:hAnsi="Garamond" w:cs="Calibri Light"/>
          <w:iCs/>
          <w:sz w:val="24"/>
          <w:szCs w:val="24"/>
        </w:rPr>
        <w:t>secara</w:t>
      </w:r>
      <w:proofErr w:type="spellEnd"/>
      <w:r w:rsidRPr="006B6D07">
        <w:rPr>
          <w:rFonts w:ascii="Garamond" w:hAnsi="Garamond" w:cs="Calibri Light"/>
          <w:iCs/>
          <w:sz w:val="24"/>
          <w:szCs w:val="24"/>
        </w:rPr>
        <w:t xml:space="preserve"> tidak langsung </w:t>
      </w:r>
      <w:proofErr w:type="spellStart"/>
      <w:r w:rsidRPr="006B6D07">
        <w:rPr>
          <w:rFonts w:ascii="Garamond" w:hAnsi="Garamond" w:cs="Calibri Light"/>
          <w:iCs/>
          <w:sz w:val="24"/>
          <w:szCs w:val="24"/>
        </w:rPr>
        <w:t>menjadi</w:t>
      </w:r>
      <w:proofErr w:type="spellEnd"/>
      <w:r w:rsidRPr="006B6D07">
        <w:rPr>
          <w:rFonts w:ascii="Garamond" w:hAnsi="Garamond" w:cs="Calibri Light"/>
          <w:iCs/>
          <w:sz w:val="24"/>
          <w:szCs w:val="24"/>
        </w:rPr>
        <w:t xml:space="preserve"> </w:t>
      </w:r>
      <w:proofErr w:type="spellStart"/>
      <w:r w:rsidRPr="006B6D07">
        <w:rPr>
          <w:rFonts w:ascii="Garamond" w:hAnsi="Garamond" w:cs="Calibri Light"/>
          <w:iCs/>
          <w:sz w:val="24"/>
          <w:szCs w:val="24"/>
        </w:rPr>
        <w:t>sebuah</w:t>
      </w:r>
      <w:proofErr w:type="spellEnd"/>
      <w:r w:rsidRPr="006B6D07">
        <w:rPr>
          <w:rFonts w:ascii="Garamond" w:hAnsi="Garamond" w:cs="Calibri Light"/>
          <w:iCs/>
          <w:sz w:val="24"/>
          <w:szCs w:val="24"/>
        </w:rPr>
        <w:t xml:space="preserve"> </w:t>
      </w:r>
      <w:proofErr w:type="spellStart"/>
      <w:r w:rsidRPr="006B6D07">
        <w:rPr>
          <w:rFonts w:ascii="Garamond" w:hAnsi="Garamond" w:cs="Calibri Light"/>
          <w:iCs/>
          <w:sz w:val="24"/>
          <w:szCs w:val="24"/>
        </w:rPr>
        <w:t>alasan</w:t>
      </w:r>
      <w:proofErr w:type="spellEnd"/>
      <w:r w:rsidRPr="006B6D07">
        <w:rPr>
          <w:rFonts w:ascii="Garamond" w:hAnsi="Garamond" w:cs="Calibri Light"/>
          <w:iCs/>
          <w:sz w:val="24"/>
          <w:szCs w:val="24"/>
        </w:rPr>
        <w:t xml:space="preserve"> </w:t>
      </w:r>
      <w:proofErr w:type="spellStart"/>
      <w:r w:rsidRPr="006B6D07">
        <w:rPr>
          <w:rFonts w:ascii="Garamond" w:hAnsi="Garamond" w:cs="Calibri Light"/>
          <w:iCs/>
          <w:sz w:val="24"/>
          <w:szCs w:val="24"/>
        </w:rPr>
        <w:t>terjadinya</w:t>
      </w:r>
      <w:proofErr w:type="spellEnd"/>
      <w:r w:rsidRPr="006B6D07">
        <w:rPr>
          <w:rFonts w:ascii="Garamond" w:hAnsi="Garamond" w:cs="Calibri Light"/>
          <w:iCs/>
          <w:sz w:val="24"/>
          <w:szCs w:val="24"/>
        </w:rPr>
        <w:t xml:space="preserve"> </w:t>
      </w:r>
      <w:proofErr w:type="spellStart"/>
      <w:r w:rsidRPr="006B6D07">
        <w:rPr>
          <w:rFonts w:ascii="Garamond" w:hAnsi="Garamond" w:cs="Calibri Light"/>
          <w:iCs/>
          <w:sz w:val="24"/>
          <w:szCs w:val="24"/>
        </w:rPr>
        <w:t>perpecahan</w:t>
      </w:r>
      <w:proofErr w:type="spellEnd"/>
      <w:r w:rsidRPr="006B6D07">
        <w:rPr>
          <w:rFonts w:ascii="Garamond" w:hAnsi="Garamond" w:cs="Calibri Light"/>
          <w:iCs/>
          <w:sz w:val="24"/>
          <w:szCs w:val="24"/>
        </w:rPr>
        <w:t xml:space="preserve">, </w:t>
      </w:r>
      <w:proofErr w:type="spellStart"/>
      <w:r w:rsidRPr="006B6D07">
        <w:rPr>
          <w:rFonts w:ascii="Garamond" w:hAnsi="Garamond" w:cs="Calibri Light"/>
          <w:iCs/>
          <w:sz w:val="24"/>
          <w:szCs w:val="24"/>
        </w:rPr>
        <w:t>ketidakharmonisan</w:t>
      </w:r>
      <w:proofErr w:type="spellEnd"/>
      <w:r w:rsidRPr="006B6D07">
        <w:rPr>
          <w:rFonts w:ascii="Garamond" w:hAnsi="Garamond" w:cs="Calibri Light"/>
          <w:iCs/>
          <w:sz w:val="24"/>
          <w:szCs w:val="24"/>
        </w:rPr>
        <w:t xml:space="preserve"> </w:t>
      </w:r>
      <w:proofErr w:type="spellStart"/>
      <w:r w:rsidRPr="006B6D07">
        <w:rPr>
          <w:rFonts w:ascii="Garamond" w:hAnsi="Garamond" w:cs="Calibri Light"/>
          <w:iCs/>
          <w:sz w:val="24"/>
          <w:szCs w:val="24"/>
        </w:rPr>
        <w:t>hubungan</w:t>
      </w:r>
      <w:proofErr w:type="spellEnd"/>
      <w:r w:rsidRPr="006B6D07">
        <w:rPr>
          <w:rFonts w:ascii="Garamond" w:hAnsi="Garamond" w:cs="Calibri Light"/>
          <w:iCs/>
          <w:sz w:val="24"/>
          <w:szCs w:val="24"/>
        </w:rPr>
        <w:t xml:space="preserve"> </w:t>
      </w:r>
      <w:proofErr w:type="spellStart"/>
      <w:r w:rsidRPr="006B6D07">
        <w:rPr>
          <w:rFonts w:ascii="Garamond" w:hAnsi="Garamond" w:cs="Calibri Light"/>
          <w:iCs/>
          <w:sz w:val="24"/>
          <w:szCs w:val="24"/>
        </w:rPr>
        <w:t>keluarga</w:t>
      </w:r>
      <w:proofErr w:type="spellEnd"/>
      <w:r w:rsidRPr="006B6D07">
        <w:rPr>
          <w:rFonts w:ascii="Garamond" w:hAnsi="Garamond" w:cs="Calibri Light"/>
          <w:iCs/>
          <w:sz w:val="24"/>
          <w:szCs w:val="24"/>
        </w:rPr>
        <w:t xml:space="preserve"> yang </w:t>
      </w:r>
      <w:proofErr w:type="spellStart"/>
      <w:r w:rsidRPr="006B6D07">
        <w:rPr>
          <w:rFonts w:ascii="Garamond" w:hAnsi="Garamond" w:cs="Calibri Light"/>
          <w:iCs/>
          <w:sz w:val="24"/>
          <w:szCs w:val="24"/>
        </w:rPr>
        <w:t>berakibat</w:t>
      </w:r>
      <w:proofErr w:type="spellEnd"/>
      <w:r w:rsidRPr="006B6D07">
        <w:rPr>
          <w:rFonts w:ascii="Garamond" w:hAnsi="Garamond" w:cs="Calibri Light"/>
          <w:iCs/>
          <w:sz w:val="24"/>
          <w:szCs w:val="24"/>
        </w:rPr>
        <w:t xml:space="preserve"> pada </w:t>
      </w:r>
      <w:proofErr w:type="spellStart"/>
      <w:r w:rsidRPr="006B6D07">
        <w:rPr>
          <w:rFonts w:ascii="Garamond" w:hAnsi="Garamond" w:cs="Calibri Light"/>
          <w:iCs/>
          <w:sz w:val="24"/>
          <w:szCs w:val="24"/>
        </w:rPr>
        <w:t>perceraian</w:t>
      </w:r>
      <w:proofErr w:type="spellEnd"/>
      <w:r w:rsidRPr="006B6D07">
        <w:rPr>
          <w:rFonts w:ascii="Garamond" w:hAnsi="Garamond" w:cs="Calibri Light"/>
          <w:iCs/>
          <w:sz w:val="24"/>
          <w:szCs w:val="24"/>
        </w:rPr>
        <w:t xml:space="preserve">. </w:t>
      </w:r>
      <w:proofErr w:type="spellStart"/>
      <w:r w:rsidRPr="006B6D07">
        <w:rPr>
          <w:rFonts w:ascii="Garamond" w:hAnsi="Garamond" w:cs="Calibri Light"/>
          <w:iCs/>
          <w:sz w:val="24"/>
          <w:szCs w:val="24"/>
        </w:rPr>
        <w:t>Hadirnya</w:t>
      </w:r>
      <w:proofErr w:type="spellEnd"/>
      <w:r w:rsidRPr="006B6D07">
        <w:rPr>
          <w:rFonts w:ascii="Garamond" w:hAnsi="Garamond" w:cs="Calibri Light"/>
          <w:iCs/>
          <w:sz w:val="24"/>
          <w:szCs w:val="24"/>
        </w:rPr>
        <w:t xml:space="preserve"> orang </w:t>
      </w:r>
      <w:proofErr w:type="spellStart"/>
      <w:r w:rsidRPr="006B6D07">
        <w:rPr>
          <w:rFonts w:ascii="Garamond" w:hAnsi="Garamond" w:cs="Calibri Light"/>
          <w:iCs/>
          <w:sz w:val="24"/>
          <w:szCs w:val="24"/>
        </w:rPr>
        <w:t>tua</w:t>
      </w:r>
      <w:proofErr w:type="spellEnd"/>
      <w:r w:rsidRPr="006B6D07">
        <w:rPr>
          <w:rFonts w:ascii="Garamond" w:hAnsi="Garamond" w:cs="Calibri Light"/>
          <w:iCs/>
          <w:sz w:val="24"/>
          <w:szCs w:val="24"/>
        </w:rPr>
        <w:t xml:space="preserve"> dapat </w:t>
      </w:r>
      <w:proofErr w:type="spellStart"/>
      <w:r w:rsidRPr="006B6D07">
        <w:rPr>
          <w:rFonts w:ascii="Garamond" w:hAnsi="Garamond" w:cs="Calibri Light"/>
          <w:iCs/>
          <w:sz w:val="24"/>
          <w:szCs w:val="24"/>
        </w:rPr>
        <w:t>memecah</w:t>
      </w:r>
      <w:proofErr w:type="spellEnd"/>
      <w:r w:rsidRPr="006B6D07">
        <w:rPr>
          <w:rFonts w:ascii="Garamond" w:hAnsi="Garamond" w:cs="Calibri Light"/>
          <w:iCs/>
          <w:sz w:val="24"/>
          <w:szCs w:val="24"/>
        </w:rPr>
        <w:t xml:space="preserve"> </w:t>
      </w:r>
      <w:proofErr w:type="spellStart"/>
      <w:r w:rsidRPr="006B6D07">
        <w:rPr>
          <w:rFonts w:ascii="Garamond" w:hAnsi="Garamond" w:cs="Calibri Light"/>
          <w:iCs/>
          <w:sz w:val="24"/>
          <w:szCs w:val="24"/>
        </w:rPr>
        <w:t>pertahanan</w:t>
      </w:r>
      <w:proofErr w:type="spellEnd"/>
      <w:r w:rsidRPr="006B6D07">
        <w:rPr>
          <w:rFonts w:ascii="Garamond" w:hAnsi="Garamond" w:cs="Calibri Light"/>
          <w:iCs/>
          <w:sz w:val="24"/>
          <w:szCs w:val="24"/>
        </w:rPr>
        <w:t xml:space="preserve"> </w:t>
      </w:r>
      <w:proofErr w:type="spellStart"/>
      <w:r w:rsidRPr="006B6D07">
        <w:rPr>
          <w:rFonts w:ascii="Garamond" w:hAnsi="Garamond" w:cs="Calibri Light"/>
          <w:iCs/>
          <w:sz w:val="24"/>
          <w:szCs w:val="24"/>
        </w:rPr>
        <w:t>kehidupan</w:t>
      </w:r>
      <w:proofErr w:type="spellEnd"/>
      <w:r w:rsidRPr="006B6D07">
        <w:rPr>
          <w:rFonts w:ascii="Garamond" w:hAnsi="Garamond" w:cs="Calibri Light"/>
          <w:iCs/>
          <w:sz w:val="24"/>
          <w:szCs w:val="24"/>
        </w:rPr>
        <w:t xml:space="preserve"> </w:t>
      </w:r>
      <w:proofErr w:type="spellStart"/>
      <w:r w:rsidRPr="006B6D07">
        <w:rPr>
          <w:rFonts w:ascii="Garamond" w:hAnsi="Garamond" w:cs="Calibri Light"/>
          <w:iCs/>
          <w:sz w:val="24"/>
          <w:szCs w:val="24"/>
        </w:rPr>
        <w:t>keluarga</w:t>
      </w:r>
      <w:proofErr w:type="spellEnd"/>
      <w:r w:rsidRPr="006B6D07">
        <w:rPr>
          <w:rFonts w:ascii="Garamond" w:hAnsi="Garamond" w:cs="Calibri Light"/>
          <w:iCs/>
          <w:sz w:val="24"/>
          <w:szCs w:val="24"/>
        </w:rPr>
        <w:t xml:space="preserve"> dan </w:t>
      </w:r>
      <w:proofErr w:type="spellStart"/>
      <w:r w:rsidRPr="006B6D07">
        <w:rPr>
          <w:rFonts w:ascii="Garamond" w:hAnsi="Garamond" w:cs="Calibri Light"/>
          <w:iCs/>
          <w:sz w:val="24"/>
          <w:szCs w:val="24"/>
        </w:rPr>
        <w:t>memilih</w:t>
      </w:r>
      <w:proofErr w:type="spellEnd"/>
      <w:r w:rsidRPr="006B6D07">
        <w:rPr>
          <w:rFonts w:ascii="Garamond" w:hAnsi="Garamond" w:cs="Calibri Light"/>
          <w:iCs/>
          <w:sz w:val="24"/>
          <w:szCs w:val="24"/>
        </w:rPr>
        <w:t xml:space="preserve"> </w:t>
      </w:r>
      <w:proofErr w:type="spellStart"/>
      <w:r w:rsidRPr="006B6D07">
        <w:rPr>
          <w:rFonts w:ascii="Garamond" w:hAnsi="Garamond" w:cs="Calibri Light"/>
          <w:iCs/>
          <w:sz w:val="24"/>
          <w:szCs w:val="24"/>
        </w:rPr>
        <w:t>perceraian</w:t>
      </w:r>
      <w:proofErr w:type="spellEnd"/>
      <w:r w:rsidRPr="006B6D07">
        <w:rPr>
          <w:rFonts w:ascii="Garamond" w:hAnsi="Garamond" w:cs="Calibri Light"/>
          <w:iCs/>
          <w:sz w:val="24"/>
          <w:szCs w:val="24"/>
        </w:rPr>
        <w:t xml:space="preserve"> </w:t>
      </w:r>
      <w:proofErr w:type="spellStart"/>
      <w:r w:rsidRPr="006B6D07">
        <w:rPr>
          <w:rFonts w:ascii="Garamond" w:hAnsi="Garamond" w:cs="Calibri Light"/>
          <w:iCs/>
          <w:sz w:val="24"/>
          <w:szCs w:val="24"/>
        </w:rPr>
        <w:t>sebagai</w:t>
      </w:r>
      <w:proofErr w:type="spellEnd"/>
      <w:r w:rsidRPr="006B6D07">
        <w:rPr>
          <w:rFonts w:ascii="Garamond" w:hAnsi="Garamond" w:cs="Calibri Light"/>
          <w:iCs/>
          <w:sz w:val="24"/>
          <w:szCs w:val="24"/>
        </w:rPr>
        <w:t xml:space="preserve"> jalan </w:t>
      </w:r>
      <w:proofErr w:type="spellStart"/>
      <w:r w:rsidRPr="006B6D07">
        <w:rPr>
          <w:rFonts w:ascii="Garamond" w:hAnsi="Garamond" w:cs="Calibri Light"/>
          <w:iCs/>
          <w:sz w:val="24"/>
          <w:szCs w:val="24"/>
        </w:rPr>
        <w:t>terakhir</w:t>
      </w:r>
      <w:proofErr w:type="spellEnd"/>
      <w:r w:rsidRPr="006B6D07">
        <w:rPr>
          <w:rFonts w:ascii="Garamond" w:hAnsi="Garamond" w:cs="Calibri Light"/>
          <w:iCs/>
          <w:sz w:val="24"/>
          <w:szCs w:val="24"/>
        </w:rPr>
        <w:t xml:space="preserve">. </w:t>
      </w:r>
      <w:proofErr w:type="spellStart"/>
      <w:r w:rsidRPr="006B6D07">
        <w:rPr>
          <w:rFonts w:ascii="Garamond" w:hAnsi="Garamond" w:cs="Calibri Light"/>
          <w:iCs/>
          <w:sz w:val="24"/>
          <w:szCs w:val="24"/>
        </w:rPr>
        <w:t>Berdasarkan</w:t>
      </w:r>
      <w:proofErr w:type="spellEnd"/>
      <w:r w:rsidRPr="006B6D07">
        <w:rPr>
          <w:rFonts w:ascii="Garamond" w:hAnsi="Garamond" w:cs="Calibri Light"/>
          <w:iCs/>
          <w:sz w:val="24"/>
          <w:szCs w:val="24"/>
        </w:rPr>
        <w:t xml:space="preserve"> </w:t>
      </w:r>
      <w:proofErr w:type="spellStart"/>
      <w:r w:rsidRPr="006B6D07">
        <w:rPr>
          <w:rFonts w:ascii="Garamond" w:hAnsi="Garamond" w:cs="Calibri Light"/>
          <w:iCs/>
          <w:sz w:val="24"/>
          <w:szCs w:val="24"/>
        </w:rPr>
        <w:t>bukti</w:t>
      </w:r>
      <w:proofErr w:type="spellEnd"/>
      <w:r w:rsidRPr="006B6D07">
        <w:rPr>
          <w:rFonts w:ascii="Garamond" w:hAnsi="Garamond" w:cs="Calibri Light"/>
          <w:iCs/>
          <w:sz w:val="24"/>
          <w:szCs w:val="24"/>
        </w:rPr>
        <w:t xml:space="preserve"> </w:t>
      </w:r>
      <w:proofErr w:type="spellStart"/>
      <w:r w:rsidRPr="006B6D07">
        <w:rPr>
          <w:rFonts w:ascii="Garamond" w:hAnsi="Garamond" w:cs="Calibri Light"/>
          <w:iCs/>
          <w:sz w:val="24"/>
          <w:szCs w:val="24"/>
        </w:rPr>
        <w:t>dari</w:t>
      </w:r>
      <w:proofErr w:type="spellEnd"/>
      <w:r w:rsidRPr="006B6D07">
        <w:rPr>
          <w:rFonts w:ascii="Garamond" w:hAnsi="Garamond" w:cs="Calibri Light"/>
          <w:iCs/>
          <w:sz w:val="24"/>
          <w:szCs w:val="24"/>
        </w:rPr>
        <w:t xml:space="preserve"> data yang </w:t>
      </w:r>
      <w:proofErr w:type="spellStart"/>
      <w:r w:rsidRPr="006B6D07">
        <w:rPr>
          <w:rFonts w:ascii="Garamond" w:hAnsi="Garamond" w:cs="Calibri Light"/>
          <w:iCs/>
          <w:sz w:val="24"/>
          <w:szCs w:val="24"/>
        </w:rPr>
        <w:t>diperoleh</w:t>
      </w:r>
      <w:proofErr w:type="spellEnd"/>
      <w:r w:rsidRPr="006B6D07">
        <w:rPr>
          <w:rFonts w:ascii="Garamond" w:hAnsi="Garamond" w:cs="Calibri Light"/>
          <w:iCs/>
          <w:sz w:val="24"/>
          <w:szCs w:val="24"/>
        </w:rPr>
        <w:t xml:space="preserve"> </w:t>
      </w:r>
      <w:proofErr w:type="spellStart"/>
      <w:r w:rsidRPr="006B6D07">
        <w:rPr>
          <w:rFonts w:ascii="Garamond" w:hAnsi="Garamond" w:cs="Calibri Light"/>
          <w:iCs/>
          <w:sz w:val="24"/>
          <w:szCs w:val="24"/>
        </w:rPr>
        <w:t>secara</w:t>
      </w:r>
      <w:proofErr w:type="spellEnd"/>
      <w:r w:rsidRPr="006B6D07">
        <w:rPr>
          <w:rFonts w:ascii="Garamond" w:hAnsi="Garamond" w:cs="Calibri Light"/>
          <w:iCs/>
          <w:sz w:val="24"/>
          <w:szCs w:val="24"/>
        </w:rPr>
        <w:t xml:space="preserve"> online </w:t>
      </w:r>
      <w:proofErr w:type="spellStart"/>
      <w:r w:rsidRPr="006B6D07">
        <w:rPr>
          <w:rFonts w:ascii="Garamond" w:hAnsi="Garamond" w:cs="Calibri Light"/>
          <w:iCs/>
          <w:sz w:val="24"/>
          <w:szCs w:val="24"/>
        </w:rPr>
        <w:t>bahwa</w:t>
      </w:r>
      <w:proofErr w:type="spellEnd"/>
      <w:r w:rsidRPr="006B6D07">
        <w:rPr>
          <w:rFonts w:ascii="Garamond" w:hAnsi="Garamond" w:cs="Calibri Light"/>
          <w:iCs/>
          <w:sz w:val="24"/>
          <w:szCs w:val="24"/>
        </w:rPr>
        <w:t xml:space="preserve"> </w:t>
      </w:r>
      <w:proofErr w:type="spellStart"/>
      <w:r w:rsidRPr="006B6D07">
        <w:rPr>
          <w:rFonts w:ascii="Garamond" w:hAnsi="Garamond" w:cs="Calibri Light"/>
          <w:iCs/>
          <w:sz w:val="24"/>
          <w:szCs w:val="24"/>
        </w:rPr>
        <w:t>kasus</w:t>
      </w:r>
      <w:proofErr w:type="spellEnd"/>
      <w:r w:rsidRPr="006B6D07">
        <w:rPr>
          <w:rFonts w:ascii="Garamond" w:hAnsi="Garamond" w:cs="Calibri Light"/>
          <w:iCs/>
          <w:sz w:val="24"/>
          <w:szCs w:val="24"/>
        </w:rPr>
        <w:t xml:space="preserve"> </w:t>
      </w:r>
      <w:proofErr w:type="spellStart"/>
      <w:r w:rsidRPr="006B6D07">
        <w:rPr>
          <w:rFonts w:ascii="Garamond" w:hAnsi="Garamond" w:cs="Calibri Light"/>
          <w:iCs/>
          <w:sz w:val="24"/>
          <w:szCs w:val="24"/>
        </w:rPr>
        <w:t>perceraian</w:t>
      </w:r>
      <w:proofErr w:type="spellEnd"/>
      <w:r w:rsidRPr="006B6D07">
        <w:rPr>
          <w:rFonts w:ascii="Garamond" w:hAnsi="Garamond" w:cs="Calibri Light"/>
          <w:iCs/>
          <w:sz w:val="24"/>
          <w:szCs w:val="24"/>
        </w:rPr>
        <w:t xml:space="preserve"> yang </w:t>
      </w:r>
      <w:proofErr w:type="spellStart"/>
      <w:r w:rsidRPr="006B6D07">
        <w:rPr>
          <w:rFonts w:ascii="Garamond" w:hAnsi="Garamond" w:cs="Calibri Light"/>
          <w:iCs/>
          <w:sz w:val="24"/>
          <w:szCs w:val="24"/>
        </w:rPr>
        <w:t>terjadi</w:t>
      </w:r>
      <w:proofErr w:type="spellEnd"/>
      <w:r w:rsidRPr="006B6D07">
        <w:rPr>
          <w:rFonts w:ascii="Garamond" w:hAnsi="Garamond" w:cs="Calibri Light"/>
          <w:iCs/>
          <w:sz w:val="24"/>
          <w:szCs w:val="24"/>
        </w:rPr>
        <w:t xml:space="preserve"> </w:t>
      </w:r>
      <w:proofErr w:type="spellStart"/>
      <w:r w:rsidRPr="006B6D07">
        <w:rPr>
          <w:rFonts w:ascii="Garamond" w:hAnsi="Garamond" w:cs="Calibri Light"/>
          <w:iCs/>
          <w:sz w:val="24"/>
          <w:szCs w:val="24"/>
        </w:rPr>
        <w:t>karena</w:t>
      </w:r>
      <w:proofErr w:type="spellEnd"/>
      <w:r w:rsidRPr="006B6D07">
        <w:rPr>
          <w:rFonts w:ascii="Garamond" w:hAnsi="Garamond" w:cs="Calibri Light"/>
          <w:iCs/>
          <w:sz w:val="24"/>
          <w:szCs w:val="24"/>
        </w:rPr>
        <w:t xml:space="preserve"> </w:t>
      </w:r>
      <w:proofErr w:type="spellStart"/>
      <w:r w:rsidRPr="006B6D07">
        <w:rPr>
          <w:rFonts w:ascii="Garamond" w:hAnsi="Garamond" w:cs="Calibri Light"/>
          <w:iCs/>
          <w:sz w:val="24"/>
          <w:szCs w:val="24"/>
        </w:rPr>
        <w:t>faktor</w:t>
      </w:r>
      <w:proofErr w:type="spellEnd"/>
      <w:r w:rsidRPr="006B6D07">
        <w:rPr>
          <w:rFonts w:ascii="Garamond" w:hAnsi="Garamond" w:cs="Calibri Light"/>
          <w:iCs/>
          <w:sz w:val="24"/>
          <w:szCs w:val="24"/>
        </w:rPr>
        <w:t xml:space="preserve"> </w:t>
      </w:r>
      <w:proofErr w:type="spellStart"/>
      <w:r w:rsidRPr="006B6D07">
        <w:rPr>
          <w:rFonts w:ascii="Garamond" w:hAnsi="Garamond" w:cs="Calibri Light"/>
          <w:iCs/>
          <w:sz w:val="24"/>
          <w:szCs w:val="24"/>
        </w:rPr>
        <w:t>perselisihan</w:t>
      </w:r>
      <w:proofErr w:type="spellEnd"/>
      <w:r w:rsidRPr="006B6D07">
        <w:rPr>
          <w:rFonts w:ascii="Garamond" w:hAnsi="Garamond" w:cs="Calibri Light"/>
          <w:iCs/>
          <w:sz w:val="24"/>
          <w:szCs w:val="24"/>
        </w:rPr>
        <w:t xml:space="preserve"> dan </w:t>
      </w:r>
      <w:proofErr w:type="spellStart"/>
      <w:r w:rsidRPr="006B6D07">
        <w:rPr>
          <w:rFonts w:ascii="Garamond" w:hAnsi="Garamond" w:cs="Calibri Light"/>
          <w:iCs/>
          <w:sz w:val="24"/>
          <w:szCs w:val="24"/>
        </w:rPr>
        <w:t>pertengkaran</w:t>
      </w:r>
      <w:proofErr w:type="spellEnd"/>
      <w:r w:rsidRPr="006B6D07">
        <w:rPr>
          <w:rFonts w:ascii="Garamond" w:hAnsi="Garamond" w:cs="Calibri Light"/>
          <w:iCs/>
          <w:sz w:val="24"/>
          <w:szCs w:val="24"/>
        </w:rPr>
        <w:t xml:space="preserve"> </w:t>
      </w:r>
      <w:proofErr w:type="spellStart"/>
      <w:r w:rsidRPr="006B6D07">
        <w:rPr>
          <w:rFonts w:ascii="Garamond" w:hAnsi="Garamond" w:cs="Calibri Light"/>
          <w:iCs/>
          <w:sz w:val="24"/>
          <w:szCs w:val="24"/>
        </w:rPr>
        <w:t>menjadi</w:t>
      </w:r>
      <w:proofErr w:type="spellEnd"/>
      <w:r w:rsidRPr="006B6D07">
        <w:rPr>
          <w:rFonts w:ascii="Garamond" w:hAnsi="Garamond" w:cs="Calibri Light"/>
          <w:iCs/>
          <w:sz w:val="24"/>
          <w:szCs w:val="24"/>
        </w:rPr>
        <w:t xml:space="preserve"> </w:t>
      </w:r>
      <w:proofErr w:type="spellStart"/>
      <w:r w:rsidRPr="006B6D07">
        <w:rPr>
          <w:rFonts w:ascii="Garamond" w:hAnsi="Garamond" w:cs="Calibri Light"/>
          <w:iCs/>
          <w:sz w:val="24"/>
          <w:szCs w:val="24"/>
        </w:rPr>
        <w:t>alasan</w:t>
      </w:r>
      <w:proofErr w:type="spellEnd"/>
      <w:r w:rsidRPr="006B6D07">
        <w:rPr>
          <w:rFonts w:ascii="Garamond" w:hAnsi="Garamond" w:cs="Calibri Light"/>
          <w:iCs/>
          <w:sz w:val="24"/>
          <w:szCs w:val="24"/>
        </w:rPr>
        <w:t xml:space="preserve"> </w:t>
      </w:r>
      <w:proofErr w:type="spellStart"/>
      <w:r w:rsidRPr="006B6D07">
        <w:rPr>
          <w:rFonts w:ascii="Garamond" w:hAnsi="Garamond" w:cs="Calibri Light"/>
          <w:iCs/>
          <w:sz w:val="24"/>
          <w:szCs w:val="24"/>
        </w:rPr>
        <w:t>terbanyak</w:t>
      </w:r>
      <w:proofErr w:type="spellEnd"/>
      <w:r w:rsidRPr="006B6D07">
        <w:rPr>
          <w:rFonts w:ascii="Garamond" w:hAnsi="Garamond" w:cs="Calibri Light"/>
          <w:iCs/>
          <w:sz w:val="24"/>
          <w:szCs w:val="24"/>
        </w:rPr>
        <w:t xml:space="preserve"> </w:t>
      </w:r>
      <w:proofErr w:type="spellStart"/>
      <w:r w:rsidRPr="006B6D07">
        <w:rPr>
          <w:rFonts w:ascii="Garamond" w:hAnsi="Garamond" w:cs="Calibri Light"/>
          <w:iCs/>
          <w:sz w:val="24"/>
          <w:szCs w:val="24"/>
        </w:rPr>
        <w:t>kasus</w:t>
      </w:r>
      <w:proofErr w:type="spellEnd"/>
      <w:r w:rsidRPr="006B6D07">
        <w:rPr>
          <w:rFonts w:ascii="Garamond" w:hAnsi="Garamond" w:cs="Calibri Light"/>
          <w:iCs/>
          <w:sz w:val="24"/>
          <w:szCs w:val="24"/>
        </w:rPr>
        <w:t xml:space="preserve"> </w:t>
      </w:r>
      <w:proofErr w:type="spellStart"/>
      <w:r w:rsidRPr="006B6D07">
        <w:rPr>
          <w:rFonts w:ascii="Garamond" w:hAnsi="Garamond" w:cs="Calibri Light"/>
          <w:iCs/>
          <w:sz w:val="24"/>
          <w:szCs w:val="24"/>
        </w:rPr>
        <w:t>perceraian</w:t>
      </w:r>
      <w:proofErr w:type="spellEnd"/>
      <w:r w:rsidRPr="006B6D07">
        <w:rPr>
          <w:rFonts w:ascii="Garamond" w:hAnsi="Garamond" w:cs="Calibri Light"/>
          <w:iCs/>
          <w:sz w:val="24"/>
          <w:szCs w:val="24"/>
        </w:rPr>
        <w:t xml:space="preserve">. Pada tahun 2021 </w:t>
      </w:r>
      <w:proofErr w:type="spellStart"/>
      <w:r w:rsidRPr="006B6D07">
        <w:rPr>
          <w:rFonts w:ascii="Garamond" w:hAnsi="Garamond" w:cs="Calibri Light"/>
          <w:iCs/>
          <w:sz w:val="24"/>
          <w:szCs w:val="24"/>
        </w:rPr>
        <w:t>faktor</w:t>
      </w:r>
      <w:proofErr w:type="spellEnd"/>
      <w:r w:rsidRPr="006B6D07">
        <w:rPr>
          <w:rFonts w:ascii="Garamond" w:hAnsi="Garamond" w:cs="Calibri Light"/>
          <w:iCs/>
          <w:sz w:val="24"/>
          <w:szCs w:val="24"/>
        </w:rPr>
        <w:t xml:space="preserve"> ini </w:t>
      </w:r>
      <w:proofErr w:type="spellStart"/>
      <w:r w:rsidRPr="006B6D07">
        <w:rPr>
          <w:rFonts w:ascii="Garamond" w:hAnsi="Garamond" w:cs="Calibri Light"/>
          <w:iCs/>
          <w:sz w:val="24"/>
          <w:szCs w:val="24"/>
        </w:rPr>
        <w:t>menjadi</w:t>
      </w:r>
      <w:proofErr w:type="spellEnd"/>
      <w:r w:rsidRPr="006B6D07">
        <w:rPr>
          <w:rFonts w:ascii="Garamond" w:hAnsi="Garamond" w:cs="Calibri Light"/>
          <w:iCs/>
          <w:sz w:val="24"/>
          <w:szCs w:val="24"/>
        </w:rPr>
        <w:t xml:space="preserve"> </w:t>
      </w:r>
      <w:proofErr w:type="spellStart"/>
      <w:r w:rsidRPr="006B6D07">
        <w:rPr>
          <w:rFonts w:ascii="Garamond" w:hAnsi="Garamond" w:cs="Calibri Light"/>
          <w:iCs/>
          <w:sz w:val="24"/>
          <w:szCs w:val="24"/>
        </w:rPr>
        <w:t>alasan</w:t>
      </w:r>
      <w:proofErr w:type="spellEnd"/>
      <w:r w:rsidRPr="006B6D07">
        <w:rPr>
          <w:rFonts w:ascii="Garamond" w:hAnsi="Garamond" w:cs="Calibri Light"/>
          <w:iCs/>
          <w:sz w:val="24"/>
          <w:szCs w:val="24"/>
        </w:rPr>
        <w:t xml:space="preserve"> </w:t>
      </w:r>
      <w:proofErr w:type="spellStart"/>
      <w:r w:rsidRPr="006B6D07">
        <w:rPr>
          <w:rFonts w:ascii="Garamond" w:hAnsi="Garamond" w:cs="Calibri Light"/>
          <w:iCs/>
          <w:sz w:val="24"/>
          <w:szCs w:val="24"/>
        </w:rPr>
        <w:t>tertinggi</w:t>
      </w:r>
      <w:proofErr w:type="spellEnd"/>
      <w:r w:rsidRPr="006B6D07">
        <w:rPr>
          <w:rFonts w:ascii="Garamond" w:hAnsi="Garamond" w:cs="Calibri Light"/>
          <w:iCs/>
          <w:sz w:val="24"/>
          <w:szCs w:val="24"/>
        </w:rPr>
        <w:t xml:space="preserve"> yang </w:t>
      </w:r>
      <w:proofErr w:type="spellStart"/>
      <w:r w:rsidRPr="006B6D07">
        <w:rPr>
          <w:rFonts w:ascii="Garamond" w:hAnsi="Garamond" w:cs="Calibri Light"/>
          <w:iCs/>
          <w:sz w:val="24"/>
          <w:szCs w:val="24"/>
        </w:rPr>
        <w:t>menjadi</w:t>
      </w:r>
      <w:proofErr w:type="spellEnd"/>
      <w:r w:rsidRPr="006B6D07">
        <w:rPr>
          <w:rFonts w:ascii="Garamond" w:hAnsi="Garamond" w:cs="Calibri Light"/>
          <w:iCs/>
          <w:sz w:val="24"/>
          <w:szCs w:val="24"/>
        </w:rPr>
        <w:t xml:space="preserve"> </w:t>
      </w:r>
      <w:proofErr w:type="spellStart"/>
      <w:r w:rsidRPr="006B6D07">
        <w:rPr>
          <w:rFonts w:ascii="Garamond" w:hAnsi="Garamond" w:cs="Calibri Light"/>
          <w:iCs/>
          <w:sz w:val="24"/>
          <w:szCs w:val="24"/>
        </w:rPr>
        <w:t>sebab</w:t>
      </w:r>
      <w:proofErr w:type="spellEnd"/>
      <w:r w:rsidRPr="006B6D07">
        <w:rPr>
          <w:rFonts w:ascii="Garamond" w:hAnsi="Garamond" w:cs="Calibri Light"/>
          <w:iCs/>
          <w:sz w:val="24"/>
          <w:szCs w:val="24"/>
        </w:rPr>
        <w:t xml:space="preserve"> </w:t>
      </w:r>
      <w:proofErr w:type="spellStart"/>
      <w:r w:rsidRPr="006B6D07">
        <w:rPr>
          <w:rFonts w:ascii="Garamond" w:hAnsi="Garamond" w:cs="Calibri Light"/>
          <w:iCs/>
          <w:sz w:val="24"/>
          <w:szCs w:val="24"/>
        </w:rPr>
        <w:t>perceraian</w:t>
      </w:r>
      <w:proofErr w:type="spellEnd"/>
      <w:r w:rsidRPr="006B6D07">
        <w:rPr>
          <w:rFonts w:ascii="Garamond" w:hAnsi="Garamond" w:cs="Calibri Light"/>
          <w:iCs/>
          <w:sz w:val="24"/>
          <w:szCs w:val="24"/>
        </w:rPr>
        <w:t xml:space="preserve"> dengan </w:t>
      </w:r>
      <w:proofErr w:type="spellStart"/>
      <w:r w:rsidRPr="006B6D07">
        <w:rPr>
          <w:rFonts w:ascii="Garamond" w:hAnsi="Garamond" w:cs="Calibri Light"/>
          <w:iCs/>
          <w:sz w:val="24"/>
          <w:szCs w:val="24"/>
        </w:rPr>
        <w:t>capaian</w:t>
      </w:r>
      <w:proofErr w:type="spellEnd"/>
      <w:r w:rsidRPr="006B6D07">
        <w:rPr>
          <w:rFonts w:ascii="Garamond" w:hAnsi="Garamond" w:cs="Calibri Light"/>
          <w:iCs/>
          <w:sz w:val="24"/>
          <w:szCs w:val="24"/>
        </w:rPr>
        <w:t xml:space="preserve"> </w:t>
      </w:r>
      <w:proofErr w:type="spellStart"/>
      <w:r w:rsidRPr="006B6D07">
        <w:rPr>
          <w:rFonts w:ascii="Garamond" w:hAnsi="Garamond" w:cs="Calibri Light"/>
          <w:iCs/>
          <w:sz w:val="24"/>
          <w:szCs w:val="24"/>
        </w:rPr>
        <w:t>angka</w:t>
      </w:r>
      <w:proofErr w:type="spellEnd"/>
      <w:r w:rsidRPr="006B6D07">
        <w:rPr>
          <w:rFonts w:ascii="Garamond" w:hAnsi="Garamond" w:cs="Calibri Light"/>
          <w:iCs/>
          <w:sz w:val="24"/>
          <w:szCs w:val="24"/>
        </w:rPr>
        <w:t xml:space="preserve"> 279.205 </w:t>
      </w:r>
      <w:proofErr w:type="spellStart"/>
      <w:r w:rsidRPr="006B6D07">
        <w:rPr>
          <w:rFonts w:ascii="Garamond" w:hAnsi="Garamond" w:cs="Calibri Light"/>
          <w:iCs/>
          <w:sz w:val="24"/>
          <w:szCs w:val="24"/>
        </w:rPr>
        <w:t>kasus</w:t>
      </w:r>
      <w:proofErr w:type="spellEnd"/>
      <w:r w:rsidRPr="006B6D07">
        <w:rPr>
          <w:rFonts w:ascii="Garamond" w:hAnsi="Garamond" w:cs="Calibri Light"/>
          <w:iCs/>
          <w:sz w:val="24"/>
          <w:szCs w:val="24"/>
        </w:rPr>
        <w:t xml:space="preserve"> di </w:t>
      </w:r>
      <w:proofErr w:type="spellStart"/>
      <w:r w:rsidRPr="006B6D07">
        <w:rPr>
          <w:rFonts w:ascii="Garamond" w:hAnsi="Garamond" w:cs="Calibri Light"/>
          <w:iCs/>
          <w:sz w:val="24"/>
          <w:szCs w:val="24"/>
        </w:rPr>
        <w:t>seluruh</w:t>
      </w:r>
      <w:proofErr w:type="spellEnd"/>
      <w:r w:rsidRPr="006B6D07">
        <w:rPr>
          <w:rFonts w:ascii="Garamond" w:hAnsi="Garamond" w:cs="Calibri Light"/>
          <w:iCs/>
          <w:sz w:val="24"/>
          <w:szCs w:val="24"/>
        </w:rPr>
        <w:t xml:space="preserve"> </w:t>
      </w:r>
      <w:proofErr w:type="spellStart"/>
      <w:r w:rsidRPr="006B6D07">
        <w:rPr>
          <w:rFonts w:ascii="Garamond" w:hAnsi="Garamond" w:cs="Calibri Light"/>
          <w:iCs/>
          <w:sz w:val="24"/>
          <w:szCs w:val="24"/>
        </w:rPr>
        <w:t>pengadilan</w:t>
      </w:r>
      <w:proofErr w:type="spellEnd"/>
      <w:r w:rsidRPr="006B6D07">
        <w:rPr>
          <w:rFonts w:ascii="Garamond" w:hAnsi="Garamond" w:cs="Calibri Light"/>
          <w:iCs/>
          <w:sz w:val="24"/>
          <w:szCs w:val="24"/>
        </w:rPr>
        <w:t xml:space="preserve"> Indonesia. </w:t>
      </w:r>
      <w:proofErr w:type="spellStart"/>
      <w:r w:rsidRPr="006B6D07">
        <w:rPr>
          <w:rFonts w:ascii="Garamond" w:hAnsi="Garamond" w:cs="Calibri Light"/>
          <w:iCs/>
          <w:sz w:val="24"/>
          <w:szCs w:val="24"/>
        </w:rPr>
        <w:t>Hadirnya</w:t>
      </w:r>
      <w:proofErr w:type="spellEnd"/>
      <w:r w:rsidRPr="006B6D07">
        <w:rPr>
          <w:rFonts w:ascii="Garamond" w:hAnsi="Garamond" w:cs="Calibri Light"/>
          <w:iCs/>
          <w:sz w:val="24"/>
          <w:szCs w:val="24"/>
        </w:rPr>
        <w:t xml:space="preserve"> orang </w:t>
      </w:r>
      <w:proofErr w:type="spellStart"/>
      <w:r w:rsidRPr="006B6D07">
        <w:rPr>
          <w:rFonts w:ascii="Garamond" w:hAnsi="Garamond" w:cs="Calibri Light"/>
          <w:iCs/>
          <w:sz w:val="24"/>
          <w:szCs w:val="24"/>
        </w:rPr>
        <w:t>tua</w:t>
      </w:r>
      <w:proofErr w:type="spellEnd"/>
      <w:r w:rsidRPr="006B6D07">
        <w:rPr>
          <w:rFonts w:ascii="Garamond" w:hAnsi="Garamond" w:cs="Calibri Light"/>
          <w:iCs/>
          <w:sz w:val="24"/>
          <w:szCs w:val="24"/>
        </w:rPr>
        <w:t xml:space="preserve"> dalam </w:t>
      </w:r>
      <w:proofErr w:type="spellStart"/>
      <w:r w:rsidRPr="006B6D07">
        <w:rPr>
          <w:rFonts w:ascii="Garamond" w:hAnsi="Garamond" w:cs="Calibri Light"/>
          <w:iCs/>
          <w:sz w:val="24"/>
          <w:szCs w:val="24"/>
        </w:rPr>
        <w:t>kehidupan</w:t>
      </w:r>
      <w:proofErr w:type="spellEnd"/>
      <w:r w:rsidRPr="006B6D07">
        <w:rPr>
          <w:rFonts w:ascii="Garamond" w:hAnsi="Garamond" w:cs="Calibri Light"/>
          <w:iCs/>
          <w:sz w:val="24"/>
          <w:szCs w:val="24"/>
        </w:rPr>
        <w:t xml:space="preserve"> </w:t>
      </w:r>
      <w:proofErr w:type="spellStart"/>
      <w:r w:rsidRPr="006B6D07">
        <w:rPr>
          <w:rFonts w:ascii="Garamond" w:hAnsi="Garamond" w:cs="Calibri Light"/>
          <w:iCs/>
          <w:sz w:val="24"/>
          <w:szCs w:val="24"/>
        </w:rPr>
        <w:t>keluarga</w:t>
      </w:r>
      <w:proofErr w:type="spellEnd"/>
      <w:r w:rsidRPr="006B6D07">
        <w:rPr>
          <w:rFonts w:ascii="Garamond" w:hAnsi="Garamond" w:cs="Calibri Light"/>
          <w:iCs/>
          <w:sz w:val="24"/>
          <w:szCs w:val="24"/>
        </w:rPr>
        <w:t xml:space="preserve"> </w:t>
      </w:r>
      <w:proofErr w:type="spellStart"/>
      <w:r w:rsidRPr="006B6D07">
        <w:rPr>
          <w:rFonts w:ascii="Garamond" w:hAnsi="Garamond" w:cs="Calibri Light"/>
          <w:iCs/>
          <w:sz w:val="24"/>
          <w:szCs w:val="24"/>
        </w:rPr>
        <w:t>seorang</w:t>
      </w:r>
      <w:proofErr w:type="spellEnd"/>
      <w:r w:rsidRPr="006B6D07">
        <w:rPr>
          <w:rFonts w:ascii="Garamond" w:hAnsi="Garamond" w:cs="Calibri Light"/>
          <w:iCs/>
          <w:sz w:val="24"/>
          <w:szCs w:val="24"/>
        </w:rPr>
        <w:t xml:space="preserve"> </w:t>
      </w:r>
      <w:proofErr w:type="spellStart"/>
      <w:r w:rsidRPr="006B6D07">
        <w:rPr>
          <w:rFonts w:ascii="Garamond" w:hAnsi="Garamond" w:cs="Calibri Light"/>
          <w:iCs/>
          <w:sz w:val="24"/>
          <w:szCs w:val="24"/>
        </w:rPr>
        <w:t>anak</w:t>
      </w:r>
      <w:proofErr w:type="spellEnd"/>
      <w:r w:rsidRPr="006B6D07">
        <w:rPr>
          <w:rFonts w:ascii="Garamond" w:hAnsi="Garamond" w:cs="Calibri Light"/>
          <w:iCs/>
          <w:sz w:val="24"/>
          <w:szCs w:val="24"/>
        </w:rPr>
        <w:t xml:space="preserve"> </w:t>
      </w:r>
      <w:proofErr w:type="spellStart"/>
      <w:r w:rsidRPr="006B6D07">
        <w:rPr>
          <w:rFonts w:ascii="Garamond" w:hAnsi="Garamond" w:cs="Calibri Light"/>
          <w:iCs/>
          <w:sz w:val="24"/>
          <w:szCs w:val="24"/>
        </w:rPr>
        <w:t>membutuhkan</w:t>
      </w:r>
      <w:proofErr w:type="spellEnd"/>
      <w:r w:rsidRPr="006B6D07">
        <w:rPr>
          <w:rFonts w:ascii="Garamond" w:hAnsi="Garamond" w:cs="Calibri Light"/>
          <w:iCs/>
          <w:sz w:val="24"/>
          <w:szCs w:val="24"/>
        </w:rPr>
        <w:t xml:space="preserve"> </w:t>
      </w:r>
      <w:proofErr w:type="spellStart"/>
      <w:r w:rsidRPr="006B6D07">
        <w:rPr>
          <w:rFonts w:ascii="Garamond" w:hAnsi="Garamond" w:cs="Calibri Light"/>
          <w:iCs/>
          <w:sz w:val="24"/>
          <w:szCs w:val="24"/>
        </w:rPr>
        <w:t>pola</w:t>
      </w:r>
      <w:proofErr w:type="spellEnd"/>
      <w:r w:rsidRPr="006B6D07">
        <w:rPr>
          <w:rFonts w:ascii="Garamond" w:hAnsi="Garamond" w:cs="Calibri Light"/>
          <w:iCs/>
          <w:sz w:val="24"/>
          <w:szCs w:val="24"/>
        </w:rPr>
        <w:t xml:space="preserve"> </w:t>
      </w:r>
      <w:proofErr w:type="spellStart"/>
      <w:r w:rsidRPr="006B6D07">
        <w:rPr>
          <w:rFonts w:ascii="Garamond" w:hAnsi="Garamond" w:cs="Calibri Light"/>
          <w:iCs/>
          <w:sz w:val="24"/>
          <w:szCs w:val="24"/>
        </w:rPr>
        <w:t>komunikasi</w:t>
      </w:r>
      <w:proofErr w:type="spellEnd"/>
      <w:r w:rsidRPr="006B6D07">
        <w:rPr>
          <w:rFonts w:ascii="Garamond" w:hAnsi="Garamond" w:cs="Calibri Light"/>
          <w:iCs/>
          <w:sz w:val="24"/>
          <w:szCs w:val="24"/>
        </w:rPr>
        <w:t xml:space="preserve"> dan </w:t>
      </w:r>
      <w:proofErr w:type="spellStart"/>
      <w:r w:rsidRPr="006B6D07">
        <w:rPr>
          <w:rFonts w:ascii="Garamond" w:hAnsi="Garamond" w:cs="Calibri Light"/>
          <w:iCs/>
          <w:sz w:val="24"/>
          <w:szCs w:val="24"/>
        </w:rPr>
        <w:t>rekonsepsi</w:t>
      </w:r>
      <w:proofErr w:type="spellEnd"/>
      <w:r w:rsidRPr="006B6D07">
        <w:rPr>
          <w:rFonts w:ascii="Garamond" w:hAnsi="Garamond" w:cs="Calibri Light"/>
          <w:iCs/>
          <w:sz w:val="24"/>
          <w:szCs w:val="24"/>
        </w:rPr>
        <w:t xml:space="preserve"> dalam </w:t>
      </w:r>
      <w:proofErr w:type="spellStart"/>
      <w:r w:rsidRPr="006B6D07">
        <w:rPr>
          <w:rFonts w:ascii="Garamond" w:hAnsi="Garamond" w:cs="Calibri Light"/>
          <w:iCs/>
          <w:sz w:val="24"/>
          <w:szCs w:val="24"/>
        </w:rPr>
        <w:t>membangun</w:t>
      </w:r>
      <w:proofErr w:type="spellEnd"/>
      <w:r w:rsidRPr="006B6D07">
        <w:rPr>
          <w:rFonts w:ascii="Garamond" w:hAnsi="Garamond" w:cs="Calibri Light"/>
          <w:iCs/>
          <w:sz w:val="24"/>
          <w:szCs w:val="24"/>
        </w:rPr>
        <w:t xml:space="preserve"> </w:t>
      </w:r>
      <w:proofErr w:type="spellStart"/>
      <w:r w:rsidRPr="006B6D07">
        <w:rPr>
          <w:rFonts w:ascii="Garamond" w:hAnsi="Garamond" w:cs="Calibri Light"/>
          <w:iCs/>
          <w:sz w:val="24"/>
          <w:szCs w:val="24"/>
        </w:rPr>
        <w:t>ketahanan</w:t>
      </w:r>
      <w:proofErr w:type="spellEnd"/>
      <w:r w:rsidRPr="006B6D07">
        <w:rPr>
          <w:rFonts w:ascii="Garamond" w:hAnsi="Garamond" w:cs="Calibri Light"/>
          <w:iCs/>
          <w:sz w:val="24"/>
          <w:szCs w:val="24"/>
        </w:rPr>
        <w:t xml:space="preserve"> </w:t>
      </w:r>
      <w:proofErr w:type="spellStart"/>
      <w:r w:rsidRPr="006B6D07">
        <w:rPr>
          <w:rFonts w:ascii="Garamond" w:hAnsi="Garamond" w:cs="Calibri Light"/>
          <w:iCs/>
          <w:sz w:val="24"/>
          <w:szCs w:val="24"/>
        </w:rPr>
        <w:t>keluarga</w:t>
      </w:r>
      <w:proofErr w:type="spellEnd"/>
      <w:r w:rsidRPr="006B6D07">
        <w:rPr>
          <w:rFonts w:ascii="Garamond" w:hAnsi="Garamond" w:cs="Calibri Light"/>
          <w:iCs/>
          <w:sz w:val="24"/>
          <w:szCs w:val="24"/>
        </w:rPr>
        <w:t xml:space="preserve"> </w:t>
      </w:r>
      <w:proofErr w:type="spellStart"/>
      <w:r w:rsidRPr="006B6D07">
        <w:rPr>
          <w:rFonts w:ascii="Garamond" w:hAnsi="Garamond" w:cs="Calibri Light"/>
          <w:iCs/>
          <w:sz w:val="24"/>
          <w:szCs w:val="24"/>
        </w:rPr>
        <w:t>dari</w:t>
      </w:r>
      <w:proofErr w:type="spellEnd"/>
      <w:r w:rsidRPr="006B6D07">
        <w:rPr>
          <w:rFonts w:ascii="Garamond" w:hAnsi="Garamond" w:cs="Calibri Light"/>
          <w:iCs/>
          <w:sz w:val="24"/>
          <w:szCs w:val="24"/>
        </w:rPr>
        <w:t xml:space="preserve"> </w:t>
      </w:r>
      <w:proofErr w:type="spellStart"/>
      <w:r w:rsidRPr="006B6D07">
        <w:rPr>
          <w:rFonts w:ascii="Garamond" w:hAnsi="Garamond" w:cs="Calibri Light"/>
          <w:iCs/>
          <w:sz w:val="24"/>
          <w:szCs w:val="24"/>
        </w:rPr>
        <w:t>perpecahan</w:t>
      </w:r>
      <w:proofErr w:type="spellEnd"/>
      <w:r w:rsidRPr="006B6D07">
        <w:rPr>
          <w:rFonts w:ascii="Garamond" w:hAnsi="Garamond" w:cs="Calibri Light"/>
          <w:iCs/>
          <w:sz w:val="24"/>
          <w:szCs w:val="24"/>
        </w:rPr>
        <w:t xml:space="preserve"> </w:t>
      </w:r>
      <w:proofErr w:type="spellStart"/>
      <w:r w:rsidRPr="006B6D07">
        <w:rPr>
          <w:rFonts w:ascii="Garamond" w:hAnsi="Garamond" w:cs="Calibri Light"/>
          <w:iCs/>
          <w:sz w:val="24"/>
          <w:szCs w:val="24"/>
        </w:rPr>
        <w:t>hubungan</w:t>
      </w:r>
      <w:proofErr w:type="spellEnd"/>
      <w:r w:rsidRPr="006B6D07">
        <w:rPr>
          <w:rFonts w:ascii="Garamond" w:hAnsi="Garamond" w:cs="Calibri Light"/>
          <w:iCs/>
          <w:sz w:val="24"/>
          <w:szCs w:val="24"/>
        </w:rPr>
        <w:t xml:space="preserve"> </w:t>
      </w:r>
      <w:proofErr w:type="spellStart"/>
      <w:r w:rsidRPr="006B6D07">
        <w:rPr>
          <w:rFonts w:ascii="Garamond" w:hAnsi="Garamond" w:cs="Calibri Light"/>
          <w:iCs/>
          <w:sz w:val="24"/>
          <w:szCs w:val="24"/>
        </w:rPr>
        <w:t>keluarga</w:t>
      </w:r>
      <w:proofErr w:type="spellEnd"/>
      <w:r w:rsidRPr="006B6D07">
        <w:rPr>
          <w:rFonts w:ascii="Garamond" w:hAnsi="Garamond" w:cs="Calibri Light"/>
          <w:iCs/>
          <w:sz w:val="24"/>
          <w:szCs w:val="24"/>
        </w:rPr>
        <w:t xml:space="preserve"> </w:t>
      </w:r>
      <w:proofErr w:type="spellStart"/>
      <w:r w:rsidRPr="006B6D07">
        <w:rPr>
          <w:rFonts w:ascii="Garamond" w:hAnsi="Garamond" w:cs="Calibri Light"/>
          <w:iCs/>
          <w:sz w:val="24"/>
          <w:szCs w:val="24"/>
        </w:rPr>
        <w:t>terhadap</w:t>
      </w:r>
      <w:proofErr w:type="spellEnd"/>
      <w:r w:rsidRPr="006B6D07">
        <w:rPr>
          <w:rFonts w:ascii="Garamond" w:hAnsi="Garamond" w:cs="Calibri Light"/>
          <w:iCs/>
          <w:sz w:val="24"/>
          <w:szCs w:val="24"/>
        </w:rPr>
        <w:t xml:space="preserve"> </w:t>
      </w:r>
      <w:proofErr w:type="spellStart"/>
      <w:r w:rsidRPr="006B6D07">
        <w:rPr>
          <w:rFonts w:ascii="Garamond" w:hAnsi="Garamond" w:cs="Calibri Light"/>
          <w:iCs/>
          <w:sz w:val="24"/>
          <w:szCs w:val="24"/>
        </w:rPr>
        <w:t>pengaruh</w:t>
      </w:r>
      <w:proofErr w:type="spellEnd"/>
      <w:r w:rsidRPr="006B6D07">
        <w:rPr>
          <w:rFonts w:ascii="Garamond" w:hAnsi="Garamond" w:cs="Calibri Light"/>
          <w:iCs/>
          <w:sz w:val="24"/>
          <w:szCs w:val="24"/>
        </w:rPr>
        <w:t xml:space="preserve"> </w:t>
      </w:r>
      <w:proofErr w:type="spellStart"/>
      <w:r w:rsidRPr="006B6D07">
        <w:rPr>
          <w:rFonts w:ascii="Garamond" w:hAnsi="Garamond" w:cs="Calibri Light"/>
          <w:iCs/>
          <w:sz w:val="24"/>
          <w:szCs w:val="24"/>
        </w:rPr>
        <w:t>campur</w:t>
      </w:r>
      <w:proofErr w:type="spellEnd"/>
      <w:r w:rsidRPr="006B6D07">
        <w:rPr>
          <w:rFonts w:ascii="Garamond" w:hAnsi="Garamond" w:cs="Calibri Light"/>
          <w:iCs/>
          <w:sz w:val="24"/>
          <w:szCs w:val="24"/>
        </w:rPr>
        <w:t xml:space="preserve"> </w:t>
      </w:r>
      <w:proofErr w:type="spellStart"/>
      <w:r w:rsidRPr="006B6D07">
        <w:rPr>
          <w:rFonts w:ascii="Garamond" w:hAnsi="Garamond" w:cs="Calibri Light"/>
          <w:iCs/>
          <w:sz w:val="24"/>
          <w:szCs w:val="24"/>
        </w:rPr>
        <w:t>tangan</w:t>
      </w:r>
      <w:proofErr w:type="spellEnd"/>
      <w:r w:rsidRPr="006B6D07">
        <w:rPr>
          <w:rFonts w:ascii="Garamond" w:hAnsi="Garamond" w:cs="Calibri Light"/>
          <w:iCs/>
          <w:sz w:val="24"/>
          <w:szCs w:val="24"/>
        </w:rPr>
        <w:t xml:space="preserve"> orang </w:t>
      </w:r>
      <w:proofErr w:type="spellStart"/>
      <w:r w:rsidRPr="006B6D07">
        <w:rPr>
          <w:rFonts w:ascii="Garamond" w:hAnsi="Garamond" w:cs="Calibri Light"/>
          <w:iCs/>
          <w:sz w:val="24"/>
          <w:szCs w:val="24"/>
        </w:rPr>
        <w:t>ketiga</w:t>
      </w:r>
      <w:proofErr w:type="spellEnd"/>
      <w:r w:rsidRPr="006B6D07">
        <w:rPr>
          <w:rFonts w:ascii="Garamond" w:hAnsi="Garamond" w:cs="Calibri Light"/>
          <w:iCs/>
          <w:sz w:val="24"/>
          <w:szCs w:val="24"/>
        </w:rPr>
        <w:t xml:space="preserve"> dalam </w:t>
      </w:r>
      <w:proofErr w:type="spellStart"/>
      <w:r w:rsidRPr="006B6D07">
        <w:rPr>
          <w:rFonts w:ascii="Garamond" w:hAnsi="Garamond" w:cs="Calibri Light"/>
          <w:iCs/>
          <w:sz w:val="24"/>
          <w:szCs w:val="24"/>
        </w:rPr>
        <w:t>keluarga</w:t>
      </w:r>
      <w:proofErr w:type="spellEnd"/>
      <w:r w:rsidRPr="006B6D07">
        <w:rPr>
          <w:rFonts w:ascii="Garamond" w:hAnsi="Garamond" w:cs="Calibri Light"/>
          <w:iCs/>
          <w:sz w:val="24"/>
          <w:szCs w:val="24"/>
        </w:rPr>
        <w:t xml:space="preserve">. </w:t>
      </w:r>
      <w:proofErr w:type="spellStart"/>
      <w:r w:rsidRPr="006B6D07">
        <w:rPr>
          <w:rFonts w:ascii="Garamond" w:hAnsi="Garamond" w:cs="Calibri Light"/>
          <w:iCs/>
          <w:sz w:val="24"/>
          <w:szCs w:val="24"/>
        </w:rPr>
        <w:t>Tanpa</w:t>
      </w:r>
      <w:proofErr w:type="spellEnd"/>
      <w:r w:rsidRPr="006B6D07">
        <w:rPr>
          <w:rFonts w:ascii="Garamond" w:hAnsi="Garamond" w:cs="Calibri Light"/>
          <w:iCs/>
          <w:sz w:val="24"/>
          <w:szCs w:val="24"/>
        </w:rPr>
        <w:t xml:space="preserve"> </w:t>
      </w:r>
      <w:proofErr w:type="spellStart"/>
      <w:r w:rsidRPr="006B6D07">
        <w:rPr>
          <w:rFonts w:ascii="Garamond" w:hAnsi="Garamond" w:cs="Calibri Light"/>
          <w:iCs/>
          <w:sz w:val="24"/>
          <w:szCs w:val="24"/>
        </w:rPr>
        <w:t>adanya</w:t>
      </w:r>
      <w:proofErr w:type="spellEnd"/>
      <w:r w:rsidRPr="006B6D07">
        <w:rPr>
          <w:rFonts w:ascii="Garamond" w:hAnsi="Garamond" w:cs="Calibri Light"/>
          <w:iCs/>
          <w:sz w:val="24"/>
          <w:szCs w:val="24"/>
        </w:rPr>
        <w:t xml:space="preserve"> </w:t>
      </w:r>
      <w:proofErr w:type="spellStart"/>
      <w:r w:rsidRPr="006B6D07">
        <w:rPr>
          <w:rFonts w:ascii="Garamond" w:hAnsi="Garamond" w:cs="Calibri Light"/>
          <w:iCs/>
          <w:sz w:val="24"/>
          <w:szCs w:val="24"/>
        </w:rPr>
        <w:t>sebuah</w:t>
      </w:r>
      <w:proofErr w:type="spellEnd"/>
      <w:r w:rsidRPr="006B6D07">
        <w:rPr>
          <w:rFonts w:ascii="Garamond" w:hAnsi="Garamond" w:cs="Calibri Light"/>
          <w:iCs/>
          <w:sz w:val="24"/>
          <w:szCs w:val="24"/>
        </w:rPr>
        <w:t xml:space="preserve"> </w:t>
      </w:r>
      <w:proofErr w:type="spellStart"/>
      <w:r w:rsidRPr="006B6D07">
        <w:rPr>
          <w:rFonts w:ascii="Garamond" w:hAnsi="Garamond" w:cs="Calibri Light"/>
          <w:iCs/>
          <w:sz w:val="24"/>
          <w:szCs w:val="24"/>
        </w:rPr>
        <w:t>usaha</w:t>
      </w:r>
      <w:proofErr w:type="spellEnd"/>
      <w:r w:rsidRPr="006B6D07">
        <w:rPr>
          <w:rFonts w:ascii="Garamond" w:hAnsi="Garamond" w:cs="Calibri Light"/>
          <w:iCs/>
          <w:sz w:val="24"/>
          <w:szCs w:val="24"/>
        </w:rPr>
        <w:t xml:space="preserve"> yang </w:t>
      </w:r>
      <w:proofErr w:type="spellStart"/>
      <w:r w:rsidRPr="006B6D07">
        <w:rPr>
          <w:rFonts w:ascii="Garamond" w:hAnsi="Garamond" w:cs="Calibri Light"/>
          <w:iCs/>
          <w:sz w:val="24"/>
          <w:szCs w:val="24"/>
        </w:rPr>
        <w:t>mencegah</w:t>
      </w:r>
      <w:proofErr w:type="spellEnd"/>
      <w:r w:rsidRPr="006B6D07">
        <w:rPr>
          <w:rFonts w:ascii="Garamond" w:hAnsi="Garamond" w:cs="Calibri Light"/>
          <w:iCs/>
          <w:sz w:val="24"/>
          <w:szCs w:val="24"/>
        </w:rPr>
        <w:t xml:space="preserve"> </w:t>
      </w:r>
      <w:proofErr w:type="spellStart"/>
      <w:r w:rsidRPr="006B6D07">
        <w:rPr>
          <w:rFonts w:ascii="Garamond" w:hAnsi="Garamond" w:cs="Calibri Light"/>
          <w:iCs/>
          <w:sz w:val="24"/>
          <w:szCs w:val="24"/>
        </w:rPr>
        <w:t>terjadinya</w:t>
      </w:r>
      <w:proofErr w:type="spellEnd"/>
      <w:r w:rsidRPr="006B6D07">
        <w:rPr>
          <w:rFonts w:ascii="Garamond" w:hAnsi="Garamond" w:cs="Calibri Light"/>
          <w:iCs/>
          <w:sz w:val="24"/>
          <w:szCs w:val="24"/>
        </w:rPr>
        <w:t xml:space="preserve"> </w:t>
      </w:r>
      <w:proofErr w:type="spellStart"/>
      <w:r w:rsidRPr="006B6D07">
        <w:rPr>
          <w:rFonts w:ascii="Garamond" w:hAnsi="Garamond" w:cs="Calibri Light"/>
          <w:iCs/>
          <w:sz w:val="24"/>
          <w:szCs w:val="24"/>
        </w:rPr>
        <w:t>intervensi</w:t>
      </w:r>
      <w:proofErr w:type="spellEnd"/>
      <w:r w:rsidRPr="006B6D07">
        <w:rPr>
          <w:rFonts w:ascii="Garamond" w:hAnsi="Garamond" w:cs="Calibri Light"/>
          <w:iCs/>
          <w:sz w:val="24"/>
          <w:szCs w:val="24"/>
        </w:rPr>
        <w:t xml:space="preserve"> </w:t>
      </w:r>
      <w:proofErr w:type="spellStart"/>
      <w:r w:rsidRPr="006B6D07">
        <w:rPr>
          <w:rFonts w:ascii="Garamond" w:hAnsi="Garamond" w:cs="Calibri Light"/>
          <w:iCs/>
          <w:sz w:val="24"/>
          <w:szCs w:val="24"/>
        </w:rPr>
        <w:t>pihak</w:t>
      </w:r>
      <w:proofErr w:type="spellEnd"/>
      <w:r w:rsidRPr="006B6D07">
        <w:rPr>
          <w:rFonts w:ascii="Garamond" w:hAnsi="Garamond" w:cs="Calibri Light"/>
          <w:iCs/>
          <w:sz w:val="24"/>
          <w:szCs w:val="24"/>
        </w:rPr>
        <w:t xml:space="preserve"> orang </w:t>
      </w:r>
      <w:proofErr w:type="spellStart"/>
      <w:r w:rsidRPr="006B6D07">
        <w:rPr>
          <w:rFonts w:ascii="Garamond" w:hAnsi="Garamond" w:cs="Calibri Light"/>
          <w:iCs/>
          <w:sz w:val="24"/>
          <w:szCs w:val="24"/>
        </w:rPr>
        <w:t>tua</w:t>
      </w:r>
      <w:proofErr w:type="spellEnd"/>
      <w:r w:rsidRPr="006B6D07">
        <w:rPr>
          <w:rFonts w:ascii="Garamond" w:hAnsi="Garamond" w:cs="Calibri Light"/>
          <w:iCs/>
          <w:sz w:val="24"/>
          <w:szCs w:val="24"/>
        </w:rPr>
        <w:t>/</w:t>
      </w:r>
      <w:proofErr w:type="spellStart"/>
      <w:r w:rsidRPr="006B6D07">
        <w:rPr>
          <w:rFonts w:ascii="Garamond" w:hAnsi="Garamond" w:cs="Calibri Light"/>
          <w:iCs/>
          <w:sz w:val="24"/>
          <w:szCs w:val="24"/>
        </w:rPr>
        <w:t>mertua</w:t>
      </w:r>
      <w:proofErr w:type="spellEnd"/>
      <w:r w:rsidRPr="006B6D07">
        <w:rPr>
          <w:rFonts w:ascii="Garamond" w:hAnsi="Garamond" w:cs="Calibri Light"/>
          <w:iCs/>
          <w:sz w:val="24"/>
          <w:szCs w:val="24"/>
        </w:rPr>
        <w:t xml:space="preserve"> </w:t>
      </w:r>
      <w:proofErr w:type="spellStart"/>
      <w:r w:rsidRPr="006B6D07">
        <w:rPr>
          <w:rFonts w:ascii="Garamond" w:hAnsi="Garamond" w:cs="Calibri Light"/>
          <w:iCs/>
          <w:sz w:val="24"/>
          <w:szCs w:val="24"/>
        </w:rPr>
        <w:t>maka</w:t>
      </w:r>
      <w:proofErr w:type="spellEnd"/>
      <w:r w:rsidRPr="006B6D07">
        <w:rPr>
          <w:rFonts w:ascii="Garamond" w:hAnsi="Garamond" w:cs="Calibri Light"/>
          <w:iCs/>
          <w:sz w:val="24"/>
          <w:szCs w:val="24"/>
        </w:rPr>
        <w:t xml:space="preserve"> </w:t>
      </w:r>
      <w:proofErr w:type="spellStart"/>
      <w:r w:rsidRPr="006B6D07">
        <w:rPr>
          <w:rFonts w:ascii="Garamond" w:hAnsi="Garamond" w:cs="Calibri Light"/>
          <w:iCs/>
          <w:sz w:val="24"/>
          <w:szCs w:val="24"/>
        </w:rPr>
        <w:t>akan</w:t>
      </w:r>
      <w:proofErr w:type="spellEnd"/>
      <w:r w:rsidRPr="006B6D07">
        <w:rPr>
          <w:rFonts w:ascii="Garamond" w:hAnsi="Garamond" w:cs="Calibri Light"/>
          <w:iCs/>
          <w:sz w:val="24"/>
          <w:szCs w:val="24"/>
        </w:rPr>
        <w:t xml:space="preserve"> </w:t>
      </w:r>
      <w:proofErr w:type="spellStart"/>
      <w:r w:rsidRPr="006B6D07">
        <w:rPr>
          <w:rFonts w:ascii="Garamond" w:hAnsi="Garamond" w:cs="Calibri Light"/>
          <w:iCs/>
          <w:sz w:val="24"/>
          <w:szCs w:val="24"/>
        </w:rPr>
        <w:t>melahirkan</w:t>
      </w:r>
      <w:proofErr w:type="spellEnd"/>
      <w:r w:rsidRPr="006B6D07">
        <w:rPr>
          <w:rFonts w:ascii="Garamond" w:hAnsi="Garamond" w:cs="Calibri Light"/>
          <w:iCs/>
          <w:sz w:val="24"/>
          <w:szCs w:val="24"/>
        </w:rPr>
        <w:t xml:space="preserve"> </w:t>
      </w:r>
      <w:proofErr w:type="spellStart"/>
      <w:r w:rsidRPr="006B6D07">
        <w:rPr>
          <w:rFonts w:ascii="Garamond" w:hAnsi="Garamond" w:cs="Calibri Light"/>
          <w:iCs/>
          <w:sz w:val="24"/>
          <w:szCs w:val="24"/>
        </w:rPr>
        <w:t>perselisihan</w:t>
      </w:r>
      <w:proofErr w:type="spellEnd"/>
      <w:r w:rsidRPr="006B6D07">
        <w:rPr>
          <w:rFonts w:ascii="Garamond" w:hAnsi="Garamond" w:cs="Calibri Light"/>
          <w:iCs/>
          <w:sz w:val="24"/>
          <w:szCs w:val="24"/>
        </w:rPr>
        <w:t xml:space="preserve"> dan </w:t>
      </w:r>
      <w:proofErr w:type="spellStart"/>
      <w:r w:rsidRPr="006B6D07">
        <w:rPr>
          <w:rFonts w:ascii="Garamond" w:hAnsi="Garamond" w:cs="Calibri Light"/>
          <w:iCs/>
          <w:sz w:val="24"/>
          <w:szCs w:val="24"/>
        </w:rPr>
        <w:t>pertengkaran</w:t>
      </w:r>
      <w:proofErr w:type="spellEnd"/>
      <w:r w:rsidRPr="006B6D07">
        <w:rPr>
          <w:rFonts w:ascii="Garamond" w:hAnsi="Garamond" w:cs="Calibri Light"/>
          <w:iCs/>
          <w:sz w:val="24"/>
          <w:szCs w:val="24"/>
        </w:rPr>
        <w:t xml:space="preserve"> yang </w:t>
      </w:r>
      <w:proofErr w:type="spellStart"/>
      <w:r w:rsidRPr="006B6D07">
        <w:rPr>
          <w:rFonts w:ascii="Garamond" w:hAnsi="Garamond" w:cs="Calibri Light"/>
          <w:iCs/>
          <w:sz w:val="24"/>
          <w:szCs w:val="24"/>
        </w:rPr>
        <w:t>keduanya</w:t>
      </w:r>
      <w:proofErr w:type="spellEnd"/>
      <w:r w:rsidRPr="006B6D07">
        <w:rPr>
          <w:rFonts w:ascii="Garamond" w:hAnsi="Garamond" w:cs="Calibri Light"/>
          <w:iCs/>
          <w:sz w:val="24"/>
          <w:szCs w:val="24"/>
        </w:rPr>
        <w:t xml:space="preserve"> </w:t>
      </w:r>
      <w:proofErr w:type="spellStart"/>
      <w:r w:rsidRPr="006B6D07">
        <w:rPr>
          <w:rFonts w:ascii="Garamond" w:hAnsi="Garamond" w:cs="Calibri Light"/>
          <w:iCs/>
          <w:sz w:val="24"/>
          <w:szCs w:val="24"/>
        </w:rPr>
        <w:t>merupakan</w:t>
      </w:r>
      <w:proofErr w:type="spellEnd"/>
      <w:r w:rsidRPr="006B6D07">
        <w:rPr>
          <w:rFonts w:ascii="Garamond" w:hAnsi="Garamond" w:cs="Calibri Light"/>
          <w:iCs/>
          <w:sz w:val="24"/>
          <w:szCs w:val="24"/>
        </w:rPr>
        <w:t xml:space="preserve"> </w:t>
      </w:r>
      <w:proofErr w:type="spellStart"/>
      <w:r w:rsidRPr="006B6D07">
        <w:rPr>
          <w:rFonts w:ascii="Garamond" w:hAnsi="Garamond" w:cs="Calibri Light"/>
          <w:iCs/>
          <w:sz w:val="24"/>
          <w:szCs w:val="24"/>
        </w:rPr>
        <w:t>alasan</w:t>
      </w:r>
      <w:proofErr w:type="spellEnd"/>
      <w:r w:rsidRPr="006B6D07">
        <w:rPr>
          <w:rFonts w:ascii="Garamond" w:hAnsi="Garamond" w:cs="Calibri Light"/>
          <w:iCs/>
          <w:sz w:val="24"/>
          <w:szCs w:val="24"/>
        </w:rPr>
        <w:t xml:space="preserve"> </w:t>
      </w:r>
      <w:proofErr w:type="spellStart"/>
      <w:r w:rsidRPr="006B6D07">
        <w:rPr>
          <w:rFonts w:ascii="Garamond" w:hAnsi="Garamond" w:cs="Calibri Light"/>
          <w:iCs/>
          <w:sz w:val="24"/>
          <w:szCs w:val="24"/>
        </w:rPr>
        <w:t>terbanyak</w:t>
      </w:r>
      <w:proofErr w:type="spellEnd"/>
      <w:r w:rsidRPr="006B6D07">
        <w:rPr>
          <w:rFonts w:ascii="Garamond" w:hAnsi="Garamond" w:cs="Calibri Light"/>
          <w:iCs/>
          <w:sz w:val="24"/>
          <w:szCs w:val="24"/>
        </w:rPr>
        <w:t xml:space="preserve"> dalam </w:t>
      </w:r>
      <w:proofErr w:type="spellStart"/>
      <w:r w:rsidRPr="006B6D07">
        <w:rPr>
          <w:rFonts w:ascii="Garamond" w:hAnsi="Garamond" w:cs="Calibri Light"/>
          <w:iCs/>
          <w:sz w:val="24"/>
          <w:szCs w:val="24"/>
        </w:rPr>
        <w:t>keseluruhan</w:t>
      </w:r>
      <w:proofErr w:type="spellEnd"/>
      <w:r w:rsidRPr="006B6D07">
        <w:rPr>
          <w:rFonts w:ascii="Garamond" w:hAnsi="Garamond" w:cs="Calibri Light"/>
          <w:iCs/>
          <w:sz w:val="24"/>
          <w:szCs w:val="24"/>
        </w:rPr>
        <w:t xml:space="preserve"> </w:t>
      </w:r>
      <w:proofErr w:type="spellStart"/>
      <w:r w:rsidRPr="006B6D07">
        <w:rPr>
          <w:rFonts w:ascii="Garamond" w:hAnsi="Garamond" w:cs="Calibri Light"/>
          <w:iCs/>
          <w:sz w:val="24"/>
          <w:szCs w:val="24"/>
        </w:rPr>
        <w:t>kasus</w:t>
      </w:r>
      <w:proofErr w:type="spellEnd"/>
      <w:r w:rsidRPr="006B6D07">
        <w:rPr>
          <w:rFonts w:ascii="Garamond" w:hAnsi="Garamond" w:cs="Calibri Light"/>
          <w:iCs/>
          <w:sz w:val="24"/>
          <w:szCs w:val="24"/>
        </w:rPr>
        <w:t xml:space="preserve"> </w:t>
      </w:r>
      <w:proofErr w:type="spellStart"/>
      <w:r w:rsidRPr="006B6D07">
        <w:rPr>
          <w:rFonts w:ascii="Garamond" w:hAnsi="Garamond" w:cs="Calibri Light"/>
          <w:iCs/>
          <w:sz w:val="24"/>
          <w:szCs w:val="24"/>
        </w:rPr>
        <w:t>perceraian</w:t>
      </w:r>
      <w:proofErr w:type="spellEnd"/>
      <w:r w:rsidRPr="006B6D07">
        <w:rPr>
          <w:rFonts w:ascii="Garamond" w:hAnsi="Garamond" w:cs="Calibri Light"/>
          <w:iCs/>
          <w:sz w:val="24"/>
          <w:szCs w:val="24"/>
        </w:rPr>
        <w:t xml:space="preserve"> yang </w:t>
      </w:r>
      <w:proofErr w:type="spellStart"/>
      <w:r w:rsidRPr="006B6D07">
        <w:rPr>
          <w:rFonts w:ascii="Garamond" w:hAnsi="Garamond" w:cs="Calibri Light"/>
          <w:iCs/>
          <w:sz w:val="24"/>
          <w:szCs w:val="24"/>
        </w:rPr>
        <w:t>tercatat</w:t>
      </w:r>
      <w:proofErr w:type="spellEnd"/>
      <w:r w:rsidRPr="006B6D07">
        <w:rPr>
          <w:rFonts w:ascii="Garamond" w:hAnsi="Garamond" w:cs="Calibri Light"/>
          <w:iCs/>
          <w:sz w:val="24"/>
          <w:szCs w:val="24"/>
        </w:rPr>
        <w:t xml:space="preserve"> di </w:t>
      </w:r>
      <w:proofErr w:type="spellStart"/>
      <w:r w:rsidRPr="006B6D07">
        <w:rPr>
          <w:rFonts w:ascii="Garamond" w:hAnsi="Garamond" w:cs="Calibri Light"/>
          <w:iCs/>
          <w:sz w:val="24"/>
          <w:szCs w:val="24"/>
        </w:rPr>
        <w:t>pengadilan</w:t>
      </w:r>
      <w:proofErr w:type="spellEnd"/>
      <w:r w:rsidRPr="006B6D07">
        <w:rPr>
          <w:rFonts w:ascii="Garamond" w:hAnsi="Garamond" w:cs="Calibri Light"/>
          <w:iCs/>
          <w:sz w:val="24"/>
          <w:szCs w:val="24"/>
        </w:rPr>
        <w:t>.</w:t>
      </w:r>
    </w:p>
    <w:p w14:paraId="2E196AD7" w14:textId="013198B8" w:rsidR="006B6D07" w:rsidRPr="006B6D07" w:rsidRDefault="006B6D07" w:rsidP="00A14605">
      <w:pPr>
        <w:spacing w:before="0" w:after="120" w:line="300" w:lineRule="exact"/>
        <w:ind w:firstLine="284"/>
        <w:jc w:val="both"/>
        <w:rPr>
          <w:rFonts w:ascii="Garamond" w:hAnsi="Garamond" w:cs="Calibri Light"/>
          <w:iCs/>
          <w:sz w:val="24"/>
          <w:szCs w:val="24"/>
        </w:rPr>
      </w:pPr>
      <w:r w:rsidRPr="006B6D07">
        <w:rPr>
          <w:rFonts w:ascii="Garamond" w:hAnsi="Garamond" w:cs="Calibri Light"/>
          <w:iCs/>
          <w:sz w:val="24"/>
          <w:szCs w:val="24"/>
        </w:rPr>
        <w:t xml:space="preserve">Islam telah </w:t>
      </w:r>
      <w:proofErr w:type="spellStart"/>
      <w:r w:rsidRPr="006B6D07">
        <w:rPr>
          <w:rFonts w:ascii="Garamond" w:hAnsi="Garamond" w:cs="Calibri Light"/>
          <w:iCs/>
          <w:sz w:val="24"/>
          <w:szCs w:val="24"/>
        </w:rPr>
        <w:t>menjelaskan</w:t>
      </w:r>
      <w:proofErr w:type="spellEnd"/>
      <w:r w:rsidRPr="006B6D07">
        <w:rPr>
          <w:rFonts w:ascii="Garamond" w:hAnsi="Garamond" w:cs="Calibri Light"/>
          <w:iCs/>
          <w:sz w:val="24"/>
          <w:szCs w:val="24"/>
        </w:rPr>
        <w:t xml:space="preserve"> </w:t>
      </w:r>
      <w:proofErr w:type="spellStart"/>
      <w:r w:rsidRPr="006B6D07">
        <w:rPr>
          <w:rFonts w:ascii="Garamond" w:hAnsi="Garamond" w:cs="Calibri Light"/>
          <w:iCs/>
          <w:sz w:val="24"/>
          <w:szCs w:val="24"/>
        </w:rPr>
        <w:t>bahwa</w:t>
      </w:r>
      <w:proofErr w:type="spellEnd"/>
      <w:r w:rsidRPr="006B6D07">
        <w:rPr>
          <w:rFonts w:ascii="Garamond" w:hAnsi="Garamond" w:cs="Calibri Light"/>
          <w:iCs/>
          <w:sz w:val="24"/>
          <w:szCs w:val="24"/>
        </w:rPr>
        <w:t xml:space="preserve"> </w:t>
      </w:r>
      <w:proofErr w:type="spellStart"/>
      <w:r w:rsidRPr="006B6D07">
        <w:rPr>
          <w:rFonts w:ascii="Garamond" w:hAnsi="Garamond" w:cs="Calibri Light"/>
          <w:iCs/>
          <w:sz w:val="24"/>
          <w:szCs w:val="24"/>
        </w:rPr>
        <w:t>mencegah</w:t>
      </w:r>
      <w:proofErr w:type="spellEnd"/>
      <w:r w:rsidRPr="006B6D07">
        <w:rPr>
          <w:rFonts w:ascii="Garamond" w:hAnsi="Garamond" w:cs="Calibri Light"/>
          <w:iCs/>
          <w:sz w:val="24"/>
          <w:szCs w:val="24"/>
        </w:rPr>
        <w:t xml:space="preserve"> </w:t>
      </w:r>
      <w:proofErr w:type="spellStart"/>
      <w:r w:rsidRPr="006B6D07">
        <w:rPr>
          <w:rFonts w:ascii="Garamond" w:hAnsi="Garamond" w:cs="Calibri Light"/>
          <w:iCs/>
          <w:sz w:val="24"/>
          <w:szCs w:val="24"/>
        </w:rPr>
        <w:t>terjadinya</w:t>
      </w:r>
      <w:proofErr w:type="spellEnd"/>
      <w:r w:rsidRPr="006B6D07">
        <w:rPr>
          <w:rFonts w:ascii="Garamond" w:hAnsi="Garamond" w:cs="Calibri Light"/>
          <w:iCs/>
          <w:sz w:val="24"/>
          <w:szCs w:val="24"/>
        </w:rPr>
        <w:t xml:space="preserve"> </w:t>
      </w:r>
      <w:proofErr w:type="spellStart"/>
      <w:r w:rsidRPr="006B6D07">
        <w:rPr>
          <w:rFonts w:ascii="Garamond" w:hAnsi="Garamond" w:cs="Calibri Light"/>
          <w:iCs/>
          <w:sz w:val="24"/>
          <w:szCs w:val="24"/>
        </w:rPr>
        <w:t>perpecahan</w:t>
      </w:r>
      <w:proofErr w:type="spellEnd"/>
      <w:r w:rsidRPr="006B6D07">
        <w:rPr>
          <w:rFonts w:ascii="Garamond" w:hAnsi="Garamond" w:cs="Calibri Light"/>
          <w:iCs/>
          <w:sz w:val="24"/>
          <w:szCs w:val="24"/>
        </w:rPr>
        <w:t xml:space="preserve"> </w:t>
      </w:r>
      <w:proofErr w:type="spellStart"/>
      <w:r w:rsidRPr="006B6D07">
        <w:rPr>
          <w:rFonts w:ascii="Garamond" w:hAnsi="Garamond" w:cs="Calibri Light"/>
          <w:iCs/>
          <w:sz w:val="24"/>
          <w:szCs w:val="24"/>
        </w:rPr>
        <w:t>merupakan</w:t>
      </w:r>
      <w:proofErr w:type="spellEnd"/>
      <w:r w:rsidRPr="006B6D07">
        <w:rPr>
          <w:rFonts w:ascii="Garamond" w:hAnsi="Garamond" w:cs="Calibri Light"/>
          <w:iCs/>
          <w:sz w:val="24"/>
          <w:szCs w:val="24"/>
        </w:rPr>
        <w:t xml:space="preserve"> </w:t>
      </w:r>
      <w:proofErr w:type="spellStart"/>
      <w:r w:rsidRPr="006B6D07">
        <w:rPr>
          <w:rFonts w:ascii="Garamond" w:hAnsi="Garamond" w:cs="Calibri Light"/>
          <w:iCs/>
          <w:sz w:val="24"/>
          <w:szCs w:val="24"/>
        </w:rPr>
        <w:t>suatu</w:t>
      </w:r>
      <w:proofErr w:type="spellEnd"/>
      <w:r w:rsidRPr="006B6D07">
        <w:rPr>
          <w:rFonts w:ascii="Garamond" w:hAnsi="Garamond" w:cs="Calibri Light"/>
          <w:iCs/>
          <w:sz w:val="24"/>
          <w:szCs w:val="24"/>
        </w:rPr>
        <w:t xml:space="preserve"> </w:t>
      </w:r>
      <w:proofErr w:type="spellStart"/>
      <w:r w:rsidRPr="006B6D07">
        <w:rPr>
          <w:rFonts w:ascii="Garamond" w:hAnsi="Garamond" w:cs="Calibri Light"/>
          <w:iCs/>
          <w:sz w:val="24"/>
          <w:szCs w:val="24"/>
        </w:rPr>
        <w:t>tindakan</w:t>
      </w:r>
      <w:proofErr w:type="spellEnd"/>
      <w:r w:rsidRPr="006B6D07">
        <w:rPr>
          <w:rFonts w:ascii="Garamond" w:hAnsi="Garamond" w:cs="Calibri Light"/>
          <w:iCs/>
          <w:sz w:val="24"/>
          <w:szCs w:val="24"/>
        </w:rPr>
        <w:t xml:space="preserve"> yang benar </w:t>
      </w:r>
      <w:proofErr w:type="spellStart"/>
      <w:r w:rsidRPr="006B6D07">
        <w:rPr>
          <w:rFonts w:ascii="Garamond" w:hAnsi="Garamond" w:cs="Calibri Light"/>
          <w:iCs/>
          <w:sz w:val="24"/>
          <w:szCs w:val="24"/>
        </w:rPr>
        <w:t>bahkan</w:t>
      </w:r>
      <w:proofErr w:type="spellEnd"/>
      <w:r w:rsidRPr="006B6D07">
        <w:rPr>
          <w:rFonts w:ascii="Garamond" w:hAnsi="Garamond" w:cs="Calibri Light"/>
          <w:iCs/>
          <w:sz w:val="24"/>
          <w:szCs w:val="24"/>
        </w:rPr>
        <w:t xml:space="preserve"> </w:t>
      </w:r>
      <w:proofErr w:type="spellStart"/>
      <w:r w:rsidRPr="006B6D07">
        <w:rPr>
          <w:rFonts w:ascii="Garamond" w:hAnsi="Garamond" w:cs="Calibri Light"/>
          <w:iCs/>
          <w:sz w:val="24"/>
          <w:szCs w:val="24"/>
        </w:rPr>
        <w:t>dianjurkan</w:t>
      </w:r>
      <w:proofErr w:type="spellEnd"/>
      <w:r w:rsidRPr="006B6D07">
        <w:rPr>
          <w:rFonts w:ascii="Garamond" w:hAnsi="Garamond" w:cs="Calibri Light"/>
          <w:iCs/>
          <w:sz w:val="24"/>
          <w:szCs w:val="24"/>
        </w:rPr>
        <w:t xml:space="preserve"> untuk </w:t>
      </w:r>
      <w:proofErr w:type="spellStart"/>
      <w:r w:rsidRPr="006B6D07">
        <w:rPr>
          <w:rFonts w:ascii="Garamond" w:hAnsi="Garamond" w:cs="Calibri Light"/>
          <w:iCs/>
          <w:sz w:val="24"/>
          <w:szCs w:val="24"/>
        </w:rPr>
        <w:t>dilakukan</w:t>
      </w:r>
      <w:proofErr w:type="spellEnd"/>
      <w:r w:rsidRPr="006B6D07">
        <w:rPr>
          <w:rFonts w:ascii="Garamond" w:hAnsi="Garamond" w:cs="Calibri Light"/>
          <w:iCs/>
          <w:sz w:val="24"/>
          <w:szCs w:val="24"/>
        </w:rPr>
        <w:t xml:space="preserve">. Hal ini </w:t>
      </w:r>
      <w:proofErr w:type="spellStart"/>
      <w:r w:rsidRPr="006B6D07">
        <w:rPr>
          <w:rFonts w:ascii="Garamond" w:hAnsi="Garamond" w:cs="Calibri Light"/>
          <w:iCs/>
          <w:sz w:val="24"/>
          <w:szCs w:val="24"/>
        </w:rPr>
        <w:t>dilakukan</w:t>
      </w:r>
      <w:proofErr w:type="spellEnd"/>
      <w:r w:rsidRPr="006B6D07">
        <w:rPr>
          <w:rFonts w:ascii="Garamond" w:hAnsi="Garamond" w:cs="Calibri Light"/>
          <w:iCs/>
          <w:sz w:val="24"/>
          <w:szCs w:val="24"/>
        </w:rPr>
        <w:t xml:space="preserve"> demi </w:t>
      </w:r>
      <w:proofErr w:type="spellStart"/>
      <w:r w:rsidRPr="006B6D07">
        <w:rPr>
          <w:rFonts w:ascii="Garamond" w:hAnsi="Garamond" w:cs="Calibri Light"/>
          <w:iCs/>
          <w:sz w:val="24"/>
          <w:szCs w:val="24"/>
        </w:rPr>
        <w:t>mencegah</w:t>
      </w:r>
      <w:proofErr w:type="spellEnd"/>
      <w:r w:rsidRPr="006B6D07">
        <w:rPr>
          <w:rFonts w:ascii="Garamond" w:hAnsi="Garamond" w:cs="Calibri Light"/>
          <w:iCs/>
          <w:sz w:val="24"/>
          <w:szCs w:val="24"/>
        </w:rPr>
        <w:t xml:space="preserve"> </w:t>
      </w:r>
      <w:proofErr w:type="spellStart"/>
      <w:r w:rsidRPr="006B6D07">
        <w:rPr>
          <w:rFonts w:ascii="Garamond" w:hAnsi="Garamond" w:cs="Calibri Light"/>
          <w:iCs/>
          <w:sz w:val="24"/>
          <w:szCs w:val="24"/>
        </w:rPr>
        <w:t>terjadinya</w:t>
      </w:r>
      <w:proofErr w:type="spellEnd"/>
      <w:r w:rsidRPr="006B6D07">
        <w:rPr>
          <w:rFonts w:ascii="Garamond" w:hAnsi="Garamond" w:cs="Calibri Light"/>
          <w:iCs/>
          <w:sz w:val="24"/>
          <w:szCs w:val="24"/>
        </w:rPr>
        <w:t xml:space="preserve"> </w:t>
      </w:r>
      <w:proofErr w:type="spellStart"/>
      <w:r w:rsidRPr="006B6D07">
        <w:rPr>
          <w:rFonts w:ascii="Garamond" w:hAnsi="Garamond" w:cs="Calibri Light"/>
          <w:iCs/>
          <w:sz w:val="24"/>
          <w:szCs w:val="24"/>
        </w:rPr>
        <w:t>perpecahan</w:t>
      </w:r>
      <w:proofErr w:type="spellEnd"/>
      <w:r w:rsidRPr="006B6D07">
        <w:rPr>
          <w:rFonts w:ascii="Garamond" w:hAnsi="Garamond" w:cs="Calibri Light"/>
          <w:iCs/>
          <w:sz w:val="24"/>
          <w:szCs w:val="24"/>
        </w:rPr>
        <w:t xml:space="preserve"> </w:t>
      </w:r>
      <w:proofErr w:type="spellStart"/>
      <w:r w:rsidRPr="006B6D07">
        <w:rPr>
          <w:rFonts w:ascii="Garamond" w:hAnsi="Garamond" w:cs="Calibri Light"/>
          <w:iCs/>
          <w:sz w:val="24"/>
          <w:szCs w:val="24"/>
        </w:rPr>
        <w:t>keluarga</w:t>
      </w:r>
      <w:proofErr w:type="spellEnd"/>
      <w:r w:rsidRPr="006B6D07">
        <w:rPr>
          <w:rFonts w:ascii="Garamond" w:hAnsi="Garamond" w:cs="Calibri Light"/>
          <w:iCs/>
          <w:sz w:val="24"/>
          <w:szCs w:val="24"/>
        </w:rPr>
        <w:t xml:space="preserve">. </w:t>
      </w:r>
      <w:proofErr w:type="spellStart"/>
      <w:r w:rsidRPr="006B6D07">
        <w:rPr>
          <w:rFonts w:ascii="Garamond" w:hAnsi="Garamond" w:cs="Calibri Light"/>
          <w:iCs/>
          <w:sz w:val="24"/>
          <w:szCs w:val="24"/>
        </w:rPr>
        <w:t>Konsep</w:t>
      </w:r>
      <w:proofErr w:type="spellEnd"/>
      <w:r w:rsidRPr="006B6D07">
        <w:rPr>
          <w:rFonts w:ascii="Garamond" w:hAnsi="Garamond" w:cs="Calibri Light"/>
          <w:iCs/>
          <w:sz w:val="24"/>
          <w:szCs w:val="24"/>
        </w:rPr>
        <w:t xml:space="preserve"> yang </w:t>
      </w:r>
      <w:proofErr w:type="spellStart"/>
      <w:r w:rsidRPr="006B6D07">
        <w:rPr>
          <w:rFonts w:ascii="Garamond" w:hAnsi="Garamond" w:cs="Calibri Light"/>
          <w:iCs/>
          <w:sz w:val="24"/>
          <w:szCs w:val="24"/>
        </w:rPr>
        <w:t>demikian</w:t>
      </w:r>
      <w:proofErr w:type="spellEnd"/>
      <w:r w:rsidRPr="006B6D07">
        <w:rPr>
          <w:rFonts w:ascii="Garamond" w:hAnsi="Garamond" w:cs="Calibri Light"/>
          <w:iCs/>
          <w:sz w:val="24"/>
          <w:szCs w:val="24"/>
        </w:rPr>
        <w:t xml:space="preserve"> </w:t>
      </w:r>
      <w:proofErr w:type="spellStart"/>
      <w:r w:rsidRPr="006B6D07">
        <w:rPr>
          <w:rFonts w:ascii="Garamond" w:hAnsi="Garamond" w:cs="Calibri Light"/>
          <w:iCs/>
          <w:sz w:val="24"/>
          <w:szCs w:val="24"/>
        </w:rPr>
        <w:t>diambil</w:t>
      </w:r>
      <w:proofErr w:type="spellEnd"/>
      <w:r w:rsidRPr="006B6D07">
        <w:rPr>
          <w:rFonts w:ascii="Garamond" w:hAnsi="Garamond" w:cs="Calibri Light"/>
          <w:iCs/>
          <w:sz w:val="24"/>
          <w:szCs w:val="24"/>
        </w:rPr>
        <w:t xml:space="preserve"> </w:t>
      </w:r>
      <w:proofErr w:type="spellStart"/>
      <w:r w:rsidRPr="006B6D07">
        <w:rPr>
          <w:rFonts w:ascii="Garamond" w:hAnsi="Garamond" w:cs="Calibri Light"/>
          <w:iCs/>
          <w:sz w:val="24"/>
          <w:szCs w:val="24"/>
        </w:rPr>
        <w:t>dari</w:t>
      </w:r>
      <w:proofErr w:type="spellEnd"/>
      <w:r w:rsidRPr="006B6D07">
        <w:rPr>
          <w:rFonts w:ascii="Garamond" w:hAnsi="Garamond" w:cs="Calibri Light"/>
          <w:iCs/>
          <w:sz w:val="24"/>
          <w:szCs w:val="24"/>
        </w:rPr>
        <w:t xml:space="preserve"> </w:t>
      </w:r>
      <w:proofErr w:type="spellStart"/>
      <w:r w:rsidRPr="006B6D07">
        <w:rPr>
          <w:rFonts w:ascii="Garamond" w:hAnsi="Garamond" w:cs="Calibri Light"/>
          <w:iCs/>
          <w:sz w:val="24"/>
          <w:szCs w:val="24"/>
        </w:rPr>
        <w:t>implementasi</w:t>
      </w:r>
      <w:proofErr w:type="spellEnd"/>
      <w:r w:rsidRPr="006B6D07">
        <w:rPr>
          <w:rFonts w:ascii="Garamond" w:hAnsi="Garamond" w:cs="Calibri Light"/>
          <w:iCs/>
          <w:sz w:val="24"/>
          <w:szCs w:val="24"/>
        </w:rPr>
        <w:t xml:space="preserve"> </w:t>
      </w:r>
      <w:proofErr w:type="spellStart"/>
      <w:r w:rsidRPr="006B6D07">
        <w:rPr>
          <w:rFonts w:ascii="Garamond" w:hAnsi="Garamond" w:cs="Calibri Light"/>
          <w:iCs/>
          <w:sz w:val="24"/>
          <w:szCs w:val="24"/>
        </w:rPr>
        <w:t>kaidah</w:t>
      </w:r>
      <w:proofErr w:type="spellEnd"/>
      <w:r w:rsidRPr="006B6D07">
        <w:rPr>
          <w:rFonts w:ascii="Garamond" w:hAnsi="Garamond" w:cs="Calibri Light"/>
          <w:iCs/>
          <w:sz w:val="24"/>
          <w:szCs w:val="24"/>
        </w:rPr>
        <w:t xml:space="preserve"> </w:t>
      </w:r>
      <w:proofErr w:type="spellStart"/>
      <w:r w:rsidRPr="006B6D07">
        <w:rPr>
          <w:rFonts w:ascii="Garamond" w:hAnsi="Garamond" w:cs="Calibri Light"/>
          <w:iCs/>
          <w:sz w:val="24"/>
          <w:szCs w:val="24"/>
        </w:rPr>
        <w:t>fiqih</w:t>
      </w:r>
      <w:proofErr w:type="spellEnd"/>
      <w:r w:rsidRPr="006B6D07">
        <w:rPr>
          <w:rFonts w:ascii="Garamond" w:hAnsi="Garamond" w:cs="Calibri Light"/>
          <w:iCs/>
          <w:sz w:val="24"/>
          <w:szCs w:val="24"/>
        </w:rPr>
        <w:t xml:space="preserve"> yang </w:t>
      </w:r>
      <w:proofErr w:type="spellStart"/>
      <w:r w:rsidRPr="006B6D07">
        <w:rPr>
          <w:rFonts w:ascii="Garamond" w:hAnsi="Garamond" w:cs="Calibri Light"/>
          <w:iCs/>
          <w:sz w:val="24"/>
          <w:szCs w:val="24"/>
        </w:rPr>
        <w:t>berbunyi</w:t>
      </w:r>
      <w:proofErr w:type="spellEnd"/>
      <w:r w:rsidRPr="006B6D07">
        <w:rPr>
          <w:rFonts w:ascii="Garamond" w:hAnsi="Garamond" w:cs="Calibri Light"/>
          <w:iCs/>
          <w:sz w:val="24"/>
          <w:szCs w:val="24"/>
        </w:rPr>
        <w:t>:</w:t>
      </w:r>
    </w:p>
    <w:p w14:paraId="7B7BE6FD" w14:textId="119928F2" w:rsidR="006B6D07" w:rsidRPr="00D52BE8" w:rsidRDefault="006B6D07" w:rsidP="00D52BE8">
      <w:pPr>
        <w:bidi/>
        <w:spacing w:before="0" w:after="0"/>
        <w:ind w:firstLine="284"/>
        <w:jc w:val="both"/>
        <w:rPr>
          <w:rFonts w:ascii="Sakkal Majalla" w:hAnsi="Sakkal Majalla" w:cs="Sakkal Majalla"/>
          <w:i/>
          <w:sz w:val="32"/>
          <w:szCs w:val="32"/>
          <w:lang w:bidi="ar-EG"/>
        </w:rPr>
      </w:pPr>
      <w:r w:rsidRPr="00D52BE8">
        <w:rPr>
          <w:rFonts w:ascii="Sakkal Majalla" w:hAnsi="Sakkal Majalla" w:cs="Sakkal Majalla" w:hint="cs"/>
          <w:i/>
          <w:sz w:val="32"/>
          <w:szCs w:val="32"/>
          <w:rtl/>
          <w:lang w:bidi="ar-EG"/>
        </w:rPr>
        <w:t xml:space="preserve">درء المفاسد </w:t>
      </w:r>
      <w:r w:rsidR="00E11C5D" w:rsidRPr="00D52BE8">
        <w:rPr>
          <w:rFonts w:ascii="Sakkal Majalla" w:hAnsi="Sakkal Majalla" w:cs="Sakkal Majalla" w:hint="cs"/>
          <w:i/>
          <w:sz w:val="32"/>
          <w:szCs w:val="32"/>
          <w:rtl/>
          <w:lang w:bidi="ar-EG"/>
        </w:rPr>
        <w:t>أولي من جلب المصالح</w:t>
      </w:r>
    </w:p>
    <w:p w14:paraId="3BC47EDE" w14:textId="76E5A45A" w:rsidR="00D52BE8" w:rsidRDefault="00D52BE8" w:rsidP="00202C83">
      <w:pPr>
        <w:spacing w:before="0" w:after="0" w:line="240" w:lineRule="exact"/>
        <w:ind w:left="284" w:firstLine="0"/>
        <w:jc w:val="both"/>
        <w:rPr>
          <w:rFonts w:ascii="Garamond" w:hAnsi="Garamond" w:cs="Sakkal Majalla"/>
          <w:iCs/>
          <w:sz w:val="24"/>
          <w:szCs w:val="24"/>
          <w:lang w:val="en-GB" w:bidi="ar-EG"/>
        </w:rPr>
      </w:pPr>
      <w:proofErr w:type="spellStart"/>
      <w:proofErr w:type="gramStart"/>
      <w:r w:rsidRPr="00D52BE8">
        <w:rPr>
          <w:rFonts w:ascii="Garamond" w:hAnsi="Garamond" w:cs="Sakkal Majalla"/>
          <w:iCs/>
          <w:sz w:val="24"/>
          <w:szCs w:val="24"/>
          <w:lang w:val="en-GB" w:bidi="ar-EG"/>
        </w:rPr>
        <w:t>Artinya</w:t>
      </w:r>
      <w:proofErr w:type="spellEnd"/>
      <w:r>
        <w:rPr>
          <w:rFonts w:ascii="Garamond" w:hAnsi="Garamond" w:cs="Sakkal Majalla"/>
          <w:iCs/>
          <w:sz w:val="24"/>
          <w:szCs w:val="24"/>
          <w:lang w:val="en-GB" w:bidi="ar-EG"/>
        </w:rPr>
        <w:t xml:space="preserve"> :</w:t>
      </w:r>
      <w:proofErr w:type="gramEnd"/>
      <w:r>
        <w:rPr>
          <w:rFonts w:ascii="Garamond" w:hAnsi="Garamond" w:cs="Sakkal Majalla"/>
          <w:iCs/>
          <w:sz w:val="24"/>
          <w:szCs w:val="24"/>
          <w:lang w:val="en-GB" w:bidi="ar-EG"/>
        </w:rPr>
        <w:t xml:space="preserve"> </w:t>
      </w:r>
      <w:proofErr w:type="spellStart"/>
      <w:r>
        <w:rPr>
          <w:rFonts w:ascii="Garamond" w:hAnsi="Garamond" w:cs="Sakkal Majalla"/>
          <w:iCs/>
          <w:sz w:val="24"/>
          <w:szCs w:val="24"/>
          <w:lang w:val="en-GB" w:bidi="ar-EG"/>
        </w:rPr>
        <w:t>Mencegah</w:t>
      </w:r>
      <w:proofErr w:type="spellEnd"/>
      <w:r>
        <w:rPr>
          <w:rFonts w:ascii="Garamond" w:hAnsi="Garamond" w:cs="Sakkal Majalla"/>
          <w:iCs/>
          <w:sz w:val="24"/>
          <w:szCs w:val="24"/>
          <w:lang w:val="en-GB" w:bidi="ar-EG"/>
        </w:rPr>
        <w:t xml:space="preserve"> </w:t>
      </w:r>
      <w:proofErr w:type="spellStart"/>
      <w:r>
        <w:rPr>
          <w:rFonts w:ascii="Garamond" w:hAnsi="Garamond" w:cs="Sakkal Majalla"/>
          <w:iCs/>
          <w:sz w:val="24"/>
          <w:szCs w:val="24"/>
          <w:lang w:val="en-GB" w:bidi="ar-EG"/>
        </w:rPr>
        <w:t>kerusakan</w:t>
      </w:r>
      <w:proofErr w:type="spellEnd"/>
      <w:r>
        <w:rPr>
          <w:rFonts w:ascii="Garamond" w:hAnsi="Garamond" w:cs="Sakkal Majalla"/>
          <w:iCs/>
          <w:sz w:val="24"/>
          <w:szCs w:val="24"/>
          <w:lang w:val="en-GB" w:bidi="ar-EG"/>
        </w:rPr>
        <w:t xml:space="preserve"> lebih </w:t>
      </w:r>
      <w:proofErr w:type="spellStart"/>
      <w:r>
        <w:rPr>
          <w:rFonts w:ascii="Garamond" w:hAnsi="Garamond" w:cs="Sakkal Majalla"/>
          <w:iCs/>
          <w:sz w:val="24"/>
          <w:szCs w:val="24"/>
          <w:lang w:val="en-GB" w:bidi="ar-EG"/>
        </w:rPr>
        <w:t>diutamakan</w:t>
      </w:r>
      <w:proofErr w:type="spellEnd"/>
      <w:r>
        <w:rPr>
          <w:rFonts w:ascii="Garamond" w:hAnsi="Garamond" w:cs="Sakkal Majalla"/>
          <w:iCs/>
          <w:sz w:val="24"/>
          <w:szCs w:val="24"/>
          <w:lang w:val="en-GB" w:bidi="ar-EG"/>
        </w:rPr>
        <w:t xml:space="preserve"> daripada </w:t>
      </w:r>
      <w:proofErr w:type="spellStart"/>
      <w:r>
        <w:rPr>
          <w:rFonts w:ascii="Garamond" w:hAnsi="Garamond" w:cs="Sakkal Majalla"/>
          <w:iCs/>
          <w:sz w:val="24"/>
          <w:szCs w:val="24"/>
          <w:lang w:val="en-GB" w:bidi="ar-EG"/>
        </w:rPr>
        <w:t>memperoleh</w:t>
      </w:r>
      <w:proofErr w:type="spellEnd"/>
      <w:r>
        <w:rPr>
          <w:rFonts w:ascii="Garamond" w:hAnsi="Garamond" w:cs="Sakkal Majalla"/>
          <w:iCs/>
          <w:sz w:val="24"/>
          <w:szCs w:val="24"/>
          <w:lang w:val="en-GB" w:bidi="ar-EG"/>
        </w:rPr>
        <w:t xml:space="preserve"> </w:t>
      </w:r>
      <w:proofErr w:type="spellStart"/>
      <w:r>
        <w:rPr>
          <w:rFonts w:ascii="Garamond" w:hAnsi="Garamond" w:cs="Sakkal Majalla"/>
          <w:iCs/>
          <w:sz w:val="24"/>
          <w:szCs w:val="24"/>
          <w:lang w:val="en-GB" w:bidi="ar-EG"/>
        </w:rPr>
        <w:t>kemaslahatan</w:t>
      </w:r>
      <w:proofErr w:type="spellEnd"/>
    </w:p>
    <w:p w14:paraId="2886B581" w14:textId="77777777" w:rsidR="00202C83" w:rsidRPr="00202C83" w:rsidRDefault="00202C83" w:rsidP="00A14605">
      <w:pPr>
        <w:spacing w:after="0" w:line="300" w:lineRule="exact"/>
        <w:ind w:firstLine="284"/>
        <w:jc w:val="both"/>
        <w:rPr>
          <w:rFonts w:ascii="Garamond" w:hAnsi="Garamond" w:cs="Sakkal Majalla"/>
          <w:iCs/>
          <w:sz w:val="24"/>
          <w:szCs w:val="24"/>
          <w:lang w:bidi="ar-EG"/>
        </w:rPr>
      </w:pPr>
      <w:proofErr w:type="spellStart"/>
      <w:r w:rsidRPr="00202C83">
        <w:rPr>
          <w:rFonts w:ascii="Garamond" w:hAnsi="Garamond" w:cs="Sakkal Majalla"/>
          <w:iCs/>
          <w:sz w:val="24"/>
          <w:szCs w:val="24"/>
          <w:lang w:bidi="ar-EG"/>
        </w:rPr>
        <w:t>Kaidah</w:t>
      </w:r>
      <w:proofErr w:type="spellEnd"/>
      <w:r w:rsidRPr="00202C83">
        <w:rPr>
          <w:rFonts w:ascii="Garamond" w:hAnsi="Garamond" w:cs="Sakkal Majalla"/>
          <w:iCs/>
          <w:sz w:val="24"/>
          <w:szCs w:val="24"/>
          <w:lang w:bidi="ar-EG"/>
        </w:rPr>
        <w:t xml:space="preserve"> </w:t>
      </w:r>
      <w:proofErr w:type="spellStart"/>
      <w:r w:rsidRPr="00202C83">
        <w:rPr>
          <w:rFonts w:ascii="Garamond" w:hAnsi="Garamond" w:cs="Sakkal Majalla"/>
          <w:iCs/>
          <w:sz w:val="24"/>
          <w:szCs w:val="24"/>
          <w:lang w:bidi="ar-EG"/>
        </w:rPr>
        <w:t>fiqih</w:t>
      </w:r>
      <w:proofErr w:type="spellEnd"/>
      <w:r w:rsidRPr="00202C83">
        <w:rPr>
          <w:rFonts w:ascii="Garamond" w:hAnsi="Garamond" w:cs="Sakkal Majalla"/>
          <w:iCs/>
          <w:sz w:val="24"/>
          <w:szCs w:val="24"/>
          <w:lang w:bidi="ar-EG"/>
        </w:rPr>
        <w:t xml:space="preserve"> </w:t>
      </w:r>
      <w:proofErr w:type="spellStart"/>
      <w:r w:rsidRPr="00202C83">
        <w:rPr>
          <w:rFonts w:ascii="Garamond" w:hAnsi="Garamond" w:cs="Sakkal Majalla"/>
          <w:iCs/>
          <w:sz w:val="24"/>
          <w:szCs w:val="24"/>
          <w:lang w:bidi="ar-EG"/>
        </w:rPr>
        <w:t>diatas</w:t>
      </w:r>
      <w:proofErr w:type="spellEnd"/>
      <w:r w:rsidRPr="00202C83">
        <w:rPr>
          <w:rFonts w:ascii="Garamond" w:hAnsi="Garamond" w:cs="Sakkal Majalla"/>
          <w:iCs/>
          <w:sz w:val="24"/>
          <w:szCs w:val="24"/>
          <w:lang w:bidi="ar-EG"/>
        </w:rPr>
        <w:t xml:space="preserve"> </w:t>
      </w:r>
      <w:proofErr w:type="spellStart"/>
      <w:r w:rsidRPr="00202C83">
        <w:rPr>
          <w:rFonts w:ascii="Garamond" w:hAnsi="Garamond" w:cs="Sakkal Majalla"/>
          <w:iCs/>
          <w:sz w:val="24"/>
          <w:szCs w:val="24"/>
          <w:lang w:bidi="ar-EG"/>
        </w:rPr>
        <w:t>menjabarkan</w:t>
      </w:r>
      <w:proofErr w:type="spellEnd"/>
      <w:r w:rsidRPr="00202C83">
        <w:rPr>
          <w:rFonts w:ascii="Garamond" w:hAnsi="Garamond" w:cs="Sakkal Majalla"/>
          <w:iCs/>
          <w:sz w:val="24"/>
          <w:szCs w:val="24"/>
          <w:lang w:bidi="ar-EG"/>
        </w:rPr>
        <w:t xml:space="preserve"> </w:t>
      </w:r>
      <w:proofErr w:type="spellStart"/>
      <w:r w:rsidRPr="00202C83">
        <w:rPr>
          <w:rFonts w:ascii="Garamond" w:hAnsi="Garamond" w:cs="Sakkal Majalla"/>
          <w:iCs/>
          <w:sz w:val="24"/>
          <w:szCs w:val="24"/>
          <w:lang w:bidi="ar-EG"/>
        </w:rPr>
        <w:t>bahwa</w:t>
      </w:r>
      <w:proofErr w:type="spellEnd"/>
      <w:r w:rsidRPr="00202C83">
        <w:rPr>
          <w:rFonts w:ascii="Garamond" w:hAnsi="Garamond" w:cs="Sakkal Majalla"/>
          <w:iCs/>
          <w:sz w:val="24"/>
          <w:szCs w:val="24"/>
          <w:lang w:bidi="ar-EG"/>
        </w:rPr>
        <w:t xml:space="preserve"> </w:t>
      </w:r>
      <w:proofErr w:type="spellStart"/>
      <w:r w:rsidRPr="00202C83">
        <w:rPr>
          <w:rFonts w:ascii="Garamond" w:hAnsi="Garamond" w:cs="Sakkal Majalla"/>
          <w:iCs/>
          <w:sz w:val="24"/>
          <w:szCs w:val="24"/>
          <w:lang w:bidi="ar-EG"/>
        </w:rPr>
        <w:t>langkah</w:t>
      </w:r>
      <w:proofErr w:type="spellEnd"/>
      <w:r w:rsidRPr="00202C83">
        <w:rPr>
          <w:rFonts w:ascii="Garamond" w:hAnsi="Garamond" w:cs="Sakkal Majalla"/>
          <w:iCs/>
          <w:sz w:val="24"/>
          <w:szCs w:val="24"/>
          <w:lang w:bidi="ar-EG"/>
        </w:rPr>
        <w:t xml:space="preserve"> yang </w:t>
      </w:r>
      <w:proofErr w:type="spellStart"/>
      <w:r w:rsidRPr="00202C83">
        <w:rPr>
          <w:rFonts w:ascii="Garamond" w:hAnsi="Garamond" w:cs="Sakkal Majalla"/>
          <w:iCs/>
          <w:sz w:val="24"/>
          <w:szCs w:val="24"/>
          <w:lang w:bidi="ar-EG"/>
        </w:rPr>
        <w:t>utama</w:t>
      </w:r>
      <w:proofErr w:type="spellEnd"/>
      <w:r w:rsidRPr="00202C83">
        <w:rPr>
          <w:rFonts w:ascii="Garamond" w:hAnsi="Garamond" w:cs="Sakkal Majalla"/>
          <w:iCs/>
          <w:sz w:val="24"/>
          <w:szCs w:val="24"/>
          <w:lang w:bidi="ar-EG"/>
        </w:rPr>
        <w:t xml:space="preserve"> untuk</w:t>
      </w:r>
      <w:r>
        <w:rPr>
          <w:rFonts w:ascii="Garamond" w:hAnsi="Garamond" w:cs="Sakkal Majalla"/>
          <w:iCs/>
          <w:sz w:val="24"/>
          <w:szCs w:val="24"/>
          <w:lang w:bidi="ar-EG"/>
        </w:rPr>
        <w:t xml:space="preserve"> </w:t>
      </w:r>
      <w:proofErr w:type="spellStart"/>
      <w:r w:rsidRPr="00202C83">
        <w:rPr>
          <w:rFonts w:ascii="Garamond" w:hAnsi="Garamond" w:cs="Sakkal Majalla"/>
          <w:iCs/>
          <w:sz w:val="24"/>
          <w:szCs w:val="24"/>
          <w:lang w:bidi="ar-EG"/>
        </w:rPr>
        <w:t>dilakukan</w:t>
      </w:r>
      <w:proofErr w:type="spellEnd"/>
      <w:r w:rsidRPr="00202C83">
        <w:rPr>
          <w:rFonts w:ascii="Garamond" w:hAnsi="Garamond" w:cs="Sakkal Majalla"/>
          <w:iCs/>
          <w:sz w:val="24"/>
          <w:szCs w:val="24"/>
          <w:lang w:bidi="ar-EG"/>
        </w:rPr>
        <w:t xml:space="preserve"> </w:t>
      </w:r>
      <w:proofErr w:type="spellStart"/>
      <w:r w:rsidRPr="00202C83">
        <w:rPr>
          <w:rFonts w:ascii="Garamond" w:hAnsi="Garamond" w:cs="Sakkal Majalla"/>
          <w:iCs/>
          <w:sz w:val="24"/>
          <w:szCs w:val="24"/>
          <w:lang w:bidi="ar-EG"/>
        </w:rPr>
        <w:t>ialah</w:t>
      </w:r>
      <w:proofErr w:type="spellEnd"/>
      <w:r w:rsidRPr="00202C83">
        <w:rPr>
          <w:rFonts w:ascii="Garamond" w:hAnsi="Garamond" w:cs="Sakkal Majalla"/>
          <w:iCs/>
          <w:sz w:val="24"/>
          <w:szCs w:val="24"/>
          <w:lang w:bidi="ar-EG"/>
        </w:rPr>
        <w:t xml:space="preserve"> </w:t>
      </w:r>
      <w:proofErr w:type="spellStart"/>
      <w:r w:rsidRPr="00202C83">
        <w:rPr>
          <w:rFonts w:ascii="Garamond" w:hAnsi="Garamond" w:cs="Sakkal Majalla"/>
          <w:iCs/>
          <w:sz w:val="24"/>
          <w:szCs w:val="24"/>
          <w:lang w:bidi="ar-EG"/>
        </w:rPr>
        <w:t>mencegah</w:t>
      </w:r>
      <w:proofErr w:type="spellEnd"/>
      <w:r w:rsidRPr="00202C83">
        <w:rPr>
          <w:rFonts w:ascii="Garamond" w:hAnsi="Garamond" w:cs="Sakkal Majalla"/>
          <w:iCs/>
          <w:sz w:val="24"/>
          <w:szCs w:val="24"/>
          <w:lang w:bidi="ar-EG"/>
        </w:rPr>
        <w:t xml:space="preserve"> </w:t>
      </w:r>
      <w:proofErr w:type="spellStart"/>
      <w:r w:rsidRPr="00202C83">
        <w:rPr>
          <w:rFonts w:ascii="Garamond" w:hAnsi="Garamond" w:cs="Sakkal Majalla"/>
          <w:iCs/>
          <w:sz w:val="24"/>
          <w:szCs w:val="24"/>
          <w:lang w:bidi="ar-EG"/>
        </w:rPr>
        <w:t>terjadinya</w:t>
      </w:r>
      <w:proofErr w:type="spellEnd"/>
      <w:r w:rsidRPr="00202C83">
        <w:rPr>
          <w:rFonts w:ascii="Garamond" w:hAnsi="Garamond" w:cs="Sakkal Majalla"/>
          <w:iCs/>
          <w:sz w:val="24"/>
          <w:szCs w:val="24"/>
          <w:lang w:bidi="ar-EG"/>
        </w:rPr>
        <w:t xml:space="preserve"> </w:t>
      </w:r>
      <w:proofErr w:type="spellStart"/>
      <w:r w:rsidRPr="00202C83">
        <w:rPr>
          <w:rFonts w:ascii="Garamond" w:hAnsi="Garamond" w:cs="Sakkal Majalla"/>
          <w:iCs/>
          <w:sz w:val="24"/>
          <w:szCs w:val="24"/>
          <w:lang w:bidi="ar-EG"/>
        </w:rPr>
        <w:t>suatu</w:t>
      </w:r>
      <w:proofErr w:type="spellEnd"/>
      <w:r w:rsidRPr="00202C83">
        <w:rPr>
          <w:rFonts w:ascii="Garamond" w:hAnsi="Garamond" w:cs="Sakkal Majalla"/>
          <w:iCs/>
          <w:sz w:val="24"/>
          <w:szCs w:val="24"/>
          <w:lang w:bidi="ar-EG"/>
        </w:rPr>
        <w:t xml:space="preserve"> </w:t>
      </w:r>
      <w:proofErr w:type="spellStart"/>
      <w:r w:rsidRPr="00202C83">
        <w:rPr>
          <w:rFonts w:ascii="Garamond" w:hAnsi="Garamond" w:cs="Sakkal Majalla"/>
          <w:iCs/>
          <w:sz w:val="24"/>
          <w:szCs w:val="24"/>
          <w:lang w:bidi="ar-EG"/>
        </w:rPr>
        <w:t>kerusakan</w:t>
      </w:r>
      <w:proofErr w:type="spellEnd"/>
      <w:r w:rsidRPr="00202C83">
        <w:rPr>
          <w:rFonts w:ascii="Garamond" w:hAnsi="Garamond" w:cs="Sakkal Majalla"/>
          <w:iCs/>
          <w:sz w:val="24"/>
          <w:szCs w:val="24"/>
          <w:lang w:bidi="ar-EG"/>
        </w:rPr>
        <w:t xml:space="preserve">, yang dalam tulisan ini </w:t>
      </w:r>
      <w:proofErr w:type="spellStart"/>
      <w:r w:rsidRPr="00202C83">
        <w:rPr>
          <w:rFonts w:ascii="Garamond" w:hAnsi="Garamond" w:cs="Sakkal Majalla"/>
          <w:iCs/>
          <w:sz w:val="24"/>
          <w:szCs w:val="24"/>
          <w:lang w:bidi="ar-EG"/>
        </w:rPr>
        <w:t>yaitu</w:t>
      </w:r>
      <w:proofErr w:type="spellEnd"/>
      <w:r w:rsidRPr="00202C83">
        <w:rPr>
          <w:rFonts w:ascii="Garamond" w:hAnsi="Garamond" w:cs="Sakkal Majalla"/>
          <w:iCs/>
          <w:sz w:val="24"/>
          <w:szCs w:val="24"/>
          <w:lang w:bidi="ar-EG"/>
        </w:rPr>
        <w:t xml:space="preserve"> </w:t>
      </w:r>
      <w:proofErr w:type="spellStart"/>
      <w:r w:rsidRPr="00202C83">
        <w:rPr>
          <w:rFonts w:ascii="Garamond" w:hAnsi="Garamond" w:cs="Sakkal Majalla"/>
          <w:iCs/>
          <w:sz w:val="24"/>
          <w:szCs w:val="24"/>
          <w:lang w:bidi="ar-EG"/>
        </w:rPr>
        <w:t>rusaknya</w:t>
      </w:r>
      <w:proofErr w:type="spellEnd"/>
      <w:r w:rsidRPr="00202C83">
        <w:rPr>
          <w:rFonts w:ascii="Garamond" w:hAnsi="Garamond" w:cs="Sakkal Majalla"/>
          <w:iCs/>
          <w:sz w:val="24"/>
          <w:szCs w:val="24"/>
          <w:lang w:bidi="ar-EG"/>
        </w:rPr>
        <w:t xml:space="preserve"> </w:t>
      </w:r>
      <w:proofErr w:type="spellStart"/>
      <w:r w:rsidRPr="00202C83">
        <w:rPr>
          <w:rFonts w:ascii="Garamond" w:hAnsi="Garamond" w:cs="Sakkal Majalla"/>
          <w:iCs/>
          <w:sz w:val="24"/>
          <w:szCs w:val="24"/>
          <w:lang w:bidi="ar-EG"/>
        </w:rPr>
        <w:t>ketahanan</w:t>
      </w:r>
      <w:proofErr w:type="spellEnd"/>
      <w:r w:rsidRPr="00202C83">
        <w:rPr>
          <w:rFonts w:ascii="Garamond" w:hAnsi="Garamond" w:cs="Sakkal Majalla"/>
          <w:iCs/>
          <w:sz w:val="24"/>
          <w:szCs w:val="24"/>
          <w:lang w:bidi="ar-EG"/>
        </w:rPr>
        <w:t xml:space="preserve"> </w:t>
      </w:r>
      <w:proofErr w:type="spellStart"/>
      <w:r w:rsidRPr="00202C83">
        <w:rPr>
          <w:rFonts w:ascii="Garamond" w:hAnsi="Garamond" w:cs="Sakkal Majalla"/>
          <w:iCs/>
          <w:sz w:val="24"/>
          <w:szCs w:val="24"/>
          <w:lang w:bidi="ar-EG"/>
        </w:rPr>
        <w:t>keluarga</w:t>
      </w:r>
      <w:proofErr w:type="spellEnd"/>
      <w:r w:rsidRPr="00202C83">
        <w:rPr>
          <w:rFonts w:ascii="Garamond" w:hAnsi="Garamond" w:cs="Sakkal Majalla"/>
          <w:iCs/>
          <w:sz w:val="24"/>
          <w:szCs w:val="24"/>
          <w:lang w:bidi="ar-EG"/>
        </w:rPr>
        <w:t xml:space="preserve"> </w:t>
      </w:r>
      <w:proofErr w:type="spellStart"/>
      <w:r w:rsidRPr="00202C83">
        <w:rPr>
          <w:rFonts w:ascii="Garamond" w:hAnsi="Garamond" w:cs="Sakkal Majalla"/>
          <w:iCs/>
          <w:sz w:val="24"/>
          <w:szCs w:val="24"/>
          <w:lang w:bidi="ar-EG"/>
        </w:rPr>
        <w:t>karena</w:t>
      </w:r>
      <w:proofErr w:type="spellEnd"/>
      <w:r w:rsidRPr="00202C83">
        <w:rPr>
          <w:rFonts w:ascii="Garamond" w:hAnsi="Garamond" w:cs="Sakkal Majalla"/>
          <w:iCs/>
          <w:sz w:val="24"/>
          <w:szCs w:val="24"/>
          <w:lang w:bidi="ar-EG"/>
        </w:rPr>
        <w:t xml:space="preserve"> </w:t>
      </w:r>
      <w:proofErr w:type="spellStart"/>
      <w:r w:rsidRPr="00202C83">
        <w:rPr>
          <w:rFonts w:ascii="Garamond" w:hAnsi="Garamond" w:cs="Sakkal Majalla"/>
          <w:iCs/>
          <w:sz w:val="24"/>
          <w:szCs w:val="24"/>
          <w:lang w:bidi="ar-EG"/>
        </w:rPr>
        <w:t>turut</w:t>
      </w:r>
      <w:proofErr w:type="spellEnd"/>
      <w:r w:rsidRPr="00202C83">
        <w:rPr>
          <w:rFonts w:ascii="Garamond" w:hAnsi="Garamond" w:cs="Sakkal Majalla"/>
          <w:iCs/>
          <w:sz w:val="24"/>
          <w:szCs w:val="24"/>
          <w:lang w:bidi="ar-EG"/>
        </w:rPr>
        <w:t xml:space="preserve"> </w:t>
      </w:r>
      <w:proofErr w:type="spellStart"/>
      <w:r w:rsidRPr="00202C83">
        <w:rPr>
          <w:rFonts w:ascii="Garamond" w:hAnsi="Garamond" w:cs="Sakkal Majalla"/>
          <w:iCs/>
          <w:sz w:val="24"/>
          <w:szCs w:val="24"/>
          <w:lang w:bidi="ar-EG"/>
        </w:rPr>
        <w:t>andilnya</w:t>
      </w:r>
      <w:proofErr w:type="spellEnd"/>
      <w:r w:rsidRPr="00202C83">
        <w:rPr>
          <w:rFonts w:ascii="Garamond" w:hAnsi="Garamond" w:cs="Sakkal Majalla"/>
          <w:iCs/>
          <w:sz w:val="24"/>
          <w:szCs w:val="24"/>
          <w:lang w:bidi="ar-EG"/>
        </w:rPr>
        <w:t xml:space="preserve"> orang </w:t>
      </w:r>
      <w:proofErr w:type="spellStart"/>
      <w:r w:rsidRPr="00202C83">
        <w:rPr>
          <w:rFonts w:ascii="Garamond" w:hAnsi="Garamond" w:cs="Sakkal Majalla"/>
          <w:iCs/>
          <w:sz w:val="24"/>
          <w:szCs w:val="24"/>
          <w:lang w:bidi="ar-EG"/>
        </w:rPr>
        <w:t>tua</w:t>
      </w:r>
      <w:proofErr w:type="spellEnd"/>
      <w:r w:rsidRPr="00202C83">
        <w:rPr>
          <w:rFonts w:ascii="Garamond" w:hAnsi="Garamond" w:cs="Sakkal Majalla"/>
          <w:iCs/>
          <w:sz w:val="24"/>
          <w:szCs w:val="24"/>
          <w:lang w:bidi="ar-EG"/>
        </w:rPr>
        <w:t>/</w:t>
      </w:r>
      <w:proofErr w:type="spellStart"/>
      <w:r w:rsidRPr="00202C83">
        <w:rPr>
          <w:rFonts w:ascii="Garamond" w:hAnsi="Garamond" w:cs="Sakkal Majalla"/>
          <w:iCs/>
          <w:sz w:val="24"/>
          <w:szCs w:val="24"/>
          <w:lang w:bidi="ar-EG"/>
        </w:rPr>
        <w:t>mertua</w:t>
      </w:r>
      <w:proofErr w:type="spellEnd"/>
      <w:r w:rsidRPr="00202C83">
        <w:rPr>
          <w:rFonts w:ascii="Garamond" w:hAnsi="Garamond" w:cs="Sakkal Majalla"/>
          <w:iCs/>
          <w:sz w:val="24"/>
          <w:szCs w:val="24"/>
          <w:lang w:bidi="ar-EG"/>
        </w:rPr>
        <w:t xml:space="preserve"> dalam </w:t>
      </w:r>
      <w:proofErr w:type="spellStart"/>
      <w:r w:rsidRPr="00202C83">
        <w:rPr>
          <w:rFonts w:ascii="Garamond" w:hAnsi="Garamond" w:cs="Sakkal Majalla"/>
          <w:iCs/>
          <w:sz w:val="24"/>
          <w:szCs w:val="24"/>
          <w:lang w:bidi="ar-EG"/>
        </w:rPr>
        <w:t>kehidupan</w:t>
      </w:r>
      <w:proofErr w:type="spellEnd"/>
      <w:r w:rsidRPr="00202C83">
        <w:rPr>
          <w:rFonts w:ascii="Garamond" w:hAnsi="Garamond" w:cs="Sakkal Majalla"/>
          <w:iCs/>
          <w:sz w:val="24"/>
          <w:szCs w:val="24"/>
          <w:lang w:bidi="ar-EG"/>
        </w:rPr>
        <w:t xml:space="preserve"> </w:t>
      </w:r>
      <w:proofErr w:type="spellStart"/>
      <w:r w:rsidRPr="00202C83">
        <w:rPr>
          <w:rFonts w:ascii="Garamond" w:hAnsi="Garamond" w:cs="Sakkal Majalla"/>
          <w:iCs/>
          <w:sz w:val="24"/>
          <w:szCs w:val="24"/>
          <w:lang w:bidi="ar-EG"/>
        </w:rPr>
        <w:t>keluarga</w:t>
      </w:r>
      <w:proofErr w:type="spellEnd"/>
      <w:r w:rsidRPr="00202C83">
        <w:rPr>
          <w:rFonts w:ascii="Garamond" w:hAnsi="Garamond" w:cs="Sakkal Majalla"/>
          <w:iCs/>
          <w:sz w:val="24"/>
          <w:szCs w:val="24"/>
          <w:lang w:bidi="ar-EG"/>
        </w:rPr>
        <w:t xml:space="preserve"> </w:t>
      </w:r>
      <w:proofErr w:type="spellStart"/>
      <w:r w:rsidRPr="00202C83">
        <w:rPr>
          <w:rFonts w:ascii="Garamond" w:hAnsi="Garamond" w:cs="Sakkal Majalla"/>
          <w:iCs/>
          <w:sz w:val="24"/>
          <w:szCs w:val="24"/>
          <w:lang w:bidi="ar-EG"/>
        </w:rPr>
        <w:t>anak</w:t>
      </w:r>
      <w:proofErr w:type="spellEnd"/>
      <w:r w:rsidRPr="00202C83">
        <w:rPr>
          <w:rFonts w:ascii="Garamond" w:hAnsi="Garamond" w:cs="Sakkal Majalla"/>
          <w:iCs/>
          <w:sz w:val="24"/>
          <w:szCs w:val="24"/>
          <w:lang w:bidi="ar-EG"/>
        </w:rPr>
        <w:t>/</w:t>
      </w:r>
      <w:proofErr w:type="spellStart"/>
      <w:r w:rsidRPr="00202C83">
        <w:rPr>
          <w:rFonts w:ascii="Garamond" w:hAnsi="Garamond" w:cs="Sakkal Majalla"/>
          <w:iCs/>
          <w:sz w:val="24"/>
          <w:szCs w:val="24"/>
          <w:lang w:bidi="ar-EG"/>
        </w:rPr>
        <w:t>menantunya</w:t>
      </w:r>
      <w:proofErr w:type="spellEnd"/>
      <w:r w:rsidRPr="00202C83">
        <w:rPr>
          <w:rFonts w:ascii="Garamond" w:hAnsi="Garamond" w:cs="Sakkal Majalla"/>
          <w:iCs/>
          <w:sz w:val="24"/>
          <w:szCs w:val="24"/>
          <w:lang w:bidi="ar-EG"/>
        </w:rPr>
        <w:t xml:space="preserve">. </w:t>
      </w:r>
      <w:proofErr w:type="spellStart"/>
      <w:r w:rsidRPr="00202C83">
        <w:rPr>
          <w:rFonts w:ascii="Garamond" w:hAnsi="Garamond" w:cs="Sakkal Majalla"/>
          <w:iCs/>
          <w:sz w:val="24"/>
          <w:szCs w:val="24"/>
          <w:lang w:bidi="ar-EG"/>
        </w:rPr>
        <w:t>Meski</w:t>
      </w:r>
      <w:proofErr w:type="spellEnd"/>
      <w:r w:rsidRPr="00202C83">
        <w:rPr>
          <w:rFonts w:ascii="Garamond" w:hAnsi="Garamond" w:cs="Sakkal Majalla"/>
          <w:iCs/>
          <w:sz w:val="24"/>
          <w:szCs w:val="24"/>
          <w:lang w:bidi="ar-EG"/>
        </w:rPr>
        <w:t xml:space="preserve"> tidak </w:t>
      </w:r>
      <w:proofErr w:type="spellStart"/>
      <w:r w:rsidRPr="00202C83">
        <w:rPr>
          <w:rFonts w:ascii="Garamond" w:hAnsi="Garamond" w:cs="Sakkal Majalla"/>
          <w:iCs/>
          <w:sz w:val="24"/>
          <w:szCs w:val="24"/>
          <w:lang w:bidi="ar-EG"/>
        </w:rPr>
        <w:t>selamanya</w:t>
      </w:r>
      <w:proofErr w:type="spellEnd"/>
      <w:r w:rsidRPr="00202C83">
        <w:rPr>
          <w:rFonts w:ascii="Garamond" w:hAnsi="Garamond" w:cs="Sakkal Majalla"/>
          <w:iCs/>
          <w:sz w:val="24"/>
          <w:szCs w:val="24"/>
          <w:lang w:bidi="ar-EG"/>
        </w:rPr>
        <w:t xml:space="preserve"> </w:t>
      </w:r>
      <w:proofErr w:type="spellStart"/>
      <w:r w:rsidRPr="00202C83">
        <w:rPr>
          <w:rFonts w:ascii="Garamond" w:hAnsi="Garamond" w:cs="Sakkal Majalla"/>
          <w:iCs/>
          <w:sz w:val="24"/>
          <w:szCs w:val="24"/>
          <w:lang w:bidi="ar-EG"/>
        </w:rPr>
        <w:t>intervensi</w:t>
      </w:r>
      <w:proofErr w:type="spellEnd"/>
      <w:r w:rsidRPr="00202C83">
        <w:rPr>
          <w:rFonts w:ascii="Garamond" w:hAnsi="Garamond" w:cs="Sakkal Majalla"/>
          <w:iCs/>
          <w:sz w:val="24"/>
          <w:szCs w:val="24"/>
          <w:lang w:bidi="ar-EG"/>
        </w:rPr>
        <w:t xml:space="preserve"> </w:t>
      </w:r>
      <w:proofErr w:type="spellStart"/>
      <w:r w:rsidRPr="00202C83">
        <w:rPr>
          <w:rFonts w:ascii="Garamond" w:hAnsi="Garamond" w:cs="Sakkal Majalla"/>
          <w:iCs/>
          <w:sz w:val="24"/>
          <w:szCs w:val="24"/>
          <w:lang w:bidi="ar-EG"/>
        </w:rPr>
        <w:t>tersebut</w:t>
      </w:r>
      <w:proofErr w:type="spellEnd"/>
      <w:r w:rsidRPr="00202C83">
        <w:rPr>
          <w:rFonts w:ascii="Garamond" w:hAnsi="Garamond" w:cs="Sakkal Majalla"/>
          <w:iCs/>
          <w:sz w:val="24"/>
          <w:szCs w:val="24"/>
          <w:lang w:bidi="ar-EG"/>
        </w:rPr>
        <w:t xml:space="preserve"> hanya </w:t>
      </w:r>
      <w:proofErr w:type="spellStart"/>
      <w:r w:rsidRPr="00202C83">
        <w:rPr>
          <w:rFonts w:ascii="Garamond" w:hAnsi="Garamond" w:cs="Sakkal Majalla"/>
          <w:iCs/>
          <w:sz w:val="24"/>
          <w:szCs w:val="24"/>
          <w:lang w:bidi="ar-EG"/>
        </w:rPr>
        <w:t>mendatangkan</w:t>
      </w:r>
      <w:proofErr w:type="spellEnd"/>
      <w:r w:rsidRPr="00202C83">
        <w:rPr>
          <w:rFonts w:ascii="Garamond" w:hAnsi="Garamond" w:cs="Sakkal Majalla"/>
          <w:iCs/>
          <w:sz w:val="24"/>
          <w:szCs w:val="24"/>
          <w:lang w:bidi="ar-EG"/>
        </w:rPr>
        <w:t xml:space="preserve"> </w:t>
      </w:r>
      <w:proofErr w:type="spellStart"/>
      <w:r w:rsidRPr="00202C83">
        <w:rPr>
          <w:rFonts w:ascii="Garamond" w:hAnsi="Garamond" w:cs="Sakkal Majalla"/>
          <w:iCs/>
          <w:sz w:val="24"/>
          <w:szCs w:val="24"/>
          <w:lang w:bidi="ar-EG"/>
        </w:rPr>
        <w:t>kerusakan</w:t>
      </w:r>
      <w:proofErr w:type="spellEnd"/>
      <w:r w:rsidRPr="00202C83">
        <w:rPr>
          <w:rFonts w:ascii="Garamond" w:hAnsi="Garamond" w:cs="Sakkal Majalla"/>
          <w:iCs/>
          <w:sz w:val="24"/>
          <w:szCs w:val="24"/>
          <w:lang w:bidi="ar-EG"/>
        </w:rPr>
        <w:t xml:space="preserve"> </w:t>
      </w:r>
      <w:proofErr w:type="spellStart"/>
      <w:r w:rsidRPr="00202C83">
        <w:rPr>
          <w:rFonts w:ascii="Garamond" w:hAnsi="Garamond" w:cs="Sakkal Majalla"/>
          <w:iCs/>
          <w:sz w:val="24"/>
          <w:szCs w:val="24"/>
          <w:lang w:bidi="ar-EG"/>
        </w:rPr>
        <w:t>ketahanan</w:t>
      </w:r>
      <w:proofErr w:type="spellEnd"/>
      <w:r w:rsidRPr="00202C83">
        <w:rPr>
          <w:rFonts w:ascii="Garamond" w:hAnsi="Garamond" w:cs="Sakkal Majalla"/>
          <w:iCs/>
          <w:sz w:val="24"/>
          <w:szCs w:val="24"/>
          <w:lang w:bidi="ar-EG"/>
        </w:rPr>
        <w:t xml:space="preserve"> </w:t>
      </w:r>
      <w:proofErr w:type="spellStart"/>
      <w:r w:rsidRPr="00202C83">
        <w:rPr>
          <w:rFonts w:ascii="Garamond" w:hAnsi="Garamond" w:cs="Sakkal Majalla"/>
          <w:iCs/>
          <w:sz w:val="24"/>
          <w:szCs w:val="24"/>
          <w:lang w:bidi="ar-EG"/>
        </w:rPr>
        <w:t>keluarga</w:t>
      </w:r>
      <w:proofErr w:type="spellEnd"/>
      <w:r w:rsidRPr="00202C83">
        <w:rPr>
          <w:rFonts w:ascii="Garamond" w:hAnsi="Garamond" w:cs="Sakkal Majalla"/>
          <w:iCs/>
          <w:sz w:val="24"/>
          <w:szCs w:val="24"/>
          <w:lang w:bidi="ar-EG"/>
        </w:rPr>
        <w:t xml:space="preserve"> </w:t>
      </w:r>
      <w:proofErr w:type="spellStart"/>
      <w:r w:rsidRPr="00202C83">
        <w:rPr>
          <w:rFonts w:ascii="Garamond" w:hAnsi="Garamond" w:cs="Sakkal Majalla"/>
          <w:iCs/>
          <w:sz w:val="24"/>
          <w:szCs w:val="24"/>
          <w:lang w:bidi="ar-EG"/>
        </w:rPr>
        <w:t>namun</w:t>
      </w:r>
      <w:proofErr w:type="spellEnd"/>
      <w:r w:rsidRPr="00202C83">
        <w:rPr>
          <w:rFonts w:ascii="Garamond" w:hAnsi="Garamond" w:cs="Sakkal Majalla"/>
          <w:iCs/>
          <w:sz w:val="24"/>
          <w:szCs w:val="24"/>
          <w:lang w:bidi="ar-EG"/>
        </w:rPr>
        <w:t xml:space="preserve"> juga </w:t>
      </w:r>
      <w:proofErr w:type="spellStart"/>
      <w:r w:rsidRPr="00202C83">
        <w:rPr>
          <w:rFonts w:ascii="Garamond" w:hAnsi="Garamond" w:cs="Sakkal Majalla"/>
          <w:iCs/>
          <w:sz w:val="24"/>
          <w:szCs w:val="24"/>
          <w:lang w:bidi="ar-EG"/>
        </w:rPr>
        <w:t>dibalik</w:t>
      </w:r>
      <w:proofErr w:type="spellEnd"/>
      <w:r w:rsidRPr="00202C83">
        <w:rPr>
          <w:rFonts w:ascii="Garamond" w:hAnsi="Garamond" w:cs="Sakkal Majalla"/>
          <w:iCs/>
          <w:sz w:val="24"/>
          <w:szCs w:val="24"/>
          <w:lang w:bidi="ar-EG"/>
        </w:rPr>
        <w:t xml:space="preserve"> semua itu </w:t>
      </w:r>
      <w:proofErr w:type="spellStart"/>
      <w:r w:rsidRPr="00202C83">
        <w:rPr>
          <w:rFonts w:ascii="Garamond" w:hAnsi="Garamond" w:cs="Sakkal Majalla"/>
          <w:iCs/>
          <w:sz w:val="24"/>
          <w:szCs w:val="24"/>
          <w:lang w:bidi="ar-EG"/>
        </w:rPr>
        <w:t>terdapat</w:t>
      </w:r>
      <w:proofErr w:type="spellEnd"/>
      <w:r w:rsidRPr="00202C83">
        <w:rPr>
          <w:rFonts w:ascii="Garamond" w:hAnsi="Garamond" w:cs="Sakkal Majalla"/>
          <w:iCs/>
          <w:sz w:val="24"/>
          <w:szCs w:val="24"/>
          <w:lang w:bidi="ar-EG"/>
        </w:rPr>
        <w:t xml:space="preserve"> </w:t>
      </w:r>
      <w:proofErr w:type="spellStart"/>
      <w:r w:rsidRPr="00202C83">
        <w:rPr>
          <w:rFonts w:ascii="Garamond" w:hAnsi="Garamond" w:cs="Sakkal Majalla"/>
          <w:iCs/>
          <w:sz w:val="24"/>
          <w:szCs w:val="24"/>
          <w:lang w:bidi="ar-EG"/>
        </w:rPr>
        <w:t>kemaslahatan</w:t>
      </w:r>
      <w:proofErr w:type="spellEnd"/>
      <w:r w:rsidRPr="00202C83">
        <w:rPr>
          <w:rFonts w:ascii="Garamond" w:hAnsi="Garamond" w:cs="Sakkal Majalla"/>
          <w:iCs/>
          <w:sz w:val="24"/>
          <w:szCs w:val="24"/>
          <w:lang w:bidi="ar-EG"/>
        </w:rPr>
        <w:t xml:space="preserve"> yang </w:t>
      </w:r>
      <w:proofErr w:type="spellStart"/>
      <w:r w:rsidRPr="00202C83">
        <w:rPr>
          <w:rFonts w:ascii="Garamond" w:hAnsi="Garamond" w:cs="Sakkal Majalla"/>
          <w:iCs/>
          <w:sz w:val="24"/>
          <w:szCs w:val="24"/>
          <w:lang w:bidi="ar-EG"/>
        </w:rPr>
        <w:t>dibawa</w:t>
      </w:r>
      <w:proofErr w:type="spellEnd"/>
      <w:r w:rsidRPr="00202C83">
        <w:rPr>
          <w:rFonts w:ascii="Garamond" w:hAnsi="Garamond" w:cs="Sakkal Majalla"/>
          <w:iCs/>
          <w:sz w:val="24"/>
          <w:szCs w:val="24"/>
          <w:lang w:bidi="ar-EG"/>
        </w:rPr>
        <w:t xml:space="preserve"> </w:t>
      </w:r>
      <w:proofErr w:type="spellStart"/>
      <w:r w:rsidRPr="00202C83">
        <w:rPr>
          <w:rFonts w:ascii="Garamond" w:hAnsi="Garamond" w:cs="Sakkal Majalla"/>
          <w:iCs/>
          <w:sz w:val="24"/>
          <w:szCs w:val="24"/>
          <w:lang w:bidi="ar-EG"/>
        </w:rPr>
        <w:t>dari</w:t>
      </w:r>
      <w:proofErr w:type="spellEnd"/>
      <w:r w:rsidRPr="00202C83">
        <w:rPr>
          <w:rFonts w:ascii="Garamond" w:hAnsi="Garamond" w:cs="Sakkal Majalla"/>
          <w:iCs/>
          <w:sz w:val="24"/>
          <w:szCs w:val="24"/>
          <w:lang w:bidi="ar-EG"/>
        </w:rPr>
        <w:t xml:space="preserve"> </w:t>
      </w:r>
      <w:proofErr w:type="spellStart"/>
      <w:r w:rsidRPr="00202C83">
        <w:rPr>
          <w:rFonts w:ascii="Garamond" w:hAnsi="Garamond" w:cs="Sakkal Majalla"/>
          <w:iCs/>
          <w:sz w:val="24"/>
          <w:szCs w:val="24"/>
          <w:lang w:bidi="ar-EG"/>
        </w:rPr>
        <w:t>intervensi</w:t>
      </w:r>
      <w:proofErr w:type="spellEnd"/>
      <w:r w:rsidRPr="00202C83">
        <w:rPr>
          <w:rFonts w:ascii="Garamond" w:hAnsi="Garamond" w:cs="Sakkal Majalla"/>
          <w:iCs/>
          <w:sz w:val="24"/>
          <w:szCs w:val="24"/>
          <w:lang w:bidi="ar-EG"/>
        </w:rPr>
        <w:t xml:space="preserve"> </w:t>
      </w:r>
      <w:proofErr w:type="spellStart"/>
      <w:r w:rsidRPr="00202C83">
        <w:rPr>
          <w:rFonts w:ascii="Garamond" w:hAnsi="Garamond" w:cs="Sakkal Majalla"/>
          <w:iCs/>
          <w:sz w:val="24"/>
          <w:szCs w:val="24"/>
          <w:lang w:bidi="ar-EG"/>
        </w:rPr>
        <w:t>tersebut</w:t>
      </w:r>
      <w:proofErr w:type="spellEnd"/>
      <w:r w:rsidRPr="00202C83">
        <w:rPr>
          <w:rFonts w:ascii="Garamond" w:hAnsi="Garamond" w:cs="Sakkal Majalla"/>
          <w:iCs/>
          <w:sz w:val="24"/>
          <w:szCs w:val="24"/>
          <w:lang w:bidi="ar-EG"/>
        </w:rPr>
        <w:t xml:space="preserve">. Akan </w:t>
      </w:r>
      <w:proofErr w:type="spellStart"/>
      <w:r w:rsidRPr="00202C83">
        <w:rPr>
          <w:rFonts w:ascii="Garamond" w:hAnsi="Garamond" w:cs="Sakkal Majalla"/>
          <w:iCs/>
          <w:sz w:val="24"/>
          <w:szCs w:val="24"/>
          <w:lang w:bidi="ar-EG"/>
        </w:rPr>
        <w:t>tetapi</w:t>
      </w:r>
      <w:proofErr w:type="spellEnd"/>
      <w:r w:rsidRPr="00202C83">
        <w:rPr>
          <w:rFonts w:ascii="Garamond" w:hAnsi="Garamond" w:cs="Sakkal Majalla"/>
          <w:iCs/>
          <w:sz w:val="24"/>
          <w:szCs w:val="24"/>
          <w:lang w:bidi="ar-EG"/>
        </w:rPr>
        <w:t xml:space="preserve">, </w:t>
      </w:r>
      <w:proofErr w:type="spellStart"/>
      <w:r w:rsidRPr="00202C83">
        <w:rPr>
          <w:rFonts w:ascii="Garamond" w:hAnsi="Garamond" w:cs="Sakkal Majalla"/>
          <w:iCs/>
          <w:sz w:val="24"/>
          <w:szCs w:val="24"/>
          <w:lang w:bidi="ar-EG"/>
        </w:rPr>
        <w:t>ketika</w:t>
      </w:r>
      <w:proofErr w:type="spellEnd"/>
      <w:r w:rsidRPr="00202C83">
        <w:rPr>
          <w:rFonts w:ascii="Garamond" w:hAnsi="Garamond" w:cs="Sakkal Majalla"/>
          <w:iCs/>
          <w:sz w:val="24"/>
          <w:szCs w:val="24"/>
          <w:lang w:bidi="ar-EG"/>
        </w:rPr>
        <w:t xml:space="preserve"> </w:t>
      </w:r>
      <w:proofErr w:type="spellStart"/>
      <w:r w:rsidRPr="00202C83">
        <w:rPr>
          <w:rFonts w:ascii="Garamond" w:hAnsi="Garamond" w:cs="Sakkal Majalla"/>
          <w:iCs/>
          <w:sz w:val="24"/>
          <w:szCs w:val="24"/>
          <w:lang w:bidi="ar-EG"/>
        </w:rPr>
        <w:t>kerusakan</w:t>
      </w:r>
      <w:proofErr w:type="spellEnd"/>
      <w:r w:rsidRPr="00202C83">
        <w:rPr>
          <w:rFonts w:ascii="Garamond" w:hAnsi="Garamond" w:cs="Sakkal Majalla"/>
          <w:iCs/>
          <w:sz w:val="24"/>
          <w:szCs w:val="24"/>
          <w:lang w:bidi="ar-EG"/>
        </w:rPr>
        <w:t xml:space="preserve"> yang </w:t>
      </w:r>
      <w:proofErr w:type="spellStart"/>
      <w:r w:rsidRPr="00202C83">
        <w:rPr>
          <w:rFonts w:ascii="Garamond" w:hAnsi="Garamond" w:cs="Sakkal Majalla"/>
          <w:iCs/>
          <w:sz w:val="24"/>
          <w:szCs w:val="24"/>
          <w:lang w:bidi="ar-EG"/>
        </w:rPr>
        <w:t>ditimbulkan</w:t>
      </w:r>
      <w:proofErr w:type="spellEnd"/>
      <w:r w:rsidRPr="00202C83">
        <w:rPr>
          <w:rFonts w:ascii="Garamond" w:hAnsi="Garamond" w:cs="Sakkal Majalla"/>
          <w:iCs/>
          <w:sz w:val="24"/>
          <w:szCs w:val="24"/>
          <w:lang w:bidi="ar-EG"/>
        </w:rPr>
        <w:t xml:space="preserve"> </w:t>
      </w:r>
      <w:proofErr w:type="spellStart"/>
      <w:r w:rsidRPr="00202C83">
        <w:rPr>
          <w:rFonts w:ascii="Garamond" w:hAnsi="Garamond" w:cs="Sakkal Majalla"/>
          <w:iCs/>
          <w:sz w:val="24"/>
          <w:szCs w:val="24"/>
          <w:lang w:bidi="ar-EG"/>
        </w:rPr>
        <w:t>jauh</w:t>
      </w:r>
      <w:proofErr w:type="spellEnd"/>
      <w:r w:rsidRPr="00202C83">
        <w:rPr>
          <w:rFonts w:ascii="Garamond" w:hAnsi="Garamond" w:cs="Sakkal Majalla"/>
          <w:iCs/>
          <w:sz w:val="24"/>
          <w:szCs w:val="24"/>
          <w:lang w:bidi="ar-EG"/>
        </w:rPr>
        <w:t xml:space="preserve"> lebih </w:t>
      </w:r>
      <w:r w:rsidRPr="00202C83">
        <w:rPr>
          <w:rFonts w:ascii="Garamond" w:hAnsi="Garamond" w:cs="Sakkal Majalla"/>
          <w:iCs/>
          <w:sz w:val="24"/>
          <w:szCs w:val="24"/>
          <w:lang w:bidi="ar-EG"/>
        </w:rPr>
        <w:lastRenderedPageBreak/>
        <w:t xml:space="preserve">besar </w:t>
      </w:r>
      <w:proofErr w:type="spellStart"/>
      <w:r w:rsidRPr="00202C83">
        <w:rPr>
          <w:rFonts w:ascii="Garamond" w:hAnsi="Garamond" w:cs="Sakkal Majalla"/>
          <w:iCs/>
          <w:sz w:val="24"/>
          <w:szCs w:val="24"/>
          <w:lang w:bidi="ar-EG"/>
        </w:rPr>
        <w:t>dari</w:t>
      </w:r>
      <w:proofErr w:type="spellEnd"/>
      <w:r w:rsidRPr="00202C83">
        <w:rPr>
          <w:rFonts w:ascii="Garamond" w:hAnsi="Garamond" w:cs="Sakkal Majalla"/>
          <w:iCs/>
          <w:sz w:val="24"/>
          <w:szCs w:val="24"/>
          <w:lang w:bidi="ar-EG"/>
        </w:rPr>
        <w:t xml:space="preserve"> </w:t>
      </w:r>
      <w:proofErr w:type="spellStart"/>
      <w:r w:rsidRPr="00202C83">
        <w:rPr>
          <w:rFonts w:ascii="Garamond" w:hAnsi="Garamond" w:cs="Sakkal Majalla"/>
          <w:iCs/>
          <w:sz w:val="24"/>
          <w:szCs w:val="24"/>
          <w:lang w:bidi="ar-EG"/>
        </w:rPr>
        <w:t>kemaslahatan</w:t>
      </w:r>
      <w:proofErr w:type="spellEnd"/>
      <w:r w:rsidRPr="00202C83">
        <w:rPr>
          <w:rFonts w:ascii="Garamond" w:hAnsi="Garamond" w:cs="Sakkal Majalla"/>
          <w:iCs/>
          <w:sz w:val="24"/>
          <w:szCs w:val="24"/>
          <w:lang w:bidi="ar-EG"/>
        </w:rPr>
        <w:t xml:space="preserve"> yang </w:t>
      </w:r>
      <w:proofErr w:type="spellStart"/>
      <w:r w:rsidRPr="00202C83">
        <w:rPr>
          <w:rFonts w:ascii="Garamond" w:hAnsi="Garamond" w:cs="Sakkal Majalla"/>
          <w:iCs/>
          <w:sz w:val="24"/>
          <w:szCs w:val="24"/>
          <w:lang w:bidi="ar-EG"/>
        </w:rPr>
        <w:t>jika</w:t>
      </w:r>
      <w:proofErr w:type="spellEnd"/>
      <w:r w:rsidRPr="00202C83">
        <w:rPr>
          <w:rFonts w:ascii="Garamond" w:hAnsi="Garamond" w:cs="Sakkal Majalla"/>
          <w:iCs/>
          <w:sz w:val="24"/>
          <w:szCs w:val="24"/>
          <w:lang w:bidi="ar-EG"/>
        </w:rPr>
        <w:t xml:space="preserve"> </w:t>
      </w:r>
      <w:proofErr w:type="spellStart"/>
      <w:r w:rsidRPr="00202C83">
        <w:rPr>
          <w:rFonts w:ascii="Garamond" w:hAnsi="Garamond" w:cs="Sakkal Majalla"/>
          <w:iCs/>
          <w:sz w:val="24"/>
          <w:szCs w:val="24"/>
          <w:lang w:bidi="ar-EG"/>
        </w:rPr>
        <w:t>antara</w:t>
      </w:r>
      <w:proofErr w:type="spellEnd"/>
      <w:r w:rsidRPr="00202C83">
        <w:rPr>
          <w:rFonts w:ascii="Garamond" w:hAnsi="Garamond" w:cs="Sakkal Majalla"/>
          <w:iCs/>
          <w:sz w:val="24"/>
          <w:szCs w:val="24"/>
          <w:lang w:bidi="ar-EG"/>
        </w:rPr>
        <w:t xml:space="preserve"> </w:t>
      </w:r>
      <w:proofErr w:type="spellStart"/>
      <w:r w:rsidRPr="00202C83">
        <w:rPr>
          <w:rFonts w:ascii="Garamond" w:hAnsi="Garamond" w:cs="Sakkal Majalla"/>
          <w:iCs/>
          <w:sz w:val="24"/>
          <w:szCs w:val="24"/>
          <w:lang w:bidi="ar-EG"/>
        </w:rPr>
        <w:t>anak</w:t>
      </w:r>
      <w:proofErr w:type="spellEnd"/>
      <w:r w:rsidRPr="00202C83">
        <w:rPr>
          <w:rFonts w:ascii="Garamond" w:hAnsi="Garamond" w:cs="Sakkal Majalla"/>
          <w:iCs/>
          <w:sz w:val="24"/>
          <w:szCs w:val="24"/>
          <w:lang w:bidi="ar-EG"/>
        </w:rPr>
        <w:t>/</w:t>
      </w:r>
      <w:proofErr w:type="spellStart"/>
      <w:r w:rsidRPr="00202C83">
        <w:rPr>
          <w:rFonts w:ascii="Garamond" w:hAnsi="Garamond" w:cs="Sakkal Majalla"/>
          <w:iCs/>
          <w:sz w:val="24"/>
          <w:szCs w:val="24"/>
          <w:lang w:bidi="ar-EG"/>
        </w:rPr>
        <w:t>menantu</w:t>
      </w:r>
      <w:proofErr w:type="spellEnd"/>
      <w:r w:rsidRPr="00202C83">
        <w:rPr>
          <w:rFonts w:ascii="Garamond" w:hAnsi="Garamond" w:cs="Sakkal Majalla"/>
          <w:iCs/>
          <w:sz w:val="24"/>
          <w:szCs w:val="24"/>
          <w:lang w:bidi="ar-EG"/>
        </w:rPr>
        <w:t xml:space="preserve"> dan orang </w:t>
      </w:r>
      <w:proofErr w:type="spellStart"/>
      <w:r w:rsidRPr="00202C83">
        <w:rPr>
          <w:rFonts w:ascii="Garamond" w:hAnsi="Garamond" w:cs="Sakkal Majalla"/>
          <w:iCs/>
          <w:sz w:val="24"/>
          <w:szCs w:val="24"/>
          <w:lang w:bidi="ar-EG"/>
        </w:rPr>
        <w:t>tua</w:t>
      </w:r>
      <w:proofErr w:type="spellEnd"/>
      <w:r w:rsidRPr="00202C83">
        <w:rPr>
          <w:rFonts w:ascii="Garamond" w:hAnsi="Garamond" w:cs="Sakkal Majalla"/>
          <w:iCs/>
          <w:sz w:val="24"/>
          <w:szCs w:val="24"/>
          <w:lang w:bidi="ar-EG"/>
        </w:rPr>
        <w:t>/</w:t>
      </w:r>
      <w:proofErr w:type="spellStart"/>
      <w:r w:rsidRPr="00202C83">
        <w:rPr>
          <w:rFonts w:ascii="Garamond" w:hAnsi="Garamond" w:cs="Sakkal Majalla"/>
          <w:iCs/>
          <w:sz w:val="24"/>
          <w:szCs w:val="24"/>
          <w:lang w:bidi="ar-EG"/>
        </w:rPr>
        <w:t>mertua</w:t>
      </w:r>
      <w:proofErr w:type="spellEnd"/>
      <w:r w:rsidRPr="00202C83">
        <w:rPr>
          <w:rFonts w:ascii="Garamond" w:hAnsi="Garamond" w:cs="Sakkal Majalla"/>
          <w:iCs/>
          <w:sz w:val="24"/>
          <w:szCs w:val="24"/>
          <w:lang w:bidi="ar-EG"/>
        </w:rPr>
        <w:t xml:space="preserve"> tidak dapat </w:t>
      </w:r>
      <w:proofErr w:type="spellStart"/>
      <w:r w:rsidRPr="00202C83">
        <w:rPr>
          <w:rFonts w:ascii="Garamond" w:hAnsi="Garamond" w:cs="Sakkal Majalla"/>
          <w:iCs/>
          <w:sz w:val="24"/>
          <w:szCs w:val="24"/>
          <w:lang w:bidi="ar-EG"/>
        </w:rPr>
        <w:t>dikolaborasikan</w:t>
      </w:r>
      <w:proofErr w:type="spellEnd"/>
      <w:r w:rsidRPr="00202C83">
        <w:rPr>
          <w:rFonts w:ascii="Garamond" w:hAnsi="Garamond" w:cs="Sakkal Majalla"/>
          <w:iCs/>
          <w:sz w:val="24"/>
          <w:szCs w:val="24"/>
          <w:lang w:bidi="ar-EG"/>
        </w:rPr>
        <w:t xml:space="preserve"> </w:t>
      </w:r>
      <w:proofErr w:type="spellStart"/>
      <w:r w:rsidRPr="00202C83">
        <w:rPr>
          <w:rFonts w:ascii="Garamond" w:hAnsi="Garamond" w:cs="Sakkal Majalla"/>
          <w:iCs/>
          <w:sz w:val="24"/>
          <w:szCs w:val="24"/>
          <w:lang w:bidi="ar-EG"/>
        </w:rPr>
        <w:t>sesuai</w:t>
      </w:r>
      <w:proofErr w:type="spellEnd"/>
      <w:r w:rsidRPr="00202C83">
        <w:rPr>
          <w:rFonts w:ascii="Garamond" w:hAnsi="Garamond" w:cs="Sakkal Majalla"/>
          <w:iCs/>
          <w:sz w:val="24"/>
          <w:szCs w:val="24"/>
          <w:lang w:bidi="ar-EG"/>
        </w:rPr>
        <w:t xml:space="preserve"> </w:t>
      </w:r>
      <w:proofErr w:type="spellStart"/>
      <w:r w:rsidRPr="00202C83">
        <w:rPr>
          <w:rFonts w:ascii="Garamond" w:hAnsi="Garamond" w:cs="Sakkal Majalla"/>
          <w:iCs/>
          <w:sz w:val="24"/>
          <w:szCs w:val="24"/>
          <w:lang w:bidi="ar-EG"/>
        </w:rPr>
        <w:t>fungsinya</w:t>
      </w:r>
      <w:proofErr w:type="spellEnd"/>
      <w:r w:rsidRPr="00202C83">
        <w:rPr>
          <w:rFonts w:ascii="Garamond" w:hAnsi="Garamond" w:cs="Sakkal Majalla"/>
          <w:iCs/>
          <w:sz w:val="24"/>
          <w:szCs w:val="24"/>
          <w:lang w:bidi="ar-EG"/>
        </w:rPr>
        <w:t xml:space="preserve"> yang benar dan baik </w:t>
      </w:r>
      <w:proofErr w:type="spellStart"/>
      <w:r w:rsidRPr="00202C83">
        <w:rPr>
          <w:rFonts w:ascii="Garamond" w:hAnsi="Garamond" w:cs="Sakkal Majalla"/>
          <w:iCs/>
          <w:sz w:val="24"/>
          <w:szCs w:val="24"/>
          <w:lang w:bidi="ar-EG"/>
        </w:rPr>
        <w:t>maka</w:t>
      </w:r>
      <w:proofErr w:type="spellEnd"/>
      <w:r w:rsidRPr="00202C83">
        <w:rPr>
          <w:rFonts w:ascii="Garamond" w:hAnsi="Garamond" w:cs="Sakkal Majalla"/>
          <w:iCs/>
          <w:sz w:val="24"/>
          <w:szCs w:val="24"/>
          <w:lang w:bidi="ar-EG"/>
        </w:rPr>
        <w:t xml:space="preserve"> </w:t>
      </w:r>
      <w:proofErr w:type="spellStart"/>
      <w:r w:rsidRPr="00202C83">
        <w:rPr>
          <w:rFonts w:ascii="Garamond" w:hAnsi="Garamond" w:cs="Sakkal Majalla"/>
          <w:iCs/>
          <w:sz w:val="24"/>
          <w:szCs w:val="24"/>
          <w:lang w:bidi="ar-EG"/>
        </w:rPr>
        <w:t>pemilihan</w:t>
      </w:r>
      <w:proofErr w:type="spellEnd"/>
      <w:r w:rsidRPr="00202C83">
        <w:rPr>
          <w:rFonts w:ascii="Garamond" w:hAnsi="Garamond" w:cs="Sakkal Majalla"/>
          <w:iCs/>
          <w:sz w:val="24"/>
          <w:szCs w:val="24"/>
          <w:lang w:bidi="ar-EG"/>
        </w:rPr>
        <w:t xml:space="preserve"> jalan untuk </w:t>
      </w:r>
      <w:proofErr w:type="spellStart"/>
      <w:r w:rsidRPr="00202C83">
        <w:rPr>
          <w:rFonts w:ascii="Garamond" w:hAnsi="Garamond" w:cs="Sakkal Majalla"/>
          <w:iCs/>
          <w:sz w:val="24"/>
          <w:szCs w:val="24"/>
          <w:lang w:bidi="ar-EG"/>
        </w:rPr>
        <w:t>hidup</w:t>
      </w:r>
      <w:proofErr w:type="spellEnd"/>
      <w:r w:rsidRPr="00202C83">
        <w:rPr>
          <w:rFonts w:ascii="Garamond" w:hAnsi="Garamond" w:cs="Sakkal Majalla"/>
          <w:iCs/>
          <w:sz w:val="24"/>
          <w:szCs w:val="24"/>
          <w:lang w:bidi="ar-EG"/>
        </w:rPr>
        <w:t xml:space="preserve"> </w:t>
      </w:r>
      <w:proofErr w:type="spellStart"/>
      <w:r w:rsidRPr="00202C83">
        <w:rPr>
          <w:rFonts w:ascii="Garamond" w:hAnsi="Garamond" w:cs="Sakkal Majalla"/>
          <w:iCs/>
          <w:sz w:val="24"/>
          <w:szCs w:val="24"/>
          <w:lang w:bidi="ar-EG"/>
        </w:rPr>
        <w:t>mandiri</w:t>
      </w:r>
      <w:proofErr w:type="spellEnd"/>
      <w:r w:rsidRPr="00202C83">
        <w:rPr>
          <w:rFonts w:ascii="Garamond" w:hAnsi="Garamond" w:cs="Sakkal Majalla"/>
          <w:iCs/>
          <w:sz w:val="24"/>
          <w:szCs w:val="24"/>
          <w:lang w:bidi="ar-EG"/>
        </w:rPr>
        <w:t xml:space="preserve"> </w:t>
      </w:r>
      <w:proofErr w:type="spellStart"/>
      <w:r w:rsidRPr="00202C83">
        <w:rPr>
          <w:rFonts w:ascii="Garamond" w:hAnsi="Garamond" w:cs="Sakkal Majalla"/>
          <w:iCs/>
          <w:sz w:val="24"/>
          <w:szCs w:val="24"/>
          <w:lang w:bidi="ar-EG"/>
        </w:rPr>
        <w:t>membangun</w:t>
      </w:r>
      <w:proofErr w:type="spellEnd"/>
      <w:r w:rsidRPr="00202C83">
        <w:rPr>
          <w:rFonts w:ascii="Garamond" w:hAnsi="Garamond" w:cs="Sakkal Majalla"/>
          <w:iCs/>
          <w:sz w:val="24"/>
          <w:szCs w:val="24"/>
          <w:lang w:bidi="ar-EG"/>
        </w:rPr>
        <w:t xml:space="preserve"> </w:t>
      </w:r>
      <w:proofErr w:type="spellStart"/>
      <w:r w:rsidRPr="00202C83">
        <w:rPr>
          <w:rFonts w:ascii="Garamond" w:hAnsi="Garamond" w:cs="Sakkal Majalla"/>
          <w:iCs/>
          <w:sz w:val="24"/>
          <w:szCs w:val="24"/>
          <w:lang w:bidi="ar-EG"/>
        </w:rPr>
        <w:t>keluarga</w:t>
      </w:r>
      <w:proofErr w:type="spellEnd"/>
      <w:r w:rsidRPr="00202C83">
        <w:rPr>
          <w:rFonts w:ascii="Garamond" w:hAnsi="Garamond" w:cs="Sakkal Majalla"/>
          <w:iCs/>
          <w:sz w:val="24"/>
          <w:szCs w:val="24"/>
          <w:lang w:bidi="ar-EG"/>
        </w:rPr>
        <w:t xml:space="preserve"> </w:t>
      </w:r>
      <w:proofErr w:type="spellStart"/>
      <w:r w:rsidRPr="00202C83">
        <w:rPr>
          <w:rFonts w:ascii="Garamond" w:hAnsi="Garamond" w:cs="Sakkal Majalla"/>
          <w:iCs/>
          <w:sz w:val="24"/>
          <w:szCs w:val="24"/>
          <w:lang w:bidi="ar-EG"/>
        </w:rPr>
        <w:t>kecil</w:t>
      </w:r>
      <w:proofErr w:type="spellEnd"/>
      <w:r w:rsidRPr="00202C83">
        <w:rPr>
          <w:rFonts w:ascii="Garamond" w:hAnsi="Garamond" w:cs="Sakkal Majalla"/>
          <w:iCs/>
          <w:sz w:val="24"/>
          <w:szCs w:val="24"/>
          <w:lang w:bidi="ar-EG"/>
        </w:rPr>
        <w:t xml:space="preserve"> </w:t>
      </w:r>
      <w:proofErr w:type="spellStart"/>
      <w:r w:rsidRPr="00202C83">
        <w:rPr>
          <w:rFonts w:ascii="Garamond" w:hAnsi="Garamond" w:cs="Sakkal Majalla"/>
          <w:iCs/>
          <w:sz w:val="24"/>
          <w:szCs w:val="24"/>
          <w:lang w:bidi="ar-EG"/>
        </w:rPr>
        <w:t>dipandang</w:t>
      </w:r>
      <w:proofErr w:type="spellEnd"/>
      <w:r w:rsidRPr="00202C83">
        <w:rPr>
          <w:rFonts w:ascii="Garamond" w:hAnsi="Garamond" w:cs="Sakkal Majalla"/>
          <w:iCs/>
          <w:sz w:val="24"/>
          <w:szCs w:val="24"/>
          <w:lang w:bidi="ar-EG"/>
        </w:rPr>
        <w:t xml:space="preserve"> </w:t>
      </w:r>
      <w:proofErr w:type="spellStart"/>
      <w:r w:rsidRPr="00202C83">
        <w:rPr>
          <w:rFonts w:ascii="Garamond" w:hAnsi="Garamond" w:cs="Sakkal Majalla"/>
          <w:iCs/>
          <w:sz w:val="24"/>
          <w:szCs w:val="24"/>
          <w:lang w:bidi="ar-EG"/>
        </w:rPr>
        <w:t>jauh</w:t>
      </w:r>
      <w:proofErr w:type="spellEnd"/>
      <w:r w:rsidRPr="00202C83">
        <w:rPr>
          <w:rFonts w:ascii="Garamond" w:hAnsi="Garamond" w:cs="Sakkal Majalla"/>
          <w:iCs/>
          <w:sz w:val="24"/>
          <w:szCs w:val="24"/>
          <w:lang w:bidi="ar-EG"/>
        </w:rPr>
        <w:t xml:space="preserve"> lebih </w:t>
      </w:r>
      <w:proofErr w:type="spellStart"/>
      <w:r w:rsidRPr="00202C83">
        <w:rPr>
          <w:rFonts w:ascii="Garamond" w:hAnsi="Garamond" w:cs="Sakkal Majalla"/>
          <w:iCs/>
          <w:sz w:val="24"/>
          <w:szCs w:val="24"/>
          <w:lang w:bidi="ar-EG"/>
        </w:rPr>
        <w:t>mengandung</w:t>
      </w:r>
      <w:proofErr w:type="spellEnd"/>
      <w:r w:rsidRPr="00202C83">
        <w:rPr>
          <w:rFonts w:ascii="Garamond" w:hAnsi="Garamond" w:cs="Sakkal Majalla"/>
          <w:iCs/>
          <w:sz w:val="24"/>
          <w:szCs w:val="24"/>
          <w:lang w:bidi="ar-EG"/>
        </w:rPr>
        <w:t xml:space="preserve"> </w:t>
      </w:r>
      <w:proofErr w:type="spellStart"/>
      <w:r w:rsidRPr="00202C83">
        <w:rPr>
          <w:rFonts w:ascii="Garamond" w:hAnsi="Garamond" w:cs="Sakkal Majalla"/>
          <w:iCs/>
          <w:sz w:val="24"/>
          <w:szCs w:val="24"/>
          <w:lang w:bidi="ar-EG"/>
        </w:rPr>
        <w:t>kemaslahatan</w:t>
      </w:r>
      <w:proofErr w:type="spellEnd"/>
      <w:r w:rsidRPr="00202C83">
        <w:rPr>
          <w:rFonts w:ascii="Garamond" w:hAnsi="Garamond" w:cs="Sakkal Majalla"/>
          <w:iCs/>
          <w:sz w:val="24"/>
          <w:szCs w:val="24"/>
          <w:lang w:bidi="ar-EG"/>
        </w:rPr>
        <w:t xml:space="preserve"> </w:t>
      </w:r>
      <w:proofErr w:type="spellStart"/>
      <w:r w:rsidRPr="00202C83">
        <w:rPr>
          <w:rFonts w:ascii="Garamond" w:hAnsi="Garamond" w:cs="Sakkal Majalla"/>
          <w:iCs/>
          <w:sz w:val="24"/>
          <w:szCs w:val="24"/>
          <w:lang w:bidi="ar-EG"/>
        </w:rPr>
        <w:t>daripada</w:t>
      </w:r>
      <w:proofErr w:type="spellEnd"/>
      <w:r w:rsidRPr="00202C83">
        <w:rPr>
          <w:rFonts w:ascii="Garamond" w:hAnsi="Garamond" w:cs="Sakkal Majalla"/>
          <w:iCs/>
          <w:sz w:val="24"/>
          <w:szCs w:val="24"/>
          <w:lang w:bidi="ar-EG"/>
        </w:rPr>
        <w:t xml:space="preserve"> </w:t>
      </w:r>
      <w:proofErr w:type="spellStart"/>
      <w:r w:rsidRPr="00202C83">
        <w:rPr>
          <w:rFonts w:ascii="Garamond" w:hAnsi="Garamond" w:cs="Sakkal Majalla"/>
          <w:iCs/>
          <w:sz w:val="24"/>
          <w:szCs w:val="24"/>
          <w:lang w:bidi="ar-EG"/>
        </w:rPr>
        <w:t>bergantung</w:t>
      </w:r>
      <w:proofErr w:type="spellEnd"/>
      <w:r w:rsidRPr="00202C83">
        <w:rPr>
          <w:rFonts w:ascii="Garamond" w:hAnsi="Garamond" w:cs="Sakkal Majalla"/>
          <w:iCs/>
          <w:sz w:val="24"/>
          <w:szCs w:val="24"/>
          <w:lang w:bidi="ar-EG"/>
        </w:rPr>
        <w:t xml:space="preserve"> dengan </w:t>
      </w:r>
      <w:proofErr w:type="spellStart"/>
      <w:r w:rsidRPr="00202C83">
        <w:rPr>
          <w:rFonts w:ascii="Garamond" w:hAnsi="Garamond" w:cs="Sakkal Majalla"/>
          <w:iCs/>
          <w:sz w:val="24"/>
          <w:szCs w:val="24"/>
          <w:lang w:bidi="ar-EG"/>
        </w:rPr>
        <w:t>pribadi</w:t>
      </w:r>
      <w:proofErr w:type="spellEnd"/>
      <w:r w:rsidRPr="00202C83">
        <w:rPr>
          <w:rFonts w:ascii="Garamond" w:hAnsi="Garamond" w:cs="Sakkal Majalla"/>
          <w:iCs/>
          <w:sz w:val="24"/>
          <w:szCs w:val="24"/>
          <w:lang w:bidi="ar-EG"/>
        </w:rPr>
        <w:t xml:space="preserve"> yang lain.</w:t>
      </w:r>
    </w:p>
    <w:p w14:paraId="52EDD687" w14:textId="134173C3" w:rsidR="00202C83" w:rsidRPr="00202C83" w:rsidRDefault="00202C83" w:rsidP="00202C83">
      <w:pPr>
        <w:spacing w:before="0" w:after="0" w:line="300" w:lineRule="exact"/>
        <w:ind w:firstLine="284"/>
        <w:jc w:val="both"/>
        <w:rPr>
          <w:rFonts w:ascii="Garamond" w:hAnsi="Garamond" w:cs="Sakkal Majalla"/>
          <w:iCs/>
          <w:sz w:val="24"/>
          <w:szCs w:val="24"/>
          <w:lang w:bidi="ar-EG"/>
        </w:rPr>
      </w:pPr>
      <w:proofErr w:type="spellStart"/>
      <w:r w:rsidRPr="00202C83">
        <w:rPr>
          <w:rFonts w:ascii="Garamond" w:hAnsi="Garamond" w:cs="Sakkal Majalla"/>
          <w:iCs/>
          <w:sz w:val="24"/>
          <w:szCs w:val="24"/>
          <w:lang w:bidi="ar-EG"/>
        </w:rPr>
        <w:t>Intervensi</w:t>
      </w:r>
      <w:proofErr w:type="spellEnd"/>
      <w:r w:rsidRPr="00202C83">
        <w:rPr>
          <w:rFonts w:ascii="Garamond" w:hAnsi="Garamond" w:cs="Sakkal Majalla"/>
          <w:iCs/>
          <w:sz w:val="24"/>
          <w:szCs w:val="24"/>
          <w:lang w:bidi="ar-EG"/>
        </w:rPr>
        <w:t xml:space="preserve"> </w:t>
      </w:r>
      <w:proofErr w:type="spellStart"/>
      <w:r w:rsidRPr="00202C83">
        <w:rPr>
          <w:rFonts w:ascii="Garamond" w:hAnsi="Garamond" w:cs="Sakkal Majalla"/>
          <w:iCs/>
          <w:sz w:val="24"/>
          <w:szCs w:val="24"/>
          <w:lang w:bidi="ar-EG"/>
        </w:rPr>
        <w:t>pihak</w:t>
      </w:r>
      <w:proofErr w:type="spellEnd"/>
      <w:r w:rsidRPr="00202C83">
        <w:rPr>
          <w:rFonts w:ascii="Garamond" w:hAnsi="Garamond" w:cs="Sakkal Majalla"/>
          <w:iCs/>
          <w:sz w:val="24"/>
          <w:szCs w:val="24"/>
          <w:lang w:bidi="ar-EG"/>
        </w:rPr>
        <w:t xml:space="preserve"> </w:t>
      </w:r>
      <w:proofErr w:type="spellStart"/>
      <w:r w:rsidRPr="00202C83">
        <w:rPr>
          <w:rFonts w:ascii="Garamond" w:hAnsi="Garamond" w:cs="Sakkal Majalla"/>
          <w:iCs/>
          <w:sz w:val="24"/>
          <w:szCs w:val="24"/>
          <w:lang w:bidi="ar-EG"/>
        </w:rPr>
        <w:t>ketiga</w:t>
      </w:r>
      <w:proofErr w:type="spellEnd"/>
      <w:r w:rsidRPr="00202C83">
        <w:rPr>
          <w:rFonts w:ascii="Garamond" w:hAnsi="Garamond" w:cs="Sakkal Majalla"/>
          <w:iCs/>
          <w:sz w:val="24"/>
          <w:szCs w:val="24"/>
          <w:lang w:bidi="ar-EG"/>
        </w:rPr>
        <w:t xml:space="preserve"> dalam </w:t>
      </w:r>
      <w:proofErr w:type="spellStart"/>
      <w:r w:rsidRPr="00202C83">
        <w:rPr>
          <w:rFonts w:ascii="Garamond" w:hAnsi="Garamond" w:cs="Sakkal Majalla"/>
          <w:iCs/>
          <w:sz w:val="24"/>
          <w:szCs w:val="24"/>
          <w:lang w:bidi="ar-EG"/>
        </w:rPr>
        <w:t>pernikahan</w:t>
      </w:r>
      <w:proofErr w:type="spellEnd"/>
      <w:r w:rsidRPr="00202C83">
        <w:rPr>
          <w:rFonts w:ascii="Garamond" w:hAnsi="Garamond" w:cs="Sakkal Majalla"/>
          <w:iCs/>
          <w:sz w:val="24"/>
          <w:szCs w:val="24"/>
          <w:lang w:bidi="ar-EG"/>
        </w:rPr>
        <w:t xml:space="preserve">, </w:t>
      </w:r>
      <w:proofErr w:type="spellStart"/>
      <w:r w:rsidRPr="00202C83">
        <w:rPr>
          <w:rFonts w:ascii="Garamond" w:hAnsi="Garamond" w:cs="Sakkal Majalla"/>
          <w:iCs/>
          <w:sz w:val="24"/>
          <w:szCs w:val="24"/>
          <w:lang w:bidi="ar-EG"/>
        </w:rPr>
        <w:t>sebelumnya</w:t>
      </w:r>
      <w:proofErr w:type="spellEnd"/>
      <w:r w:rsidRPr="00202C83">
        <w:rPr>
          <w:rFonts w:ascii="Garamond" w:hAnsi="Garamond" w:cs="Sakkal Majalla"/>
          <w:iCs/>
          <w:sz w:val="24"/>
          <w:szCs w:val="24"/>
          <w:lang w:bidi="ar-EG"/>
        </w:rPr>
        <w:t xml:space="preserve"> juga telah </w:t>
      </w:r>
      <w:proofErr w:type="spellStart"/>
      <w:r w:rsidRPr="00202C83">
        <w:rPr>
          <w:rFonts w:ascii="Garamond" w:hAnsi="Garamond" w:cs="Sakkal Majalla"/>
          <w:iCs/>
          <w:sz w:val="24"/>
          <w:szCs w:val="24"/>
          <w:lang w:bidi="ar-EG"/>
        </w:rPr>
        <w:t>ditemukan</w:t>
      </w:r>
      <w:proofErr w:type="spellEnd"/>
      <w:r w:rsidRPr="00202C83">
        <w:rPr>
          <w:rFonts w:ascii="Garamond" w:hAnsi="Garamond" w:cs="Sakkal Majalla"/>
          <w:iCs/>
          <w:sz w:val="24"/>
          <w:szCs w:val="24"/>
          <w:lang w:bidi="ar-EG"/>
        </w:rPr>
        <w:t xml:space="preserve"> </w:t>
      </w:r>
      <w:proofErr w:type="spellStart"/>
      <w:r w:rsidRPr="00202C83">
        <w:rPr>
          <w:rFonts w:ascii="Garamond" w:hAnsi="Garamond" w:cs="Sakkal Majalla"/>
          <w:iCs/>
          <w:sz w:val="24"/>
          <w:szCs w:val="24"/>
          <w:lang w:bidi="ar-EG"/>
        </w:rPr>
        <w:t>beberapa</w:t>
      </w:r>
      <w:proofErr w:type="spellEnd"/>
      <w:r w:rsidRPr="00202C83">
        <w:rPr>
          <w:rFonts w:ascii="Garamond" w:hAnsi="Garamond" w:cs="Sakkal Majalla"/>
          <w:iCs/>
          <w:sz w:val="24"/>
          <w:szCs w:val="24"/>
          <w:lang w:bidi="ar-EG"/>
        </w:rPr>
        <w:t xml:space="preserve"> tulisan lain yang </w:t>
      </w:r>
      <w:proofErr w:type="spellStart"/>
      <w:r w:rsidRPr="00202C83">
        <w:rPr>
          <w:rFonts w:ascii="Garamond" w:hAnsi="Garamond" w:cs="Sakkal Majalla"/>
          <w:iCs/>
          <w:sz w:val="24"/>
          <w:szCs w:val="24"/>
          <w:lang w:bidi="ar-EG"/>
        </w:rPr>
        <w:t>membahas</w:t>
      </w:r>
      <w:proofErr w:type="spellEnd"/>
      <w:r w:rsidRPr="00202C83">
        <w:rPr>
          <w:rFonts w:ascii="Garamond" w:hAnsi="Garamond" w:cs="Sakkal Majalla"/>
          <w:iCs/>
          <w:sz w:val="24"/>
          <w:szCs w:val="24"/>
          <w:lang w:bidi="ar-EG"/>
        </w:rPr>
        <w:t xml:space="preserve"> </w:t>
      </w:r>
      <w:proofErr w:type="spellStart"/>
      <w:r w:rsidRPr="00202C83">
        <w:rPr>
          <w:rFonts w:ascii="Garamond" w:hAnsi="Garamond" w:cs="Sakkal Majalla"/>
          <w:iCs/>
          <w:sz w:val="24"/>
          <w:szCs w:val="24"/>
          <w:lang w:bidi="ar-EG"/>
        </w:rPr>
        <w:t>problematika</w:t>
      </w:r>
      <w:proofErr w:type="spellEnd"/>
      <w:r w:rsidRPr="00202C83">
        <w:rPr>
          <w:rFonts w:ascii="Garamond" w:hAnsi="Garamond" w:cs="Sakkal Majalla"/>
          <w:iCs/>
          <w:sz w:val="24"/>
          <w:szCs w:val="24"/>
          <w:lang w:bidi="ar-EG"/>
        </w:rPr>
        <w:t xml:space="preserve"> yang sama. Adapun </w:t>
      </w:r>
      <w:proofErr w:type="spellStart"/>
      <w:r w:rsidRPr="00202C83">
        <w:rPr>
          <w:rFonts w:ascii="Garamond" w:hAnsi="Garamond" w:cs="Sakkal Majalla"/>
          <w:iCs/>
          <w:sz w:val="24"/>
          <w:szCs w:val="24"/>
          <w:lang w:bidi="ar-EG"/>
        </w:rPr>
        <w:t>penelitian</w:t>
      </w:r>
      <w:proofErr w:type="spellEnd"/>
      <w:r w:rsidRPr="00202C83">
        <w:rPr>
          <w:rFonts w:ascii="Garamond" w:hAnsi="Garamond" w:cs="Sakkal Majalla"/>
          <w:iCs/>
          <w:sz w:val="24"/>
          <w:szCs w:val="24"/>
          <w:lang w:bidi="ar-EG"/>
        </w:rPr>
        <w:t xml:space="preserve"> </w:t>
      </w:r>
      <w:proofErr w:type="spellStart"/>
      <w:r w:rsidRPr="00202C83">
        <w:rPr>
          <w:rFonts w:ascii="Garamond" w:hAnsi="Garamond" w:cs="Sakkal Majalla"/>
          <w:iCs/>
          <w:sz w:val="24"/>
          <w:szCs w:val="24"/>
          <w:lang w:bidi="ar-EG"/>
        </w:rPr>
        <w:t>terdahulu</w:t>
      </w:r>
      <w:proofErr w:type="spellEnd"/>
      <w:r w:rsidRPr="00202C83">
        <w:rPr>
          <w:rFonts w:ascii="Garamond" w:hAnsi="Garamond" w:cs="Sakkal Majalla"/>
          <w:iCs/>
          <w:sz w:val="24"/>
          <w:szCs w:val="24"/>
          <w:lang w:bidi="ar-EG"/>
        </w:rPr>
        <w:t xml:space="preserve"> </w:t>
      </w:r>
      <w:proofErr w:type="spellStart"/>
      <w:r w:rsidRPr="00202C83">
        <w:rPr>
          <w:rFonts w:ascii="Garamond" w:hAnsi="Garamond" w:cs="Sakkal Majalla"/>
          <w:iCs/>
          <w:sz w:val="24"/>
          <w:szCs w:val="24"/>
          <w:lang w:bidi="ar-EG"/>
        </w:rPr>
        <w:t>terkait</w:t>
      </w:r>
      <w:proofErr w:type="spellEnd"/>
      <w:r w:rsidRPr="00202C83">
        <w:rPr>
          <w:rFonts w:ascii="Garamond" w:hAnsi="Garamond" w:cs="Sakkal Majalla"/>
          <w:iCs/>
          <w:sz w:val="24"/>
          <w:szCs w:val="24"/>
          <w:lang w:bidi="ar-EG"/>
        </w:rPr>
        <w:t xml:space="preserve"> </w:t>
      </w:r>
      <w:proofErr w:type="spellStart"/>
      <w:r w:rsidRPr="00202C83">
        <w:rPr>
          <w:rFonts w:ascii="Garamond" w:hAnsi="Garamond" w:cs="Sakkal Majalla"/>
          <w:iCs/>
          <w:sz w:val="24"/>
          <w:szCs w:val="24"/>
          <w:lang w:bidi="ar-EG"/>
        </w:rPr>
        <w:t>pembahasan</w:t>
      </w:r>
      <w:proofErr w:type="spellEnd"/>
      <w:r w:rsidRPr="00202C83">
        <w:rPr>
          <w:rFonts w:ascii="Garamond" w:hAnsi="Garamond" w:cs="Sakkal Majalla"/>
          <w:iCs/>
          <w:sz w:val="24"/>
          <w:szCs w:val="24"/>
          <w:lang w:bidi="ar-EG"/>
        </w:rPr>
        <w:t xml:space="preserve"> ini </w:t>
      </w:r>
      <w:proofErr w:type="spellStart"/>
      <w:r w:rsidRPr="00202C83">
        <w:rPr>
          <w:rFonts w:ascii="Garamond" w:hAnsi="Garamond" w:cs="Sakkal Majalla"/>
          <w:iCs/>
          <w:sz w:val="24"/>
          <w:szCs w:val="24"/>
          <w:lang w:bidi="ar-EG"/>
        </w:rPr>
        <w:t>yaitu</w:t>
      </w:r>
      <w:proofErr w:type="spellEnd"/>
      <w:r w:rsidRPr="00202C83">
        <w:rPr>
          <w:rFonts w:ascii="Garamond" w:hAnsi="Garamond" w:cs="Sakkal Majalla"/>
          <w:iCs/>
          <w:sz w:val="24"/>
          <w:szCs w:val="24"/>
          <w:lang w:bidi="ar-EG"/>
        </w:rPr>
        <w:t xml:space="preserve"> </w:t>
      </w:r>
      <w:proofErr w:type="spellStart"/>
      <w:r w:rsidRPr="00202C83">
        <w:rPr>
          <w:rFonts w:ascii="Garamond" w:hAnsi="Garamond" w:cs="Sakkal Majalla"/>
          <w:iCs/>
          <w:sz w:val="24"/>
          <w:szCs w:val="24"/>
          <w:lang w:bidi="ar-EG"/>
        </w:rPr>
        <w:t>penelitian</w:t>
      </w:r>
      <w:proofErr w:type="spellEnd"/>
      <w:r w:rsidRPr="00202C83">
        <w:rPr>
          <w:rFonts w:ascii="Garamond" w:hAnsi="Garamond" w:cs="Sakkal Majalla"/>
          <w:iCs/>
          <w:sz w:val="24"/>
          <w:szCs w:val="24"/>
          <w:lang w:bidi="ar-EG"/>
        </w:rPr>
        <w:t xml:space="preserve"> yang </w:t>
      </w:r>
      <w:proofErr w:type="spellStart"/>
      <w:r w:rsidRPr="00202C83">
        <w:rPr>
          <w:rFonts w:ascii="Garamond" w:hAnsi="Garamond" w:cs="Sakkal Majalla"/>
          <w:iCs/>
          <w:sz w:val="24"/>
          <w:szCs w:val="24"/>
          <w:lang w:bidi="ar-EG"/>
        </w:rPr>
        <w:t>dilakukan</w:t>
      </w:r>
      <w:proofErr w:type="spellEnd"/>
      <w:r w:rsidRPr="00202C83">
        <w:rPr>
          <w:rFonts w:ascii="Garamond" w:hAnsi="Garamond" w:cs="Sakkal Majalla"/>
          <w:iCs/>
          <w:sz w:val="24"/>
          <w:szCs w:val="24"/>
          <w:lang w:bidi="ar-EG"/>
        </w:rPr>
        <w:t xml:space="preserve"> </w:t>
      </w:r>
      <w:proofErr w:type="spellStart"/>
      <w:r w:rsidRPr="00202C83">
        <w:rPr>
          <w:rFonts w:ascii="Garamond" w:hAnsi="Garamond" w:cs="Sakkal Majalla"/>
          <w:iCs/>
          <w:sz w:val="24"/>
          <w:szCs w:val="24"/>
          <w:lang w:bidi="ar-EG"/>
        </w:rPr>
        <w:t>Menyebutkan</w:t>
      </w:r>
      <w:proofErr w:type="spellEnd"/>
      <w:r w:rsidRPr="00202C83">
        <w:rPr>
          <w:rFonts w:ascii="Garamond" w:hAnsi="Garamond" w:cs="Sakkal Majalla"/>
          <w:iCs/>
          <w:sz w:val="24"/>
          <w:szCs w:val="24"/>
          <w:lang w:bidi="ar-EG"/>
        </w:rPr>
        <w:t xml:space="preserve"> </w:t>
      </w:r>
      <w:proofErr w:type="spellStart"/>
      <w:r w:rsidRPr="00202C83">
        <w:rPr>
          <w:rFonts w:ascii="Garamond" w:hAnsi="Garamond" w:cs="Sakkal Majalla"/>
          <w:iCs/>
          <w:sz w:val="24"/>
          <w:szCs w:val="24"/>
          <w:lang w:bidi="ar-EG"/>
        </w:rPr>
        <w:t>bahwa</w:t>
      </w:r>
      <w:proofErr w:type="spellEnd"/>
      <w:r w:rsidRPr="00202C83">
        <w:rPr>
          <w:rFonts w:ascii="Garamond" w:hAnsi="Garamond" w:cs="Sakkal Majalla"/>
          <w:iCs/>
          <w:sz w:val="24"/>
          <w:szCs w:val="24"/>
          <w:lang w:bidi="ar-EG"/>
        </w:rPr>
        <w:t xml:space="preserve"> </w:t>
      </w:r>
      <w:proofErr w:type="spellStart"/>
      <w:r w:rsidRPr="00202C83">
        <w:rPr>
          <w:rFonts w:ascii="Garamond" w:hAnsi="Garamond" w:cs="Sakkal Majalla"/>
          <w:iCs/>
          <w:sz w:val="24"/>
          <w:szCs w:val="24"/>
          <w:lang w:bidi="ar-EG"/>
        </w:rPr>
        <w:t>keretakan</w:t>
      </w:r>
      <w:proofErr w:type="spellEnd"/>
      <w:r w:rsidRPr="00202C83">
        <w:rPr>
          <w:rFonts w:ascii="Garamond" w:hAnsi="Garamond" w:cs="Sakkal Majalla"/>
          <w:iCs/>
          <w:sz w:val="24"/>
          <w:szCs w:val="24"/>
          <w:lang w:bidi="ar-EG"/>
        </w:rPr>
        <w:t xml:space="preserve"> dalam rumah </w:t>
      </w:r>
      <w:proofErr w:type="spellStart"/>
      <w:r w:rsidRPr="00202C83">
        <w:rPr>
          <w:rFonts w:ascii="Garamond" w:hAnsi="Garamond" w:cs="Sakkal Majalla"/>
          <w:iCs/>
          <w:sz w:val="24"/>
          <w:szCs w:val="24"/>
          <w:lang w:bidi="ar-EG"/>
        </w:rPr>
        <w:t>tangga</w:t>
      </w:r>
      <w:proofErr w:type="spellEnd"/>
      <w:r w:rsidRPr="00202C83">
        <w:rPr>
          <w:rFonts w:ascii="Garamond" w:hAnsi="Garamond" w:cs="Sakkal Majalla"/>
          <w:iCs/>
          <w:sz w:val="24"/>
          <w:szCs w:val="24"/>
          <w:lang w:bidi="ar-EG"/>
        </w:rPr>
        <w:t xml:space="preserve"> </w:t>
      </w:r>
      <w:proofErr w:type="spellStart"/>
      <w:r w:rsidRPr="00202C83">
        <w:rPr>
          <w:rFonts w:ascii="Garamond" w:hAnsi="Garamond" w:cs="Sakkal Majalla"/>
          <w:iCs/>
          <w:sz w:val="24"/>
          <w:szCs w:val="24"/>
          <w:lang w:bidi="ar-EG"/>
        </w:rPr>
        <w:t>dikarenakan</w:t>
      </w:r>
      <w:proofErr w:type="spellEnd"/>
      <w:r w:rsidRPr="00202C83">
        <w:rPr>
          <w:rFonts w:ascii="Garamond" w:hAnsi="Garamond" w:cs="Sakkal Majalla"/>
          <w:iCs/>
          <w:sz w:val="24"/>
          <w:szCs w:val="24"/>
          <w:lang w:bidi="ar-EG"/>
        </w:rPr>
        <w:t xml:space="preserve"> </w:t>
      </w:r>
      <w:proofErr w:type="spellStart"/>
      <w:r w:rsidRPr="00202C83">
        <w:rPr>
          <w:rFonts w:ascii="Garamond" w:hAnsi="Garamond" w:cs="Sakkal Majalla"/>
          <w:iCs/>
          <w:sz w:val="24"/>
          <w:szCs w:val="24"/>
          <w:lang w:bidi="ar-EG"/>
        </w:rPr>
        <w:t>adanya</w:t>
      </w:r>
      <w:proofErr w:type="spellEnd"/>
      <w:r w:rsidRPr="00202C83">
        <w:rPr>
          <w:rFonts w:ascii="Garamond" w:hAnsi="Garamond" w:cs="Sakkal Majalla"/>
          <w:iCs/>
          <w:sz w:val="24"/>
          <w:szCs w:val="24"/>
          <w:lang w:bidi="ar-EG"/>
        </w:rPr>
        <w:t xml:space="preserve"> </w:t>
      </w:r>
      <w:proofErr w:type="spellStart"/>
      <w:r w:rsidRPr="00202C83">
        <w:rPr>
          <w:rFonts w:ascii="Garamond" w:hAnsi="Garamond" w:cs="Sakkal Majalla"/>
          <w:iCs/>
          <w:sz w:val="24"/>
          <w:szCs w:val="24"/>
          <w:lang w:bidi="ar-EG"/>
        </w:rPr>
        <w:t>perselingkuhan</w:t>
      </w:r>
      <w:proofErr w:type="spellEnd"/>
      <w:r w:rsidR="006159DF">
        <w:rPr>
          <w:rFonts w:ascii="Garamond" w:hAnsi="Garamond" w:cs="Sakkal Majalla"/>
          <w:iCs/>
          <w:sz w:val="24"/>
          <w:szCs w:val="24"/>
          <w:lang w:bidi="ar-EG"/>
        </w:rPr>
        <w:t>.</w:t>
      </w:r>
      <w:r w:rsidR="006159DF">
        <w:rPr>
          <w:rStyle w:val="FootnoteReference"/>
          <w:rFonts w:ascii="Garamond" w:hAnsi="Garamond"/>
          <w:iCs/>
          <w:sz w:val="24"/>
          <w:szCs w:val="24"/>
          <w:lang w:bidi="ar-EG"/>
        </w:rPr>
        <w:footnoteReference w:id="16"/>
      </w:r>
      <w:r w:rsidRPr="00202C83">
        <w:rPr>
          <w:rFonts w:ascii="Garamond" w:hAnsi="Garamond" w:cs="Sakkal Majalla"/>
          <w:iCs/>
          <w:sz w:val="24"/>
          <w:szCs w:val="24"/>
          <w:lang w:bidi="ar-EG"/>
        </w:rPr>
        <w:t xml:space="preserve"> </w:t>
      </w:r>
      <w:proofErr w:type="spellStart"/>
      <w:r w:rsidRPr="00202C83">
        <w:rPr>
          <w:rFonts w:ascii="Garamond" w:hAnsi="Garamond" w:cs="Sakkal Majalla"/>
          <w:iCs/>
          <w:sz w:val="24"/>
          <w:szCs w:val="24"/>
          <w:lang w:bidi="ar-EG"/>
        </w:rPr>
        <w:t>ada</w:t>
      </w:r>
      <w:proofErr w:type="spellEnd"/>
      <w:r w:rsidRPr="00202C83">
        <w:rPr>
          <w:rFonts w:ascii="Garamond" w:hAnsi="Garamond" w:cs="Sakkal Majalla"/>
          <w:iCs/>
          <w:sz w:val="24"/>
          <w:szCs w:val="24"/>
          <w:lang w:bidi="ar-EG"/>
        </w:rPr>
        <w:t xml:space="preserve"> pula </w:t>
      </w:r>
      <w:proofErr w:type="spellStart"/>
      <w:r w:rsidRPr="00202C83">
        <w:rPr>
          <w:rFonts w:ascii="Garamond" w:hAnsi="Garamond" w:cs="Sakkal Majalla"/>
          <w:iCs/>
          <w:sz w:val="24"/>
          <w:szCs w:val="24"/>
          <w:lang w:bidi="ar-EG"/>
        </w:rPr>
        <w:t>pasangan</w:t>
      </w:r>
      <w:proofErr w:type="spellEnd"/>
      <w:r w:rsidRPr="00202C83">
        <w:rPr>
          <w:rFonts w:ascii="Garamond" w:hAnsi="Garamond" w:cs="Sakkal Majalla"/>
          <w:iCs/>
          <w:sz w:val="24"/>
          <w:szCs w:val="24"/>
          <w:lang w:bidi="ar-EG"/>
        </w:rPr>
        <w:t xml:space="preserve"> </w:t>
      </w:r>
      <w:proofErr w:type="spellStart"/>
      <w:r w:rsidRPr="00202C83">
        <w:rPr>
          <w:rFonts w:ascii="Garamond" w:hAnsi="Garamond" w:cs="Sakkal Majalla"/>
          <w:iCs/>
          <w:sz w:val="24"/>
          <w:szCs w:val="24"/>
          <w:lang w:bidi="ar-EG"/>
        </w:rPr>
        <w:t>melakukan</w:t>
      </w:r>
      <w:proofErr w:type="spellEnd"/>
      <w:r w:rsidRPr="00202C83">
        <w:rPr>
          <w:rFonts w:ascii="Garamond" w:hAnsi="Garamond" w:cs="Sakkal Majalla"/>
          <w:iCs/>
          <w:sz w:val="24"/>
          <w:szCs w:val="24"/>
          <w:lang w:bidi="ar-EG"/>
        </w:rPr>
        <w:t xml:space="preserve"> </w:t>
      </w:r>
      <w:proofErr w:type="spellStart"/>
      <w:r w:rsidRPr="00202C83">
        <w:rPr>
          <w:rFonts w:ascii="Garamond" w:hAnsi="Garamond" w:cs="Sakkal Majalla"/>
          <w:iCs/>
          <w:sz w:val="24"/>
          <w:szCs w:val="24"/>
          <w:lang w:bidi="ar-EG"/>
        </w:rPr>
        <w:t>tindak</w:t>
      </w:r>
      <w:proofErr w:type="spellEnd"/>
      <w:r w:rsidRPr="00202C83">
        <w:rPr>
          <w:rFonts w:ascii="Garamond" w:hAnsi="Garamond" w:cs="Sakkal Majalla"/>
          <w:iCs/>
          <w:sz w:val="24"/>
          <w:szCs w:val="24"/>
          <w:lang w:bidi="ar-EG"/>
        </w:rPr>
        <w:t xml:space="preserve"> </w:t>
      </w:r>
      <w:proofErr w:type="spellStart"/>
      <w:r w:rsidRPr="00202C83">
        <w:rPr>
          <w:rFonts w:ascii="Garamond" w:hAnsi="Garamond" w:cs="Sakkal Majalla"/>
          <w:iCs/>
          <w:sz w:val="24"/>
          <w:szCs w:val="24"/>
          <w:lang w:bidi="ar-EG"/>
        </w:rPr>
        <w:t>kekerasan</w:t>
      </w:r>
      <w:proofErr w:type="spellEnd"/>
      <w:r w:rsidRPr="00202C83">
        <w:rPr>
          <w:rFonts w:ascii="Garamond" w:hAnsi="Garamond" w:cs="Sakkal Majalla"/>
          <w:iCs/>
          <w:sz w:val="24"/>
          <w:szCs w:val="24"/>
          <w:lang w:bidi="ar-EG"/>
        </w:rPr>
        <w:t xml:space="preserve">. </w:t>
      </w:r>
      <w:proofErr w:type="spellStart"/>
      <w:r w:rsidRPr="00202C83">
        <w:rPr>
          <w:rFonts w:ascii="Garamond" w:hAnsi="Garamond" w:cs="Sakkal Majalla"/>
          <w:iCs/>
          <w:sz w:val="24"/>
          <w:szCs w:val="24"/>
          <w:lang w:bidi="ar-EG"/>
        </w:rPr>
        <w:t>Sedangkan</w:t>
      </w:r>
      <w:proofErr w:type="spellEnd"/>
      <w:r w:rsidRPr="00202C83">
        <w:rPr>
          <w:rFonts w:ascii="Garamond" w:hAnsi="Garamond" w:cs="Sakkal Majalla"/>
          <w:iCs/>
          <w:sz w:val="24"/>
          <w:szCs w:val="24"/>
          <w:lang w:bidi="ar-EG"/>
        </w:rPr>
        <w:t xml:space="preserve"> </w:t>
      </w:r>
      <w:proofErr w:type="spellStart"/>
      <w:r w:rsidRPr="00202C83">
        <w:rPr>
          <w:rFonts w:ascii="Garamond" w:hAnsi="Garamond" w:cs="Sakkal Majalla"/>
          <w:iCs/>
          <w:sz w:val="24"/>
          <w:szCs w:val="24"/>
          <w:lang w:bidi="ar-EG"/>
        </w:rPr>
        <w:t>temuan</w:t>
      </w:r>
      <w:proofErr w:type="spellEnd"/>
      <w:r w:rsidRPr="00202C83">
        <w:rPr>
          <w:rFonts w:ascii="Garamond" w:hAnsi="Garamond" w:cs="Sakkal Majalla"/>
          <w:iCs/>
          <w:sz w:val="24"/>
          <w:szCs w:val="24"/>
          <w:lang w:bidi="ar-EG"/>
        </w:rPr>
        <w:t xml:space="preserve"> </w:t>
      </w:r>
      <w:proofErr w:type="spellStart"/>
      <w:r w:rsidRPr="00202C83">
        <w:rPr>
          <w:rFonts w:ascii="Garamond" w:hAnsi="Garamond" w:cs="Sakkal Majalla"/>
          <w:iCs/>
          <w:sz w:val="24"/>
          <w:szCs w:val="24"/>
          <w:lang w:bidi="ar-EG"/>
        </w:rPr>
        <w:t>penelitian</w:t>
      </w:r>
      <w:proofErr w:type="spellEnd"/>
      <w:r w:rsidRPr="00202C83">
        <w:rPr>
          <w:rFonts w:ascii="Garamond" w:hAnsi="Garamond" w:cs="Sakkal Majalla"/>
          <w:iCs/>
          <w:sz w:val="24"/>
          <w:szCs w:val="24"/>
          <w:lang w:bidi="ar-EG"/>
        </w:rPr>
        <w:t xml:space="preserve"> yang </w:t>
      </w:r>
      <w:proofErr w:type="spellStart"/>
      <w:r w:rsidRPr="00202C83">
        <w:rPr>
          <w:rFonts w:ascii="Garamond" w:hAnsi="Garamond" w:cs="Sakkal Majalla"/>
          <w:iCs/>
          <w:sz w:val="24"/>
          <w:szCs w:val="24"/>
          <w:lang w:bidi="ar-EG"/>
        </w:rPr>
        <w:t>dilakukan</w:t>
      </w:r>
      <w:proofErr w:type="spellEnd"/>
      <w:r w:rsidRPr="00202C83">
        <w:rPr>
          <w:rFonts w:ascii="Garamond" w:hAnsi="Garamond" w:cs="Sakkal Majalla"/>
          <w:iCs/>
          <w:sz w:val="24"/>
          <w:szCs w:val="24"/>
          <w:lang w:bidi="ar-EG"/>
        </w:rPr>
        <w:t xml:space="preserve"> </w:t>
      </w:r>
      <w:proofErr w:type="spellStart"/>
      <w:r w:rsidRPr="00202C83">
        <w:rPr>
          <w:rFonts w:ascii="Garamond" w:hAnsi="Garamond" w:cs="Sakkal Majalla"/>
          <w:iCs/>
          <w:sz w:val="24"/>
          <w:szCs w:val="24"/>
          <w:lang w:bidi="ar-EG"/>
        </w:rPr>
        <w:t>menyebutkan</w:t>
      </w:r>
      <w:proofErr w:type="spellEnd"/>
      <w:r w:rsidRPr="00202C83">
        <w:rPr>
          <w:rFonts w:ascii="Garamond" w:hAnsi="Garamond" w:cs="Sakkal Majalla"/>
          <w:iCs/>
          <w:sz w:val="24"/>
          <w:szCs w:val="24"/>
          <w:lang w:bidi="ar-EG"/>
        </w:rPr>
        <w:t xml:space="preserve"> </w:t>
      </w:r>
      <w:proofErr w:type="spellStart"/>
      <w:r w:rsidRPr="00202C83">
        <w:rPr>
          <w:rFonts w:ascii="Garamond" w:hAnsi="Garamond" w:cs="Sakkal Majalla"/>
          <w:iCs/>
          <w:sz w:val="24"/>
          <w:szCs w:val="24"/>
          <w:lang w:bidi="ar-EG"/>
        </w:rPr>
        <w:t>adanya</w:t>
      </w:r>
      <w:proofErr w:type="spellEnd"/>
      <w:r w:rsidRPr="00202C83">
        <w:rPr>
          <w:rFonts w:ascii="Garamond" w:hAnsi="Garamond" w:cs="Sakkal Majalla"/>
          <w:iCs/>
          <w:sz w:val="24"/>
          <w:szCs w:val="24"/>
          <w:lang w:bidi="ar-EG"/>
        </w:rPr>
        <w:t xml:space="preserve"> </w:t>
      </w:r>
      <w:proofErr w:type="spellStart"/>
      <w:r w:rsidRPr="00202C83">
        <w:rPr>
          <w:rFonts w:ascii="Garamond" w:hAnsi="Garamond" w:cs="Sakkal Majalla"/>
          <w:iCs/>
          <w:sz w:val="24"/>
          <w:szCs w:val="24"/>
          <w:lang w:bidi="ar-EG"/>
        </w:rPr>
        <w:t>pengaruh</w:t>
      </w:r>
      <w:proofErr w:type="spellEnd"/>
      <w:r w:rsidRPr="00202C83">
        <w:rPr>
          <w:rFonts w:ascii="Garamond" w:hAnsi="Garamond" w:cs="Sakkal Majalla"/>
          <w:iCs/>
          <w:sz w:val="24"/>
          <w:szCs w:val="24"/>
          <w:lang w:bidi="ar-EG"/>
        </w:rPr>
        <w:t xml:space="preserve"> media </w:t>
      </w:r>
      <w:proofErr w:type="spellStart"/>
      <w:r w:rsidRPr="00202C83">
        <w:rPr>
          <w:rFonts w:ascii="Garamond" w:hAnsi="Garamond" w:cs="Sakkal Majalla"/>
          <w:iCs/>
          <w:sz w:val="24"/>
          <w:szCs w:val="24"/>
          <w:lang w:bidi="ar-EG"/>
        </w:rPr>
        <w:t>sosial</w:t>
      </w:r>
      <w:proofErr w:type="spellEnd"/>
      <w:r w:rsidRPr="00202C83">
        <w:rPr>
          <w:rFonts w:ascii="Garamond" w:hAnsi="Garamond" w:cs="Sakkal Majalla"/>
          <w:iCs/>
          <w:sz w:val="24"/>
          <w:szCs w:val="24"/>
          <w:lang w:bidi="ar-EG"/>
        </w:rPr>
        <w:t xml:space="preserve"> </w:t>
      </w:r>
      <w:proofErr w:type="spellStart"/>
      <w:r w:rsidRPr="00202C83">
        <w:rPr>
          <w:rFonts w:ascii="Garamond" w:hAnsi="Garamond" w:cs="Sakkal Majalla"/>
          <w:iCs/>
          <w:sz w:val="24"/>
          <w:szCs w:val="24"/>
          <w:lang w:bidi="ar-EG"/>
        </w:rPr>
        <w:t>sebagai</w:t>
      </w:r>
      <w:proofErr w:type="spellEnd"/>
      <w:r w:rsidRPr="00202C83">
        <w:rPr>
          <w:rFonts w:ascii="Garamond" w:hAnsi="Garamond" w:cs="Sakkal Majalla"/>
          <w:iCs/>
          <w:sz w:val="24"/>
          <w:szCs w:val="24"/>
          <w:lang w:bidi="ar-EG"/>
        </w:rPr>
        <w:t xml:space="preserve"> </w:t>
      </w:r>
      <w:proofErr w:type="spellStart"/>
      <w:r w:rsidRPr="00202C83">
        <w:rPr>
          <w:rFonts w:ascii="Garamond" w:hAnsi="Garamond" w:cs="Sakkal Majalla"/>
          <w:iCs/>
          <w:sz w:val="24"/>
          <w:szCs w:val="24"/>
          <w:lang w:bidi="ar-EG"/>
        </w:rPr>
        <w:t>penyebab</w:t>
      </w:r>
      <w:proofErr w:type="spellEnd"/>
      <w:r w:rsidRPr="00202C83">
        <w:rPr>
          <w:rFonts w:ascii="Garamond" w:hAnsi="Garamond" w:cs="Sakkal Majalla"/>
          <w:iCs/>
          <w:sz w:val="24"/>
          <w:szCs w:val="24"/>
          <w:lang w:bidi="ar-EG"/>
        </w:rPr>
        <w:t xml:space="preserve"> </w:t>
      </w:r>
      <w:proofErr w:type="spellStart"/>
      <w:r w:rsidRPr="00202C83">
        <w:rPr>
          <w:rFonts w:ascii="Garamond" w:hAnsi="Garamond" w:cs="Sakkal Majalla"/>
          <w:iCs/>
          <w:sz w:val="24"/>
          <w:szCs w:val="24"/>
          <w:lang w:bidi="ar-EG"/>
        </w:rPr>
        <w:t>perceraian</w:t>
      </w:r>
      <w:proofErr w:type="spellEnd"/>
      <w:r w:rsidRPr="00202C83">
        <w:rPr>
          <w:rFonts w:ascii="Garamond" w:hAnsi="Garamond" w:cs="Sakkal Majalla"/>
          <w:iCs/>
          <w:sz w:val="24"/>
          <w:szCs w:val="24"/>
          <w:lang w:bidi="ar-EG"/>
        </w:rPr>
        <w:t>.</w:t>
      </w:r>
      <w:r w:rsidR="00F5098B">
        <w:rPr>
          <w:rStyle w:val="FootnoteReference"/>
          <w:rFonts w:ascii="Garamond" w:hAnsi="Garamond"/>
          <w:iCs/>
          <w:sz w:val="24"/>
          <w:szCs w:val="24"/>
          <w:lang w:bidi="ar-EG"/>
        </w:rPr>
        <w:footnoteReference w:id="17"/>
      </w:r>
    </w:p>
    <w:p w14:paraId="28015845" w14:textId="5EC99B59" w:rsidR="00202C83" w:rsidRPr="00202C83" w:rsidRDefault="00202C83" w:rsidP="00202C83">
      <w:pPr>
        <w:spacing w:before="0" w:after="0" w:line="300" w:lineRule="exact"/>
        <w:ind w:firstLine="284"/>
        <w:jc w:val="both"/>
        <w:rPr>
          <w:rFonts w:ascii="Garamond" w:hAnsi="Garamond" w:cs="Sakkal Majalla"/>
          <w:iCs/>
          <w:sz w:val="24"/>
          <w:szCs w:val="24"/>
          <w:lang w:bidi="ar-EG"/>
        </w:rPr>
      </w:pPr>
      <w:r w:rsidRPr="00202C83">
        <w:rPr>
          <w:rFonts w:ascii="Garamond" w:hAnsi="Garamond" w:cs="Sakkal Majalla"/>
          <w:iCs/>
          <w:sz w:val="24"/>
          <w:szCs w:val="24"/>
          <w:lang w:bidi="ar-EG"/>
        </w:rPr>
        <w:t xml:space="preserve">Selain </w:t>
      </w:r>
      <w:proofErr w:type="spellStart"/>
      <w:r w:rsidRPr="00202C83">
        <w:rPr>
          <w:rFonts w:ascii="Garamond" w:hAnsi="Garamond" w:cs="Sakkal Majalla"/>
          <w:iCs/>
          <w:sz w:val="24"/>
          <w:szCs w:val="24"/>
          <w:lang w:bidi="ar-EG"/>
        </w:rPr>
        <w:t>dari</w:t>
      </w:r>
      <w:proofErr w:type="spellEnd"/>
      <w:r w:rsidRPr="00202C83">
        <w:rPr>
          <w:rFonts w:ascii="Garamond" w:hAnsi="Garamond" w:cs="Sakkal Majalla"/>
          <w:iCs/>
          <w:sz w:val="24"/>
          <w:szCs w:val="24"/>
          <w:lang w:bidi="ar-EG"/>
        </w:rPr>
        <w:t xml:space="preserve"> </w:t>
      </w:r>
      <w:proofErr w:type="spellStart"/>
      <w:r w:rsidRPr="00202C83">
        <w:rPr>
          <w:rFonts w:ascii="Garamond" w:hAnsi="Garamond" w:cs="Sakkal Majalla"/>
          <w:iCs/>
          <w:sz w:val="24"/>
          <w:szCs w:val="24"/>
          <w:lang w:bidi="ar-EG"/>
        </w:rPr>
        <w:t>kedua</w:t>
      </w:r>
      <w:proofErr w:type="spellEnd"/>
      <w:r w:rsidRPr="00202C83">
        <w:rPr>
          <w:rFonts w:ascii="Garamond" w:hAnsi="Garamond" w:cs="Sakkal Majalla"/>
          <w:iCs/>
          <w:sz w:val="24"/>
          <w:szCs w:val="24"/>
          <w:lang w:bidi="ar-EG"/>
        </w:rPr>
        <w:t xml:space="preserve"> </w:t>
      </w:r>
      <w:proofErr w:type="spellStart"/>
      <w:r w:rsidRPr="00202C83">
        <w:rPr>
          <w:rFonts w:ascii="Garamond" w:hAnsi="Garamond" w:cs="Sakkal Majalla"/>
          <w:iCs/>
          <w:sz w:val="24"/>
          <w:szCs w:val="24"/>
          <w:lang w:bidi="ar-EG"/>
        </w:rPr>
        <w:t>penelitian</w:t>
      </w:r>
      <w:proofErr w:type="spellEnd"/>
      <w:r w:rsidRPr="00202C83">
        <w:rPr>
          <w:rFonts w:ascii="Garamond" w:hAnsi="Garamond" w:cs="Sakkal Majalla"/>
          <w:iCs/>
          <w:sz w:val="24"/>
          <w:szCs w:val="24"/>
          <w:lang w:bidi="ar-EG"/>
        </w:rPr>
        <w:t xml:space="preserve"> </w:t>
      </w:r>
      <w:proofErr w:type="spellStart"/>
      <w:r w:rsidRPr="00202C83">
        <w:rPr>
          <w:rFonts w:ascii="Garamond" w:hAnsi="Garamond" w:cs="Sakkal Majalla"/>
          <w:iCs/>
          <w:sz w:val="24"/>
          <w:szCs w:val="24"/>
          <w:lang w:bidi="ar-EG"/>
        </w:rPr>
        <w:t>tersebut</w:t>
      </w:r>
      <w:proofErr w:type="spellEnd"/>
      <w:r w:rsidRPr="00202C83">
        <w:rPr>
          <w:rFonts w:ascii="Garamond" w:hAnsi="Garamond" w:cs="Sakkal Majalla"/>
          <w:iCs/>
          <w:sz w:val="24"/>
          <w:szCs w:val="24"/>
          <w:lang w:bidi="ar-EG"/>
        </w:rPr>
        <w:t xml:space="preserve"> </w:t>
      </w:r>
      <w:proofErr w:type="spellStart"/>
      <w:r w:rsidRPr="00202C83">
        <w:rPr>
          <w:rFonts w:ascii="Garamond" w:hAnsi="Garamond" w:cs="Sakkal Majalla"/>
          <w:iCs/>
          <w:sz w:val="24"/>
          <w:szCs w:val="24"/>
          <w:lang w:bidi="ar-EG"/>
        </w:rPr>
        <w:t>diatas</w:t>
      </w:r>
      <w:proofErr w:type="spellEnd"/>
      <w:r w:rsidRPr="00202C83">
        <w:rPr>
          <w:rFonts w:ascii="Garamond" w:hAnsi="Garamond" w:cs="Sakkal Majalla"/>
          <w:iCs/>
          <w:sz w:val="24"/>
          <w:szCs w:val="24"/>
          <w:lang w:bidi="ar-EG"/>
        </w:rPr>
        <w:t xml:space="preserve"> </w:t>
      </w:r>
      <w:proofErr w:type="spellStart"/>
      <w:r w:rsidRPr="00202C83">
        <w:rPr>
          <w:rFonts w:ascii="Garamond" w:hAnsi="Garamond" w:cs="Sakkal Majalla"/>
          <w:iCs/>
          <w:sz w:val="24"/>
          <w:szCs w:val="24"/>
          <w:lang w:bidi="ar-EG"/>
        </w:rPr>
        <w:t>terdapat</w:t>
      </w:r>
      <w:proofErr w:type="spellEnd"/>
      <w:r w:rsidRPr="00202C83">
        <w:rPr>
          <w:rFonts w:ascii="Garamond" w:hAnsi="Garamond" w:cs="Sakkal Majalla"/>
          <w:iCs/>
          <w:sz w:val="24"/>
          <w:szCs w:val="24"/>
          <w:lang w:bidi="ar-EG"/>
        </w:rPr>
        <w:t xml:space="preserve"> </w:t>
      </w:r>
      <w:proofErr w:type="spellStart"/>
      <w:r w:rsidRPr="00202C83">
        <w:rPr>
          <w:rFonts w:ascii="Garamond" w:hAnsi="Garamond" w:cs="Sakkal Majalla"/>
          <w:iCs/>
          <w:sz w:val="24"/>
          <w:szCs w:val="24"/>
          <w:lang w:bidi="ar-EG"/>
        </w:rPr>
        <w:t>penelitian</w:t>
      </w:r>
      <w:proofErr w:type="spellEnd"/>
      <w:r w:rsidRPr="00202C83">
        <w:rPr>
          <w:rFonts w:ascii="Garamond" w:hAnsi="Garamond" w:cs="Sakkal Majalla"/>
          <w:iCs/>
          <w:sz w:val="24"/>
          <w:szCs w:val="24"/>
          <w:lang w:bidi="ar-EG"/>
        </w:rPr>
        <w:t xml:space="preserve"> yang </w:t>
      </w:r>
      <w:proofErr w:type="spellStart"/>
      <w:r w:rsidRPr="00202C83">
        <w:rPr>
          <w:rFonts w:ascii="Garamond" w:hAnsi="Garamond" w:cs="Sakkal Majalla"/>
          <w:iCs/>
          <w:sz w:val="24"/>
          <w:szCs w:val="24"/>
          <w:lang w:bidi="ar-EG"/>
        </w:rPr>
        <w:t>berfokus</w:t>
      </w:r>
      <w:proofErr w:type="spellEnd"/>
      <w:r w:rsidRPr="00202C83">
        <w:rPr>
          <w:rFonts w:ascii="Garamond" w:hAnsi="Garamond" w:cs="Sakkal Majalla"/>
          <w:iCs/>
          <w:sz w:val="24"/>
          <w:szCs w:val="24"/>
          <w:lang w:bidi="ar-EG"/>
        </w:rPr>
        <w:t xml:space="preserve"> pada </w:t>
      </w:r>
      <w:proofErr w:type="spellStart"/>
      <w:r w:rsidRPr="00202C83">
        <w:rPr>
          <w:rFonts w:ascii="Garamond" w:hAnsi="Garamond" w:cs="Sakkal Majalla"/>
          <w:iCs/>
          <w:sz w:val="24"/>
          <w:szCs w:val="24"/>
          <w:lang w:bidi="ar-EG"/>
        </w:rPr>
        <w:t>aspek</w:t>
      </w:r>
      <w:proofErr w:type="spellEnd"/>
      <w:r w:rsidRPr="00202C83">
        <w:rPr>
          <w:rFonts w:ascii="Garamond" w:hAnsi="Garamond" w:cs="Sakkal Majalla"/>
          <w:iCs/>
          <w:sz w:val="24"/>
          <w:szCs w:val="24"/>
          <w:lang w:bidi="ar-EG"/>
        </w:rPr>
        <w:t xml:space="preserve"> </w:t>
      </w:r>
      <w:proofErr w:type="spellStart"/>
      <w:r w:rsidRPr="00202C83">
        <w:rPr>
          <w:rFonts w:ascii="Garamond" w:hAnsi="Garamond" w:cs="Sakkal Majalla"/>
          <w:iCs/>
          <w:sz w:val="24"/>
          <w:szCs w:val="24"/>
          <w:lang w:bidi="ar-EG"/>
        </w:rPr>
        <w:t>dari</w:t>
      </w:r>
      <w:proofErr w:type="spellEnd"/>
      <w:r w:rsidRPr="00202C83">
        <w:rPr>
          <w:rFonts w:ascii="Garamond" w:hAnsi="Garamond" w:cs="Sakkal Majalla"/>
          <w:iCs/>
          <w:sz w:val="24"/>
          <w:szCs w:val="24"/>
          <w:lang w:bidi="ar-EG"/>
        </w:rPr>
        <w:t xml:space="preserve"> </w:t>
      </w:r>
      <w:proofErr w:type="spellStart"/>
      <w:r w:rsidRPr="00202C83">
        <w:rPr>
          <w:rFonts w:ascii="Garamond" w:hAnsi="Garamond" w:cs="Sakkal Majalla"/>
          <w:iCs/>
          <w:sz w:val="24"/>
          <w:szCs w:val="24"/>
          <w:lang w:bidi="ar-EG"/>
        </w:rPr>
        <w:t>akibat</w:t>
      </w:r>
      <w:proofErr w:type="spellEnd"/>
      <w:r w:rsidRPr="00202C83">
        <w:rPr>
          <w:rFonts w:ascii="Garamond" w:hAnsi="Garamond" w:cs="Sakkal Majalla"/>
          <w:iCs/>
          <w:sz w:val="24"/>
          <w:szCs w:val="24"/>
          <w:lang w:bidi="ar-EG"/>
        </w:rPr>
        <w:t xml:space="preserve"> yang </w:t>
      </w:r>
      <w:proofErr w:type="spellStart"/>
      <w:r w:rsidRPr="00202C83">
        <w:rPr>
          <w:rFonts w:ascii="Garamond" w:hAnsi="Garamond" w:cs="Sakkal Majalla"/>
          <w:iCs/>
          <w:sz w:val="24"/>
          <w:szCs w:val="24"/>
          <w:lang w:bidi="ar-EG"/>
        </w:rPr>
        <w:t>ditimbulkan</w:t>
      </w:r>
      <w:proofErr w:type="spellEnd"/>
      <w:r w:rsidRPr="00202C83">
        <w:rPr>
          <w:rFonts w:ascii="Garamond" w:hAnsi="Garamond" w:cs="Sakkal Majalla"/>
          <w:iCs/>
          <w:sz w:val="24"/>
          <w:szCs w:val="24"/>
          <w:lang w:bidi="ar-EG"/>
        </w:rPr>
        <w:t xml:space="preserve"> oleh </w:t>
      </w:r>
      <w:proofErr w:type="spellStart"/>
      <w:r w:rsidRPr="00202C83">
        <w:rPr>
          <w:rFonts w:ascii="Garamond" w:hAnsi="Garamond" w:cs="Sakkal Majalla"/>
          <w:iCs/>
          <w:sz w:val="24"/>
          <w:szCs w:val="24"/>
          <w:lang w:bidi="ar-EG"/>
        </w:rPr>
        <w:t>masuknya</w:t>
      </w:r>
      <w:proofErr w:type="spellEnd"/>
      <w:r w:rsidRPr="00202C83">
        <w:rPr>
          <w:rFonts w:ascii="Garamond" w:hAnsi="Garamond" w:cs="Sakkal Majalla"/>
          <w:iCs/>
          <w:sz w:val="24"/>
          <w:szCs w:val="24"/>
          <w:lang w:bidi="ar-EG"/>
        </w:rPr>
        <w:t xml:space="preserve"> orang </w:t>
      </w:r>
      <w:proofErr w:type="spellStart"/>
      <w:r w:rsidRPr="00202C83">
        <w:rPr>
          <w:rFonts w:ascii="Garamond" w:hAnsi="Garamond" w:cs="Sakkal Majalla"/>
          <w:iCs/>
          <w:sz w:val="24"/>
          <w:szCs w:val="24"/>
          <w:lang w:bidi="ar-EG"/>
        </w:rPr>
        <w:t>ketiga</w:t>
      </w:r>
      <w:proofErr w:type="spellEnd"/>
      <w:r w:rsidRPr="00202C83">
        <w:rPr>
          <w:rFonts w:ascii="Garamond" w:hAnsi="Garamond" w:cs="Sakkal Majalla"/>
          <w:iCs/>
          <w:sz w:val="24"/>
          <w:szCs w:val="24"/>
          <w:lang w:bidi="ar-EG"/>
        </w:rPr>
        <w:t xml:space="preserve"> dalam </w:t>
      </w:r>
      <w:proofErr w:type="spellStart"/>
      <w:r w:rsidRPr="00202C83">
        <w:rPr>
          <w:rFonts w:ascii="Garamond" w:hAnsi="Garamond" w:cs="Sakkal Majalla"/>
          <w:iCs/>
          <w:sz w:val="24"/>
          <w:szCs w:val="24"/>
          <w:lang w:bidi="ar-EG"/>
        </w:rPr>
        <w:t>hubungan</w:t>
      </w:r>
      <w:proofErr w:type="spellEnd"/>
      <w:r w:rsidRPr="00202C83">
        <w:rPr>
          <w:rFonts w:ascii="Garamond" w:hAnsi="Garamond" w:cs="Sakkal Majalla"/>
          <w:iCs/>
          <w:sz w:val="24"/>
          <w:szCs w:val="24"/>
          <w:lang w:bidi="ar-EG"/>
        </w:rPr>
        <w:t xml:space="preserve"> </w:t>
      </w:r>
      <w:proofErr w:type="spellStart"/>
      <w:r w:rsidRPr="00202C83">
        <w:rPr>
          <w:rFonts w:ascii="Garamond" w:hAnsi="Garamond" w:cs="Sakkal Majalla"/>
          <w:iCs/>
          <w:sz w:val="24"/>
          <w:szCs w:val="24"/>
          <w:lang w:bidi="ar-EG"/>
        </w:rPr>
        <w:t>sebuah</w:t>
      </w:r>
      <w:proofErr w:type="spellEnd"/>
      <w:r w:rsidRPr="00202C83">
        <w:rPr>
          <w:rFonts w:ascii="Garamond" w:hAnsi="Garamond" w:cs="Sakkal Majalla"/>
          <w:iCs/>
          <w:sz w:val="24"/>
          <w:szCs w:val="24"/>
          <w:lang w:bidi="ar-EG"/>
        </w:rPr>
        <w:t xml:space="preserve"> </w:t>
      </w:r>
      <w:proofErr w:type="spellStart"/>
      <w:r w:rsidRPr="00202C83">
        <w:rPr>
          <w:rFonts w:ascii="Garamond" w:hAnsi="Garamond" w:cs="Sakkal Majalla"/>
          <w:iCs/>
          <w:sz w:val="24"/>
          <w:szCs w:val="24"/>
          <w:lang w:bidi="ar-EG"/>
        </w:rPr>
        <w:t>keluarga</w:t>
      </w:r>
      <w:proofErr w:type="spellEnd"/>
      <w:r w:rsidRPr="00202C83">
        <w:rPr>
          <w:rFonts w:ascii="Garamond" w:hAnsi="Garamond" w:cs="Sakkal Majalla"/>
          <w:iCs/>
          <w:sz w:val="24"/>
          <w:szCs w:val="24"/>
          <w:lang w:bidi="ar-EG"/>
        </w:rPr>
        <w:t xml:space="preserve"> </w:t>
      </w:r>
      <w:proofErr w:type="spellStart"/>
      <w:r w:rsidRPr="00202C83">
        <w:rPr>
          <w:rFonts w:ascii="Garamond" w:hAnsi="Garamond" w:cs="Sakkal Majalla"/>
          <w:iCs/>
          <w:sz w:val="24"/>
          <w:szCs w:val="24"/>
          <w:lang w:bidi="ar-EG"/>
        </w:rPr>
        <w:t>kemudian</w:t>
      </w:r>
      <w:proofErr w:type="spellEnd"/>
      <w:r w:rsidRPr="00202C83">
        <w:rPr>
          <w:rFonts w:ascii="Garamond" w:hAnsi="Garamond" w:cs="Sakkal Majalla"/>
          <w:iCs/>
          <w:sz w:val="24"/>
          <w:szCs w:val="24"/>
          <w:lang w:bidi="ar-EG"/>
        </w:rPr>
        <w:t xml:space="preserve"> </w:t>
      </w:r>
      <w:proofErr w:type="spellStart"/>
      <w:r w:rsidRPr="00202C83">
        <w:rPr>
          <w:rFonts w:ascii="Garamond" w:hAnsi="Garamond" w:cs="Sakkal Majalla"/>
          <w:iCs/>
          <w:sz w:val="24"/>
          <w:szCs w:val="24"/>
          <w:lang w:bidi="ar-EG"/>
        </w:rPr>
        <w:t>akan</w:t>
      </w:r>
      <w:proofErr w:type="spellEnd"/>
      <w:r w:rsidRPr="00202C83">
        <w:rPr>
          <w:rFonts w:ascii="Garamond" w:hAnsi="Garamond" w:cs="Sakkal Majalla"/>
          <w:iCs/>
          <w:sz w:val="24"/>
          <w:szCs w:val="24"/>
          <w:lang w:bidi="ar-EG"/>
        </w:rPr>
        <w:t xml:space="preserve"> </w:t>
      </w:r>
      <w:proofErr w:type="spellStart"/>
      <w:r w:rsidRPr="00202C83">
        <w:rPr>
          <w:rFonts w:ascii="Garamond" w:hAnsi="Garamond" w:cs="Sakkal Majalla"/>
          <w:iCs/>
          <w:sz w:val="24"/>
          <w:szCs w:val="24"/>
          <w:lang w:bidi="ar-EG"/>
        </w:rPr>
        <w:t>dilihat</w:t>
      </w:r>
      <w:proofErr w:type="spellEnd"/>
      <w:r w:rsidRPr="00202C83">
        <w:rPr>
          <w:rFonts w:ascii="Garamond" w:hAnsi="Garamond" w:cs="Sakkal Majalla"/>
          <w:iCs/>
          <w:sz w:val="24"/>
          <w:szCs w:val="24"/>
          <w:lang w:bidi="ar-EG"/>
        </w:rPr>
        <w:t xml:space="preserve"> </w:t>
      </w:r>
      <w:proofErr w:type="spellStart"/>
      <w:r w:rsidRPr="00202C83">
        <w:rPr>
          <w:rFonts w:ascii="Garamond" w:hAnsi="Garamond" w:cs="Sakkal Majalla"/>
          <w:iCs/>
          <w:sz w:val="24"/>
          <w:szCs w:val="24"/>
          <w:lang w:bidi="ar-EG"/>
        </w:rPr>
        <w:t>dari</w:t>
      </w:r>
      <w:proofErr w:type="spellEnd"/>
      <w:r w:rsidRPr="00202C83">
        <w:rPr>
          <w:rFonts w:ascii="Garamond" w:hAnsi="Garamond" w:cs="Sakkal Majalla"/>
          <w:iCs/>
          <w:sz w:val="24"/>
          <w:szCs w:val="24"/>
          <w:lang w:bidi="ar-EG"/>
        </w:rPr>
        <w:t xml:space="preserve"> </w:t>
      </w:r>
      <w:proofErr w:type="spellStart"/>
      <w:r w:rsidRPr="00202C83">
        <w:rPr>
          <w:rFonts w:ascii="Garamond" w:hAnsi="Garamond" w:cs="Sakkal Majalla"/>
          <w:iCs/>
          <w:sz w:val="24"/>
          <w:szCs w:val="24"/>
          <w:lang w:bidi="ar-EG"/>
        </w:rPr>
        <w:t>sudut</w:t>
      </w:r>
      <w:proofErr w:type="spellEnd"/>
      <w:r w:rsidRPr="00202C83">
        <w:rPr>
          <w:rFonts w:ascii="Garamond" w:hAnsi="Garamond" w:cs="Sakkal Majalla"/>
          <w:iCs/>
          <w:sz w:val="24"/>
          <w:szCs w:val="24"/>
          <w:lang w:bidi="ar-EG"/>
        </w:rPr>
        <w:t xml:space="preserve"> </w:t>
      </w:r>
      <w:proofErr w:type="spellStart"/>
      <w:r w:rsidRPr="00202C83">
        <w:rPr>
          <w:rFonts w:ascii="Garamond" w:hAnsi="Garamond" w:cs="Sakkal Majalla"/>
          <w:iCs/>
          <w:sz w:val="24"/>
          <w:szCs w:val="24"/>
          <w:lang w:bidi="ar-EG"/>
        </w:rPr>
        <w:t>pandang</w:t>
      </w:r>
      <w:proofErr w:type="spellEnd"/>
      <w:r w:rsidRPr="00202C83">
        <w:rPr>
          <w:rFonts w:ascii="Garamond" w:hAnsi="Garamond" w:cs="Sakkal Majalla"/>
          <w:iCs/>
          <w:sz w:val="24"/>
          <w:szCs w:val="24"/>
          <w:lang w:bidi="ar-EG"/>
        </w:rPr>
        <w:t xml:space="preserve"> </w:t>
      </w:r>
      <w:proofErr w:type="spellStart"/>
      <w:r w:rsidRPr="00202C83">
        <w:rPr>
          <w:rFonts w:ascii="Garamond" w:hAnsi="Garamond" w:cs="Sakkal Majalla"/>
          <w:iCs/>
          <w:sz w:val="24"/>
          <w:szCs w:val="24"/>
          <w:lang w:bidi="ar-EG"/>
        </w:rPr>
        <w:t>hukum</w:t>
      </w:r>
      <w:proofErr w:type="spellEnd"/>
      <w:r w:rsidRPr="00202C83">
        <w:rPr>
          <w:rFonts w:ascii="Garamond" w:hAnsi="Garamond" w:cs="Sakkal Majalla"/>
          <w:iCs/>
          <w:sz w:val="24"/>
          <w:szCs w:val="24"/>
          <w:lang w:bidi="ar-EG"/>
        </w:rPr>
        <w:t xml:space="preserve"> Islam. </w:t>
      </w:r>
      <w:proofErr w:type="spellStart"/>
      <w:r w:rsidRPr="00202C83">
        <w:rPr>
          <w:rFonts w:ascii="Garamond" w:hAnsi="Garamond" w:cs="Sakkal Majalla"/>
          <w:iCs/>
          <w:sz w:val="24"/>
          <w:szCs w:val="24"/>
          <w:lang w:bidi="ar-EG"/>
        </w:rPr>
        <w:t>Kemudian</w:t>
      </w:r>
      <w:proofErr w:type="spellEnd"/>
      <w:r w:rsidRPr="00202C83">
        <w:rPr>
          <w:rFonts w:ascii="Garamond" w:hAnsi="Garamond" w:cs="Sakkal Majalla"/>
          <w:iCs/>
          <w:sz w:val="24"/>
          <w:szCs w:val="24"/>
          <w:lang w:bidi="ar-EG"/>
        </w:rPr>
        <w:t xml:space="preserve"> </w:t>
      </w:r>
      <w:proofErr w:type="spellStart"/>
      <w:r w:rsidRPr="00202C83">
        <w:rPr>
          <w:rFonts w:ascii="Garamond" w:hAnsi="Garamond" w:cs="Sakkal Majalla"/>
          <w:iCs/>
          <w:sz w:val="24"/>
          <w:szCs w:val="24"/>
          <w:lang w:bidi="ar-EG"/>
        </w:rPr>
        <w:t>temuan</w:t>
      </w:r>
      <w:proofErr w:type="spellEnd"/>
      <w:r w:rsidRPr="00202C83">
        <w:rPr>
          <w:rFonts w:ascii="Garamond" w:hAnsi="Garamond" w:cs="Sakkal Majalla"/>
          <w:iCs/>
          <w:sz w:val="24"/>
          <w:szCs w:val="24"/>
          <w:lang w:bidi="ar-EG"/>
        </w:rPr>
        <w:t xml:space="preserve"> </w:t>
      </w:r>
      <w:proofErr w:type="spellStart"/>
      <w:r w:rsidRPr="00202C83">
        <w:rPr>
          <w:rFonts w:ascii="Garamond" w:hAnsi="Garamond" w:cs="Sakkal Majalla"/>
          <w:iCs/>
          <w:sz w:val="24"/>
          <w:szCs w:val="24"/>
          <w:lang w:bidi="ar-EG"/>
        </w:rPr>
        <w:t>penelitian</w:t>
      </w:r>
      <w:proofErr w:type="spellEnd"/>
      <w:r w:rsidRPr="00202C83">
        <w:rPr>
          <w:rFonts w:ascii="Garamond" w:hAnsi="Garamond" w:cs="Sakkal Majalla"/>
          <w:iCs/>
          <w:sz w:val="24"/>
          <w:szCs w:val="24"/>
          <w:lang w:bidi="ar-EG"/>
        </w:rPr>
        <w:t xml:space="preserve"> </w:t>
      </w:r>
      <w:proofErr w:type="spellStart"/>
      <w:r w:rsidRPr="00202C83">
        <w:rPr>
          <w:rFonts w:ascii="Garamond" w:hAnsi="Garamond" w:cs="Sakkal Majalla"/>
          <w:iCs/>
          <w:sz w:val="24"/>
          <w:szCs w:val="24"/>
          <w:lang w:bidi="ar-EG"/>
        </w:rPr>
        <w:t>secara</w:t>
      </w:r>
      <w:proofErr w:type="spellEnd"/>
      <w:r w:rsidRPr="00202C83">
        <w:rPr>
          <w:rFonts w:ascii="Garamond" w:hAnsi="Garamond" w:cs="Sakkal Majalla"/>
          <w:iCs/>
          <w:sz w:val="24"/>
          <w:szCs w:val="24"/>
          <w:lang w:bidi="ar-EG"/>
        </w:rPr>
        <w:t xml:space="preserve"> </w:t>
      </w:r>
      <w:proofErr w:type="spellStart"/>
      <w:r w:rsidRPr="00202C83">
        <w:rPr>
          <w:rFonts w:ascii="Garamond" w:hAnsi="Garamond" w:cs="Sakkal Majalla"/>
          <w:iCs/>
          <w:sz w:val="24"/>
          <w:szCs w:val="24"/>
          <w:lang w:bidi="ar-EG"/>
        </w:rPr>
        <w:t>tegas</w:t>
      </w:r>
      <w:proofErr w:type="spellEnd"/>
      <w:r w:rsidRPr="00202C83">
        <w:rPr>
          <w:rFonts w:ascii="Garamond" w:hAnsi="Garamond" w:cs="Sakkal Majalla"/>
          <w:iCs/>
          <w:sz w:val="24"/>
          <w:szCs w:val="24"/>
          <w:lang w:bidi="ar-EG"/>
        </w:rPr>
        <w:t xml:space="preserve"> </w:t>
      </w:r>
      <w:proofErr w:type="spellStart"/>
      <w:r w:rsidRPr="00202C83">
        <w:rPr>
          <w:rFonts w:ascii="Garamond" w:hAnsi="Garamond" w:cs="Sakkal Majalla"/>
          <w:iCs/>
          <w:sz w:val="24"/>
          <w:szCs w:val="24"/>
          <w:lang w:bidi="ar-EG"/>
        </w:rPr>
        <w:t>menyebutkan</w:t>
      </w:r>
      <w:proofErr w:type="spellEnd"/>
      <w:r w:rsidRPr="00202C83">
        <w:rPr>
          <w:rFonts w:ascii="Garamond" w:hAnsi="Garamond" w:cs="Sakkal Majalla"/>
          <w:iCs/>
          <w:sz w:val="24"/>
          <w:szCs w:val="24"/>
          <w:lang w:bidi="ar-EG"/>
        </w:rPr>
        <w:t xml:space="preserve"> </w:t>
      </w:r>
      <w:proofErr w:type="spellStart"/>
      <w:r w:rsidRPr="00202C83">
        <w:rPr>
          <w:rFonts w:ascii="Garamond" w:hAnsi="Garamond" w:cs="Sakkal Majalla"/>
          <w:iCs/>
          <w:sz w:val="24"/>
          <w:szCs w:val="24"/>
          <w:lang w:bidi="ar-EG"/>
        </w:rPr>
        <w:t>dampak</w:t>
      </w:r>
      <w:proofErr w:type="spellEnd"/>
      <w:r w:rsidRPr="00202C83">
        <w:rPr>
          <w:rFonts w:ascii="Garamond" w:hAnsi="Garamond" w:cs="Sakkal Majalla"/>
          <w:iCs/>
          <w:sz w:val="24"/>
          <w:szCs w:val="24"/>
          <w:lang w:bidi="ar-EG"/>
        </w:rPr>
        <w:t xml:space="preserve"> </w:t>
      </w:r>
      <w:proofErr w:type="spellStart"/>
      <w:r w:rsidRPr="00202C83">
        <w:rPr>
          <w:rFonts w:ascii="Garamond" w:hAnsi="Garamond" w:cs="Sakkal Majalla"/>
          <w:iCs/>
          <w:sz w:val="24"/>
          <w:szCs w:val="24"/>
          <w:lang w:bidi="ar-EG"/>
        </w:rPr>
        <w:t>menyebabkan</w:t>
      </w:r>
      <w:proofErr w:type="spellEnd"/>
      <w:r w:rsidR="00F5098B">
        <w:rPr>
          <w:rFonts w:ascii="Garamond" w:hAnsi="Garamond" w:cs="Sakkal Majalla"/>
          <w:iCs/>
          <w:sz w:val="24"/>
          <w:szCs w:val="24"/>
          <w:lang w:bidi="ar-EG"/>
        </w:rPr>
        <w:t xml:space="preserve"> </w:t>
      </w:r>
      <w:proofErr w:type="spellStart"/>
      <w:r w:rsidRPr="00202C83">
        <w:rPr>
          <w:rFonts w:ascii="Garamond" w:hAnsi="Garamond" w:cs="Sakkal Majalla"/>
          <w:iCs/>
          <w:sz w:val="24"/>
          <w:szCs w:val="24"/>
          <w:lang w:bidi="ar-EG"/>
        </w:rPr>
        <w:t>perceraian</w:t>
      </w:r>
      <w:proofErr w:type="spellEnd"/>
      <w:r w:rsidRPr="00202C83">
        <w:rPr>
          <w:rFonts w:ascii="Garamond" w:hAnsi="Garamond" w:cs="Sakkal Majalla"/>
          <w:iCs/>
          <w:sz w:val="24"/>
          <w:szCs w:val="24"/>
          <w:lang w:bidi="ar-EG"/>
        </w:rPr>
        <w:t xml:space="preserve"> </w:t>
      </w:r>
      <w:proofErr w:type="spellStart"/>
      <w:r w:rsidRPr="00202C83">
        <w:rPr>
          <w:rFonts w:ascii="Garamond" w:hAnsi="Garamond" w:cs="Sakkal Majalla"/>
          <w:iCs/>
          <w:sz w:val="24"/>
          <w:szCs w:val="24"/>
          <w:lang w:bidi="ar-EG"/>
        </w:rPr>
        <w:t>karena</w:t>
      </w:r>
      <w:proofErr w:type="spellEnd"/>
      <w:r w:rsidRPr="00202C83">
        <w:rPr>
          <w:rFonts w:ascii="Garamond" w:hAnsi="Garamond" w:cs="Sakkal Majalla"/>
          <w:iCs/>
          <w:sz w:val="24"/>
          <w:szCs w:val="24"/>
          <w:lang w:bidi="ar-EG"/>
        </w:rPr>
        <w:t xml:space="preserve"> </w:t>
      </w:r>
      <w:proofErr w:type="spellStart"/>
      <w:r w:rsidRPr="00202C83">
        <w:rPr>
          <w:rFonts w:ascii="Garamond" w:hAnsi="Garamond" w:cs="Sakkal Majalla"/>
          <w:iCs/>
          <w:sz w:val="24"/>
          <w:szCs w:val="24"/>
          <w:lang w:bidi="ar-EG"/>
        </w:rPr>
        <w:t>masuknya</w:t>
      </w:r>
      <w:proofErr w:type="spellEnd"/>
      <w:r w:rsidRPr="00202C83">
        <w:rPr>
          <w:rFonts w:ascii="Garamond" w:hAnsi="Garamond" w:cs="Sakkal Majalla"/>
          <w:iCs/>
          <w:sz w:val="24"/>
          <w:szCs w:val="24"/>
          <w:lang w:bidi="ar-EG"/>
        </w:rPr>
        <w:t xml:space="preserve"> orang </w:t>
      </w:r>
      <w:proofErr w:type="spellStart"/>
      <w:r w:rsidRPr="00202C83">
        <w:rPr>
          <w:rFonts w:ascii="Garamond" w:hAnsi="Garamond" w:cs="Sakkal Majalla"/>
          <w:iCs/>
          <w:sz w:val="24"/>
          <w:szCs w:val="24"/>
          <w:lang w:bidi="ar-EG"/>
        </w:rPr>
        <w:t>tua</w:t>
      </w:r>
      <w:proofErr w:type="spellEnd"/>
      <w:r w:rsidRPr="00202C83">
        <w:rPr>
          <w:rFonts w:ascii="Garamond" w:hAnsi="Garamond" w:cs="Sakkal Majalla"/>
          <w:iCs/>
          <w:sz w:val="24"/>
          <w:szCs w:val="24"/>
          <w:lang w:bidi="ar-EG"/>
        </w:rPr>
        <w:t xml:space="preserve"> dalam </w:t>
      </w:r>
      <w:proofErr w:type="spellStart"/>
      <w:r w:rsidRPr="00202C83">
        <w:rPr>
          <w:rFonts w:ascii="Garamond" w:hAnsi="Garamond" w:cs="Sakkal Majalla"/>
          <w:iCs/>
          <w:sz w:val="24"/>
          <w:szCs w:val="24"/>
          <w:lang w:bidi="ar-EG"/>
        </w:rPr>
        <w:t>sebuah</w:t>
      </w:r>
      <w:proofErr w:type="spellEnd"/>
      <w:r w:rsidRPr="00202C83">
        <w:rPr>
          <w:rFonts w:ascii="Garamond" w:hAnsi="Garamond" w:cs="Sakkal Majalla"/>
          <w:iCs/>
          <w:sz w:val="24"/>
          <w:szCs w:val="24"/>
          <w:lang w:bidi="ar-EG"/>
        </w:rPr>
        <w:t xml:space="preserve"> </w:t>
      </w:r>
      <w:proofErr w:type="spellStart"/>
      <w:r w:rsidRPr="00202C83">
        <w:rPr>
          <w:rFonts w:ascii="Garamond" w:hAnsi="Garamond" w:cs="Sakkal Majalla"/>
          <w:iCs/>
          <w:sz w:val="24"/>
          <w:szCs w:val="24"/>
          <w:lang w:bidi="ar-EG"/>
        </w:rPr>
        <w:t>pernikahan</w:t>
      </w:r>
      <w:proofErr w:type="spellEnd"/>
      <w:r w:rsidRPr="00202C83">
        <w:rPr>
          <w:rFonts w:ascii="Garamond" w:hAnsi="Garamond" w:cs="Sakkal Majalla"/>
          <w:iCs/>
          <w:sz w:val="24"/>
          <w:szCs w:val="24"/>
          <w:lang w:bidi="ar-EG"/>
        </w:rPr>
        <w:t>.</w:t>
      </w:r>
      <w:r w:rsidR="00F5098B">
        <w:rPr>
          <w:rStyle w:val="FootnoteReference"/>
          <w:rFonts w:ascii="Garamond" w:hAnsi="Garamond"/>
          <w:iCs/>
          <w:sz w:val="24"/>
          <w:szCs w:val="24"/>
          <w:lang w:bidi="ar-EG"/>
        </w:rPr>
        <w:footnoteReference w:id="18"/>
      </w:r>
      <w:r w:rsidRPr="00202C83">
        <w:rPr>
          <w:rFonts w:ascii="Garamond" w:hAnsi="Garamond" w:cs="Sakkal Majalla"/>
          <w:iCs/>
          <w:sz w:val="24"/>
          <w:szCs w:val="24"/>
          <w:lang w:bidi="ar-EG"/>
        </w:rPr>
        <w:t xml:space="preserve"> </w:t>
      </w:r>
      <w:proofErr w:type="spellStart"/>
      <w:r w:rsidRPr="00202C83">
        <w:rPr>
          <w:rFonts w:ascii="Garamond" w:hAnsi="Garamond" w:cs="Sakkal Majalla"/>
          <w:iCs/>
          <w:sz w:val="24"/>
          <w:szCs w:val="24"/>
          <w:lang w:bidi="ar-EG"/>
        </w:rPr>
        <w:t>Selanjutnya</w:t>
      </w:r>
      <w:proofErr w:type="spellEnd"/>
      <w:r w:rsidRPr="00202C83">
        <w:rPr>
          <w:rFonts w:ascii="Garamond" w:hAnsi="Garamond" w:cs="Sakkal Majalla"/>
          <w:iCs/>
          <w:sz w:val="24"/>
          <w:szCs w:val="24"/>
          <w:lang w:bidi="ar-EG"/>
        </w:rPr>
        <w:t xml:space="preserve"> </w:t>
      </w:r>
      <w:proofErr w:type="spellStart"/>
      <w:r w:rsidRPr="00202C83">
        <w:rPr>
          <w:rFonts w:ascii="Garamond" w:hAnsi="Garamond" w:cs="Sakkal Majalla"/>
          <w:iCs/>
          <w:sz w:val="24"/>
          <w:szCs w:val="24"/>
          <w:lang w:bidi="ar-EG"/>
        </w:rPr>
        <w:t>penelitian</w:t>
      </w:r>
      <w:proofErr w:type="spellEnd"/>
      <w:r w:rsidRPr="00202C83">
        <w:rPr>
          <w:rFonts w:ascii="Garamond" w:hAnsi="Garamond" w:cs="Sakkal Majalla"/>
          <w:iCs/>
          <w:sz w:val="24"/>
          <w:szCs w:val="24"/>
          <w:lang w:bidi="ar-EG"/>
        </w:rPr>
        <w:t xml:space="preserve"> dengan </w:t>
      </w:r>
      <w:proofErr w:type="spellStart"/>
      <w:r w:rsidRPr="00202C83">
        <w:rPr>
          <w:rFonts w:ascii="Garamond" w:hAnsi="Garamond" w:cs="Sakkal Majalla"/>
          <w:iCs/>
          <w:sz w:val="24"/>
          <w:szCs w:val="24"/>
          <w:lang w:bidi="ar-EG"/>
        </w:rPr>
        <w:t>tema</w:t>
      </w:r>
      <w:proofErr w:type="spellEnd"/>
      <w:r w:rsidRPr="00202C83">
        <w:rPr>
          <w:rFonts w:ascii="Garamond" w:hAnsi="Garamond" w:cs="Sakkal Majalla"/>
          <w:iCs/>
          <w:sz w:val="24"/>
          <w:szCs w:val="24"/>
          <w:lang w:bidi="ar-EG"/>
        </w:rPr>
        <w:t xml:space="preserve"> yang sama juga </w:t>
      </w:r>
      <w:proofErr w:type="spellStart"/>
      <w:r w:rsidRPr="00202C83">
        <w:rPr>
          <w:rFonts w:ascii="Garamond" w:hAnsi="Garamond" w:cs="Sakkal Majalla"/>
          <w:iCs/>
          <w:sz w:val="24"/>
          <w:szCs w:val="24"/>
          <w:lang w:bidi="ar-EG"/>
        </w:rPr>
        <w:t>ditulis</w:t>
      </w:r>
      <w:proofErr w:type="spellEnd"/>
      <w:r w:rsidR="00F5098B">
        <w:rPr>
          <w:rFonts w:ascii="Garamond" w:hAnsi="Garamond" w:cs="Sakkal Majalla"/>
          <w:iCs/>
          <w:sz w:val="24"/>
          <w:szCs w:val="24"/>
          <w:lang w:bidi="ar-EG"/>
        </w:rPr>
        <w:t xml:space="preserve"> Akmal</w:t>
      </w:r>
      <w:r w:rsidR="00F5098B">
        <w:rPr>
          <w:rStyle w:val="FootnoteReference"/>
          <w:rFonts w:ascii="Garamond" w:hAnsi="Garamond"/>
          <w:iCs/>
          <w:sz w:val="24"/>
          <w:szCs w:val="24"/>
          <w:lang w:bidi="ar-EG"/>
        </w:rPr>
        <w:footnoteReference w:id="19"/>
      </w:r>
      <w:r w:rsidR="00F5098B">
        <w:rPr>
          <w:rFonts w:ascii="Garamond" w:hAnsi="Garamond" w:cs="Sakkal Majalla"/>
          <w:iCs/>
          <w:sz w:val="24"/>
          <w:szCs w:val="24"/>
          <w:lang w:bidi="ar-EG"/>
        </w:rPr>
        <w:t xml:space="preserve"> </w:t>
      </w:r>
      <w:r w:rsidRPr="00202C83">
        <w:rPr>
          <w:rFonts w:ascii="Garamond" w:hAnsi="Garamond" w:cs="Sakkal Majalla"/>
          <w:iCs/>
          <w:sz w:val="24"/>
          <w:szCs w:val="24"/>
          <w:lang w:bidi="ar-EG"/>
        </w:rPr>
        <w:t xml:space="preserve"> yang dalam </w:t>
      </w:r>
      <w:proofErr w:type="spellStart"/>
      <w:r w:rsidRPr="00202C83">
        <w:rPr>
          <w:rFonts w:ascii="Garamond" w:hAnsi="Garamond" w:cs="Sakkal Majalla"/>
          <w:iCs/>
          <w:sz w:val="24"/>
          <w:szCs w:val="24"/>
          <w:lang w:bidi="ar-EG"/>
        </w:rPr>
        <w:t>tulisannya</w:t>
      </w:r>
      <w:proofErr w:type="spellEnd"/>
      <w:r w:rsidRPr="00202C83">
        <w:rPr>
          <w:rFonts w:ascii="Garamond" w:hAnsi="Garamond" w:cs="Sakkal Majalla"/>
          <w:iCs/>
          <w:sz w:val="24"/>
          <w:szCs w:val="24"/>
          <w:lang w:bidi="ar-EG"/>
        </w:rPr>
        <w:t xml:space="preserve"> </w:t>
      </w:r>
      <w:proofErr w:type="spellStart"/>
      <w:r w:rsidRPr="00202C83">
        <w:rPr>
          <w:rFonts w:ascii="Garamond" w:hAnsi="Garamond" w:cs="Sakkal Majalla"/>
          <w:iCs/>
          <w:sz w:val="24"/>
          <w:szCs w:val="24"/>
          <w:lang w:bidi="ar-EG"/>
        </w:rPr>
        <w:t>akan</w:t>
      </w:r>
      <w:proofErr w:type="spellEnd"/>
      <w:r w:rsidRPr="00202C83">
        <w:rPr>
          <w:rFonts w:ascii="Garamond" w:hAnsi="Garamond" w:cs="Sakkal Majalla"/>
          <w:iCs/>
          <w:sz w:val="24"/>
          <w:szCs w:val="24"/>
          <w:lang w:bidi="ar-EG"/>
        </w:rPr>
        <w:t xml:space="preserve"> </w:t>
      </w:r>
      <w:proofErr w:type="spellStart"/>
      <w:r w:rsidRPr="00202C83">
        <w:rPr>
          <w:rFonts w:ascii="Garamond" w:hAnsi="Garamond" w:cs="Sakkal Majalla"/>
          <w:iCs/>
          <w:sz w:val="24"/>
          <w:szCs w:val="24"/>
          <w:lang w:bidi="ar-EG"/>
        </w:rPr>
        <w:t>memfokuskan</w:t>
      </w:r>
      <w:proofErr w:type="spellEnd"/>
      <w:r w:rsidRPr="00202C83">
        <w:rPr>
          <w:rFonts w:ascii="Garamond" w:hAnsi="Garamond" w:cs="Sakkal Majalla"/>
          <w:iCs/>
          <w:sz w:val="24"/>
          <w:szCs w:val="24"/>
          <w:lang w:bidi="ar-EG"/>
        </w:rPr>
        <w:t xml:space="preserve"> pada </w:t>
      </w:r>
      <w:proofErr w:type="spellStart"/>
      <w:r w:rsidRPr="00202C83">
        <w:rPr>
          <w:rFonts w:ascii="Garamond" w:hAnsi="Garamond" w:cs="Sakkal Majalla"/>
          <w:iCs/>
          <w:sz w:val="24"/>
          <w:szCs w:val="24"/>
          <w:lang w:bidi="ar-EG"/>
        </w:rPr>
        <w:t>sudut</w:t>
      </w:r>
      <w:proofErr w:type="spellEnd"/>
      <w:r w:rsidRPr="00202C83">
        <w:rPr>
          <w:rFonts w:ascii="Garamond" w:hAnsi="Garamond" w:cs="Sakkal Majalla"/>
          <w:iCs/>
          <w:sz w:val="24"/>
          <w:szCs w:val="24"/>
          <w:lang w:bidi="ar-EG"/>
        </w:rPr>
        <w:t xml:space="preserve"> </w:t>
      </w:r>
      <w:proofErr w:type="spellStart"/>
      <w:r w:rsidRPr="00202C83">
        <w:rPr>
          <w:rFonts w:ascii="Garamond" w:hAnsi="Garamond" w:cs="Sakkal Majalla"/>
          <w:iCs/>
          <w:sz w:val="24"/>
          <w:szCs w:val="24"/>
          <w:lang w:bidi="ar-EG"/>
        </w:rPr>
        <w:t>pandang</w:t>
      </w:r>
      <w:proofErr w:type="spellEnd"/>
      <w:r w:rsidRPr="00202C83">
        <w:rPr>
          <w:rFonts w:ascii="Garamond" w:hAnsi="Garamond" w:cs="Sakkal Majalla"/>
          <w:iCs/>
          <w:sz w:val="24"/>
          <w:szCs w:val="24"/>
          <w:lang w:bidi="ar-EG"/>
        </w:rPr>
        <w:t xml:space="preserve"> Hukum Islam pada </w:t>
      </w:r>
      <w:proofErr w:type="spellStart"/>
      <w:r w:rsidRPr="00202C83">
        <w:rPr>
          <w:rFonts w:ascii="Garamond" w:hAnsi="Garamond" w:cs="Sakkal Majalla"/>
          <w:iCs/>
          <w:sz w:val="24"/>
          <w:szCs w:val="24"/>
          <w:lang w:bidi="ar-EG"/>
        </w:rPr>
        <w:t>pasangan</w:t>
      </w:r>
      <w:proofErr w:type="spellEnd"/>
      <w:r w:rsidRPr="00202C83">
        <w:rPr>
          <w:rFonts w:ascii="Garamond" w:hAnsi="Garamond" w:cs="Sakkal Majalla"/>
          <w:iCs/>
          <w:sz w:val="24"/>
          <w:szCs w:val="24"/>
          <w:lang w:bidi="ar-EG"/>
        </w:rPr>
        <w:t xml:space="preserve"> </w:t>
      </w:r>
      <w:proofErr w:type="spellStart"/>
      <w:r w:rsidRPr="00202C83">
        <w:rPr>
          <w:rFonts w:ascii="Garamond" w:hAnsi="Garamond" w:cs="Sakkal Majalla"/>
          <w:iCs/>
          <w:sz w:val="24"/>
          <w:szCs w:val="24"/>
          <w:lang w:bidi="ar-EG"/>
        </w:rPr>
        <w:t>dibawah</w:t>
      </w:r>
      <w:proofErr w:type="spellEnd"/>
      <w:r w:rsidRPr="00202C83">
        <w:rPr>
          <w:rFonts w:ascii="Garamond" w:hAnsi="Garamond" w:cs="Sakkal Majalla"/>
          <w:iCs/>
          <w:sz w:val="24"/>
          <w:szCs w:val="24"/>
          <w:lang w:bidi="ar-EG"/>
        </w:rPr>
        <w:t xml:space="preserve"> </w:t>
      </w:r>
      <w:proofErr w:type="spellStart"/>
      <w:r w:rsidRPr="00202C83">
        <w:rPr>
          <w:rFonts w:ascii="Garamond" w:hAnsi="Garamond" w:cs="Sakkal Majalla"/>
          <w:iCs/>
          <w:sz w:val="24"/>
          <w:szCs w:val="24"/>
          <w:lang w:bidi="ar-EG"/>
        </w:rPr>
        <w:t>umur</w:t>
      </w:r>
      <w:proofErr w:type="spellEnd"/>
      <w:r w:rsidRPr="00202C83">
        <w:rPr>
          <w:rFonts w:ascii="Garamond" w:hAnsi="Garamond" w:cs="Sakkal Majalla"/>
          <w:iCs/>
          <w:sz w:val="24"/>
          <w:szCs w:val="24"/>
          <w:lang w:bidi="ar-EG"/>
        </w:rPr>
        <w:t xml:space="preserve"> </w:t>
      </w:r>
      <w:proofErr w:type="spellStart"/>
      <w:r w:rsidRPr="00202C83">
        <w:rPr>
          <w:rFonts w:ascii="Garamond" w:hAnsi="Garamond" w:cs="Sakkal Majalla"/>
          <w:iCs/>
          <w:sz w:val="24"/>
          <w:szCs w:val="24"/>
          <w:lang w:bidi="ar-EG"/>
        </w:rPr>
        <w:t>sebagai</w:t>
      </w:r>
      <w:proofErr w:type="spellEnd"/>
      <w:r w:rsidRPr="00202C83">
        <w:rPr>
          <w:rFonts w:ascii="Garamond" w:hAnsi="Garamond" w:cs="Sakkal Majalla"/>
          <w:iCs/>
          <w:sz w:val="24"/>
          <w:szCs w:val="24"/>
          <w:lang w:bidi="ar-EG"/>
        </w:rPr>
        <w:t xml:space="preserve"> </w:t>
      </w:r>
      <w:proofErr w:type="spellStart"/>
      <w:r w:rsidRPr="00202C83">
        <w:rPr>
          <w:rFonts w:ascii="Garamond" w:hAnsi="Garamond" w:cs="Sakkal Majalla"/>
          <w:iCs/>
          <w:sz w:val="24"/>
          <w:szCs w:val="24"/>
          <w:lang w:bidi="ar-EG"/>
        </w:rPr>
        <w:t>objeknya</w:t>
      </w:r>
      <w:proofErr w:type="spellEnd"/>
      <w:r w:rsidRPr="00202C83">
        <w:rPr>
          <w:rFonts w:ascii="Garamond" w:hAnsi="Garamond" w:cs="Sakkal Majalla"/>
          <w:iCs/>
          <w:sz w:val="24"/>
          <w:szCs w:val="24"/>
          <w:lang w:bidi="ar-EG"/>
        </w:rPr>
        <w:t xml:space="preserve">. Lain </w:t>
      </w:r>
      <w:proofErr w:type="spellStart"/>
      <w:r w:rsidRPr="00202C83">
        <w:rPr>
          <w:rFonts w:ascii="Garamond" w:hAnsi="Garamond" w:cs="Sakkal Majalla"/>
          <w:iCs/>
          <w:sz w:val="24"/>
          <w:szCs w:val="24"/>
          <w:lang w:bidi="ar-EG"/>
        </w:rPr>
        <w:lastRenderedPageBreak/>
        <w:t>halnya</w:t>
      </w:r>
      <w:proofErr w:type="spellEnd"/>
      <w:r w:rsidRPr="00202C83">
        <w:rPr>
          <w:rFonts w:ascii="Garamond" w:hAnsi="Garamond" w:cs="Sakkal Majalla"/>
          <w:iCs/>
          <w:sz w:val="24"/>
          <w:szCs w:val="24"/>
          <w:lang w:bidi="ar-EG"/>
        </w:rPr>
        <w:t xml:space="preserve"> dengan </w:t>
      </w:r>
      <w:proofErr w:type="spellStart"/>
      <w:r w:rsidRPr="00202C83">
        <w:rPr>
          <w:rFonts w:ascii="Garamond" w:hAnsi="Garamond" w:cs="Sakkal Majalla"/>
          <w:iCs/>
          <w:sz w:val="24"/>
          <w:szCs w:val="24"/>
          <w:lang w:bidi="ar-EG"/>
        </w:rPr>
        <w:t>isi</w:t>
      </w:r>
      <w:proofErr w:type="spellEnd"/>
      <w:r w:rsidRPr="00202C83">
        <w:rPr>
          <w:rFonts w:ascii="Garamond" w:hAnsi="Garamond" w:cs="Sakkal Majalla"/>
          <w:iCs/>
          <w:sz w:val="24"/>
          <w:szCs w:val="24"/>
          <w:lang w:bidi="ar-EG"/>
        </w:rPr>
        <w:t xml:space="preserve"> </w:t>
      </w:r>
      <w:proofErr w:type="spellStart"/>
      <w:r w:rsidRPr="00202C83">
        <w:rPr>
          <w:rFonts w:ascii="Garamond" w:hAnsi="Garamond" w:cs="Sakkal Majalla"/>
          <w:iCs/>
          <w:sz w:val="24"/>
          <w:szCs w:val="24"/>
          <w:lang w:bidi="ar-EG"/>
        </w:rPr>
        <w:t>sebelumnya</w:t>
      </w:r>
      <w:proofErr w:type="spellEnd"/>
      <w:r w:rsidRPr="00202C83">
        <w:rPr>
          <w:rFonts w:ascii="Garamond" w:hAnsi="Garamond" w:cs="Sakkal Majalla"/>
          <w:iCs/>
          <w:sz w:val="24"/>
          <w:szCs w:val="24"/>
          <w:lang w:bidi="ar-EG"/>
        </w:rPr>
        <w:t>, tulisan</w:t>
      </w:r>
      <w:r w:rsidR="00F5098B">
        <w:rPr>
          <w:rFonts w:ascii="Garamond" w:hAnsi="Garamond" w:cs="Sakkal Majalla"/>
          <w:iCs/>
          <w:sz w:val="24"/>
          <w:szCs w:val="24"/>
          <w:lang w:bidi="ar-EG"/>
        </w:rPr>
        <w:t xml:space="preserve"> </w:t>
      </w:r>
      <w:proofErr w:type="spellStart"/>
      <w:r w:rsidR="00F5098B">
        <w:rPr>
          <w:rFonts w:ascii="Garamond" w:hAnsi="Garamond" w:cs="Sakkal Majalla"/>
          <w:iCs/>
          <w:sz w:val="24"/>
          <w:szCs w:val="24"/>
          <w:lang w:bidi="ar-EG"/>
        </w:rPr>
        <w:t>Riyanti</w:t>
      </w:r>
      <w:proofErr w:type="spellEnd"/>
      <w:r w:rsidRPr="00202C83">
        <w:rPr>
          <w:rFonts w:ascii="Garamond" w:hAnsi="Garamond" w:cs="Sakkal Majalla"/>
          <w:iCs/>
          <w:sz w:val="24"/>
          <w:szCs w:val="24"/>
          <w:lang w:bidi="ar-EG"/>
        </w:rPr>
        <w:t xml:space="preserve"> </w:t>
      </w:r>
      <w:proofErr w:type="spellStart"/>
      <w:r w:rsidRPr="00202C83">
        <w:rPr>
          <w:rFonts w:ascii="Garamond" w:hAnsi="Garamond" w:cs="Sakkal Majalla"/>
          <w:iCs/>
          <w:sz w:val="24"/>
          <w:szCs w:val="24"/>
          <w:lang w:bidi="ar-EG"/>
        </w:rPr>
        <w:t>berikutnya</w:t>
      </w:r>
      <w:proofErr w:type="spellEnd"/>
      <w:r w:rsidRPr="00202C83">
        <w:rPr>
          <w:rFonts w:ascii="Garamond" w:hAnsi="Garamond" w:cs="Sakkal Majalla"/>
          <w:iCs/>
          <w:sz w:val="24"/>
          <w:szCs w:val="24"/>
          <w:lang w:bidi="ar-EG"/>
        </w:rPr>
        <w:t xml:space="preserve"> tidak </w:t>
      </w:r>
      <w:proofErr w:type="spellStart"/>
      <w:r w:rsidRPr="00202C83">
        <w:rPr>
          <w:rFonts w:ascii="Garamond" w:hAnsi="Garamond" w:cs="Sakkal Majalla"/>
          <w:iCs/>
          <w:sz w:val="24"/>
          <w:szCs w:val="24"/>
          <w:lang w:bidi="ar-EG"/>
        </w:rPr>
        <w:t>menyebutkan</w:t>
      </w:r>
      <w:proofErr w:type="spellEnd"/>
      <w:r w:rsidRPr="00202C83">
        <w:rPr>
          <w:rFonts w:ascii="Garamond" w:hAnsi="Garamond" w:cs="Sakkal Majalla"/>
          <w:iCs/>
          <w:sz w:val="24"/>
          <w:szCs w:val="24"/>
          <w:lang w:bidi="ar-EG"/>
        </w:rPr>
        <w:t xml:space="preserve"> </w:t>
      </w:r>
      <w:proofErr w:type="spellStart"/>
      <w:r w:rsidRPr="00202C83">
        <w:rPr>
          <w:rFonts w:ascii="Garamond" w:hAnsi="Garamond" w:cs="Sakkal Majalla"/>
          <w:iCs/>
          <w:sz w:val="24"/>
          <w:szCs w:val="24"/>
          <w:lang w:bidi="ar-EG"/>
        </w:rPr>
        <w:t>dampak</w:t>
      </w:r>
      <w:proofErr w:type="spellEnd"/>
      <w:r w:rsidRPr="00202C83">
        <w:rPr>
          <w:rFonts w:ascii="Garamond" w:hAnsi="Garamond" w:cs="Sakkal Majalla"/>
          <w:iCs/>
          <w:sz w:val="24"/>
          <w:szCs w:val="24"/>
          <w:lang w:bidi="ar-EG"/>
        </w:rPr>
        <w:t xml:space="preserve"> langsung </w:t>
      </w:r>
      <w:proofErr w:type="spellStart"/>
      <w:r w:rsidRPr="00202C83">
        <w:rPr>
          <w:rFonts w:ascii="Garamond" w:hAnsi="Garamond" w:cs="Sakkal Majalla"/>
          <w:iCs/>
          <w:sz w:val="24"/>
          <w:szCs w:val="24"/>
          <w:lang w:bidi="ar-EG"/>
        </w:rPr>
        <w:t>dari</w:t>
      </w:r>
      <w:proofErr w:type="spellEnd"/>
      <w:r w:rsidRPr="00202C83">
        <w:rPr>
          <w:rFonts w:ascii="Garamond" w:hAnsi="Garamond" w:cs="Sakkal Majalla"/>
          <w:iCs/>
          <w:sz w:val="24"/>
          <w:szCs w:val="24"/>
          <w:lang w:bidi="ar-EG"/>
        </w:rPr>
        <w:t xml:space="preserve"> orang </w:t>
      </w:r>
      <w:proofErr w:type="spellStart"/>
      <w:r w:rsidRPr="00202C83">
        <w:rPr>
          <w:rFonts w:ascii="Garamond" w:hAnsi="Garamond" w:cs="Sakkal Majalla"/>
          <w:iCs/>
          <w:sz w:val="24"/>
          <w:szCs w:val="24"/>
          <w:lang w:bidi="ar-EG"/>
        </w:rPr>
        <w:t>ketiga</w:t>
      </w:r>
      <w:proofErr w:type="spellEnd"/>
      <w:r w:rsidRPr="00202C83">
        <w:rPr>
          <w:rFonts w:ascii="Garamond" w:hAnsi="Garamond" w:cs="Sakkal Majalla"/>
          <w:iCs/>
          <w:sz w:val="24"/>
          <w:szCs w:val="24"/>
          <w:lang w:bidi="ar-EG"/>
        </w:rPr>
        <w:t xml:space="preserve"> pada</w:t>
      </w:r>
      <w:r>
        <w:rPr>
          <w:rFonts w:ascii="Garamond" w:hAnsi="Garamond" w:cs="Sakkal Majalla"/>
          <w:iCs/>
          <w:sz w:val="24"/>
          <w:szCs w:val="24"/>
          <w:lang w:bidi="ar-EG"/>
        </w:rPr>
        <w:t xml:space="preserve"> </w:t>
      </w:r>
      <w:proofErr w:type="spellStart"/>
      <w:r w:rsidRPr="00202C83">
        <w:rPr>
          <w:rFonts w:ascii="Garamond" w:hAnsi="Garamond" w:cs="Sakkal Majalla"/>
          <w:iCs/>
          <w:sz w:val="24"/>
          <w:szCs w:val="24"/>
          <w:lang w:bidi="ar-EG"/>
        </w:rPr>
        <w:t>perpisahan</w:t>
      </w:r>
      <w:proofErr w:type="spellEnd"/>
      <w:r w:rsidRPr="00202C83">
        <w:rPr>
          <w:rFonts w:ascii="Garamond" w:hAnsi="Garamond" w:cs="Sakkal Majalla"/>
          <w:iCs/>
          <w:sz w:val="24"/>
          <w:szCs w:val="24"/>
          <w:lang w:bidi="ar-EG"/>
        </w:rPr>
        <w:t xml:space="preserve"> </w:t>
      </w:r>
      <w:proofErr w:type="spellStart"/>
      <w:r w:rsidRPr="00202C83">
        <w:rPr>
          <w:rFonts w:ascii="Garamond" w:hAnsi="Garamond" w:cs="Sakkal Majalla"/>
          <w:iCs/>
          <w:sz w:val="24"/>
          <w:szCs w:val="24"/>
          <w:lang w:bidi="ar-EG"/>
        </w:rPr>
        <w:t>namun</w:t>
      </w:r>
      <w:proofErr w:type="spellEnd"/>
      <w:r w:rsidRPr="00202C83">
        <w:rPr>
          <w:rFonts w:ascii="Garamond" w:hAnsi="Garamond" w:cs="Sakkal Majalla"/>
          <w:iCs/>
          <w:sz w:val="24"/>
          <w:szCs w:val="24"/>
          <w:lang w:bidi="ar-EG"/>
        </w:rPr>
        <w:t xml:space="preserve"> </w:t>
      </w:r>
      <w:proofErr w:type="spellStart"/>
      <w:r w:rsidRPr="00202C83">
        <w:rPr>
          <w:rFonts w:ascii="Garamond" w:hAnsi="Garamond" w:cs="Sakkal Majalla"/>
          <w:iCs/>
          <w:sz w:val="24"/>
          <w:szCs w:val="24"/>
          <w:lang w:bidi="ar-EG"/>
        </w:rPr>
        <w:t>masih</w:t>
      </w:r>
      <w:proofErr w:type="spellEnd"/>
      <w:r w:rsidRPr="00202C83">
        <w:rPr>
          <w:rFonts w:ascii="Garamond" w:hAnsi="Garamond" w:cs="Sakkal Majalla"/>
          <w:iCs/>
          <w:sz w:val="24"/>
          <w:szCs w:val="24"/>
          <w:lang w:bidi="ar-EG"/>
        </w:rPr>
        <w:t xml:space="preserve"> pada batas </w:t>
      </w:r>
      <w:proofErr w:type="spellStart"/>
      <w:r w:rsidRPr="00202C83">
        <w:rPr>
          <w:rFonts w:ascii="Garamond" w:hAnsi="Garamond" w:cs="Sakkal Majalla"/>
          <w:iCs/>
          <w:sz w:val="24"/>
          <w:szCs w:val="24"/>
          <w:lang w:bidi="ar-EG"/>
        </w:rPr>
        <w:t>perselisihan</w:t>
      </w:r>
      <w:proofErr w:type="spellEnd"/>
      <w:r w:rsidRPr="00202C83">
        <w:rPr>
          <w:rFonts w:ascii="Garamond" w:hAnsi="Garamond" w:cs="Sakkal Majalla"/>
          <w:iCs/>
          <w:sz w:val="24"/>
          <w:szCs w:val="24"/>
          <w:lang w:bidi="ar-EG"/>
        </w:rPr>
        <w:t xml:space="preserve"> yang </w:t>
      </w:r>
      <w:proofErr w:type="spellStart"/>
      <w:r w:rsidRPr="00202C83">
        <w:rPr>
          <w:rFonts w:ascii="Garamond" w:hAnsi="Garamond" w:cs="Sakkal Majalla"/>
          <w:iCs/>
          <w:sz w:val="24"/>
          <w:szCs w:val="24"/>
          <w:lang w:bidi="ar-EG"/>
        </w:rPr>
        <w:t>terjadi</w:t>
      </w:r>
      <w:proofErr w:type="spellEnd"/>
      <w:r w:rsidRPr="00202C83">
        <w:rPr>
          <w:rFonts w:ascii="Garamond" w:hAnsi="Garamond" w:cs="Sakkal Majalla"/>
          <w:iCs/>
          <w:sz w:val="24"/>
          <w:szCs w:val="24"/>
          <w:lang w:bidi="ar-EG"/>
        </w:rPr>
        <w:t>.</w:t>
      </w:r>
      <w:r w:rsidR="00F5098B">
        <w:rPr>
          <w:rStyle w:val="FootnoteReference"/>
          <w:rFonts w:ascii="Garamond" w:hAnsi="Garamond"/>
          <w:iCs/>
          <w:sz w:val="24"/>
          <w:szCs w:val="24"/>
          <w:lang w:bidi="ar-EG"/>
        </w:rPr>
        <w:footnoteReference w:id="20"/>
      </w:r>
      <w:r w:rsidRPr="00202C83">
        <w:rPr>
          <w:rFonts w:ascii="Garamond" w:hAnsi="Garamond" w:cs="Sakkal Majalla"/>
          <w:iCs/>
          <w:sz w:val="24"/>
          <w:szCs w:val="24"/>
          <w:lang w:bidi="ar-EG"/>
        </w:rPr>
        <w:t xml:space="preserve"> Tulisan </w:t>
      </w:r>
      <w:proofErr w:type="spellStart"/>
      <w:r w:rsidRPr="00202C83">
        <w:rPr>
          <w:rFonts w:ascii="Garamond" w:hAnsi="Garamond" w:cs="Sakkal Majalla"/>
          <w:iCs/>
          <w:sz w:val="24"/>
          <w:szCs w:val="24"/>
          <w:lang w:bidi="ar-EG"/>
        </w:rPr>
        <w:t>lainnya</w:t>
      </w:r>
      <w:proofErr w:type="spellEnd"/>
      <w:r w:rsidRPr="00202C83">
        <w:rPr>
          <w:rFonts w:ascii="Garamond" w:hAnsi="Garamond" w:cs="Sakkal Majalla"/>
          <w:iCs/>
          <w:sz w:val="24"/>
          <w:szCs w:val="24"/>
          <w:lang w:bidi="ar-EG"/>
        </w:rPr>
        <w:t xml:space="preserve"> </w:t>
      </w:r>
      <w:proofErr w:type="spellStart"/>
      <w:r w:rsidRPr="00202C83">
        <w:rPr>
          <w:rFonts w:ascii="Garamond" w:hAnsi="Garamond" w:cs="Sakkal Majalla"/>
          <w:iCs/>
          <w:sz w:val="24"/>
          <w:szCs w:val="24"/>
          <w:lang w:bidi="ar-EG"/>
        </w:rPr>
        <w:t>berfokus</w:t>
      </w:r>
      <w:proofErr w:type="spellEnd"/>
      <w:r w:rsidRPr="00202C83">
        <w:rPr>
          <w:rFonts w:ascii="Garamond" w:hAnsi="Garamond" w:cs="Sakkal Majalla"/>
          <w:iCs/>
          <w:sz w:val="24"/>
          <w:szCs w:val="24"/>
          <w:lang w:bidi="ar-EG"/>
        </w:rPr>
        <w:t xml:space="preserve"> pada </w:t>
      </w:r>
      <w:proofErr w:type="spellStart"/>
      <w:r w:rsidRPr="00202C83">
        <w:rPr>
          <w:rFonts w:ascii="Garamond" w:hAnsi="Garamond" w:cs="Sakkal Majalla"/>
          <w:iCs/>
          <w:sz w:val="24"/>
          <w:szCs w:val="24"/>
          <w:lang w:bidi="ar-EG"/>
        </w:rPr>
        <w:t>pelaksanaan</w:t>
      </w:r>
      <w:proofErr w:type="spellEnd"/>
      <w:r w:rsidRPr="00202C83">
        <w:rPr>
          <w:rFonts w:ascii="Garamond" w:hAnsi="Garamond" w:cs="Sakkal Majalla"/>
          <w:iCs/>
          <w:sz w:val="24"/>
          <w:szCs w:val="24"/>
          <w:lang w:bidi="ar-EG"/>
        </w:rPr>
        <w:t xml:space="preserve"> </w:t>
      </w:r>
      <w:proofErr w:type="spellStart"/>
      <w:r w:rsidRPr="00202C83">
        <w:rPr>
          <w:rFonts w:ascii="Garamond" w:hAnsi="Garamond" w:cs="Sakkal Majalla"/>
          <w:iCs/>
          <w:sz w:val="24"/>
          <w:szCs w:val="24"/>
          <w:lang w:bidi="ar-EG"/>
        </w:rPr>
        <w:t>undang-undang</w:t>
      </w:r>
      <w:proofErr w:type="spellEnd"/>
      <w:r w:rsidRPr="00202C83">
        <w:rPr>
          <w:rFonts w:ascii="Garamond" w:hAnsi="Garamond" w:cs="Sakkal Majalla"/>
          <w:iCs/>
          <w:sz w:val="24"/>
          <w:szCs w:val="24"/>
          <w:lang w:bidi="ar-EG"/>
        </w:rPr>
        <w:t xml:space="preserve"> </w:t>
      </w:r>
      <w:proofErr w:type="spellStart"/>
      <w:r w:rsidRPr="00202C83">
        <w:rPr>
          <w:rFonts w:ascii="Garamond" w:hAnsi="Garamond" w:cs="Sakkal Majalla"/>
          <w:iCs/>
          <w:sz w:val="24"/>
          <w:szCs w:val="24"/>
          <w:lang w:bidi="ar-EG"/>
        </w:rPr>
        <w:t>terhadap</w:t>
      </w:r>
      <w:proofErr w:type="spellEnd"/>
      <w:r w:rsidRPr="00202C83">
        <w:rPr>
          <w:rFonts w:ascii="Garamond" w:hAnsi="Garamond" w:cs="Sakkal Majalla"/>
          <w:iCs/>
          <w:sz w:val="24"/>
          <w:szCs w:val="24"/>
          <w:lang w:bidi="ar-EG"/>
        </w:rPr>
        <w:t xml:space="preserve"> </w:t>
      </w:r>
      <w:proofErr w:type="spellStart"/>
      <w:r w:rsidRPr="00202C83">
        <w:rPr>
          <w:rFonts w:ascii="Garamond" w:hAnsi="Garamond" w:cs="Sakkal Majalla"/>
          <w:iCs/>
          <w:sz w:val="24"/>
          <w:szCs w:val="24"/>
          <w:lang w:bidi="ar-EG"/>
        </w:rPr>
        <w:t>pengaruh</w:t>
      </w:r>
      <w:proofErr w:type="spellEnd"/>
      <w:r w:rsidRPr="00202C83">
        <w:rPr>
          <w:rFonts w:ascii="Garamond" w:hAnsi="Garamond" w:cs="Sakkal Majalla"/>
          <w:iCs/>
          <w:sz w:val="24"/>
          <w:szCs w:val="24"/>
          <w:lang w:bidi="ar-EG"/>
        </w:rPr>
        <w:t xml:space="preserve"> </w:t>
      </w:r>
      <w:proofErr w:type="spellStart"/>
      <w:r w:rsidRPr="00202C83">
        <w:rPr>
          <w:rFonts w:ascii="Garamond" w:hAnsi="Garamond" w:cs="Sakkal Majalla"/>
          <w:iCs/>
          <w:sz w:val="24"/>
          <w:szCs w:val="24"/>
          <w:lang w:bidi="ar-EG"/>
        </w:rPr>
        <w:t>masuknya</w:t>
      </w:r>
      <w:proofErr w:type="spellEnd"/>
      <w:r w:rsidRPr="00202C83">
        <w:rPr>
          <w:rFonts w:ascii="Garamond" w:hAnsi="Garamond" w:cs="Sakkal Majalla"/>
          <w:iCs/>
          <w:sz w:val="24"/>
          <w:szCs w:val="24"/>
          <w:lang w:bidi="ar-EG"/>
        </w:rPr>
        <w:t xml:space="preserve"> orang </w:t>
      </w:r>
      <w:proofErr w:type="spellStart"/>
      <w:r w:rsidRPr="00202C83">
        <w:rPr>
          <w:rFonts w:ascii="Garamond" w:hAnsi="Garamond" w:cs="Sakkal Majalla"/>
          <w:iCs/>
          <w:sz w:val="24"/>
          <w:szCs w:val="24"/>
          <w:lang w:bidi="ar-EG"/>
        </w:rPr>
        <w:t>ketiga</w:t>
      </w:r>
      <w:proofErr w:type="spellEnd"/>
      <w:r w:rsidRPr="00202C83">
        <w:rPr>
          <w:rFonts w:ascii="Garamond" w:hAnsi="Garamond" w:cs="Sakkal Majalla"/>
          <w:iCs/>
          <w:sz w:val="24"/>
          <w:szCs w:val="24"/>
          <w:lang w:bidi="ar-EG"/>
        </w:rPr>
        <w:t xml:space="preserve"> dalam </w:t>
      </w:r>
      <w:proofErr w:type="spellStart"/>
      <w:r w:rsidRPr="00202C83">
        <w:rPr>
          <w:rFonts w:ascii="Garamond" w:hAnsi="Garamond" w:cs="Sakkal Majalla"/>
          <w:iCs/>
          <w:sz w:val="24"/>
          <w:szCs w:val="24"/>
          <w:lang w:bidi="ar-EG"/>
        </w:rPr>
        <w:t>hubungan</w:t>
      </w:r>
      <w:proofErr w:type="spellEnd"/>
      <w:r w:rsidRPr="00202C83">
        <w:rPr>
          <w:rFonts w:ascii="Garamond" w:hAnsi="Garamond" w:cs="Sakkal Majalla"/>
          <w:iCs/>
          <w:sz w:val="24"/>
          <w:szCs w:val="24"/>
          <w:lang w:bidi="ar-EG"/>
        </w:rPr>
        <w:t xml:space="preserve"> </w:t>
      </w:r>
      <w:proofErr w:type="spellStart"/>
      <w:r w:rsidRPr="00202C83">
        <w:rPr>
          <w:rFonts w:ascii="Garamond" w:hAnsi="Garamond" w:cs="Sakkal Majalla"/>
          <w:iCs/>
          <w:sz w:val="24"/>
          <w:szCs w:val="24"/>
          <w:lang w:bidi="ar-EG"/>
        </w:rPr>
        <w:t>pernikahan</w:t>
      </w:r>
      <w:proofErr w:type="spellEnd"/>
      <w:r w:rsidRPr="00202C83">
        <w:rPr>
          <w:rFonts w:ascii="Garamond" w:hAnsi="Garamond" w:cs="Sakkal Majalla"/>
          <w:iCs/>
          <w:sz w:val="24"/>
          <w:szCs w:val="24"/>
          <w:lang w:bidi="ar-EG"/>
        </w:rPr>
        <w:t>.</w:t>
      </w:r>
      <w:r w:rsidR="00F5098B">
        <w:rPr>
          <w:rStyle w:val="FootnoteReference"/>
          <w:rFonts w:ascii="Garamond" w:hAnsi="Garamond"/>
          <w:iCs/>
          <w:sz w:val="24"/>
          <w:szCs w:val="24"/>
          <w:lang w:bidi="ar-EG"/>
        </w:rPr>
        <w:footnoteReference w:id="21"/>
      </w:r>
    </w:p>
    <w:p w14:paraId="2603E8AC" w14:textId="56A42109" w:rsidR="00202C83" w:rsidRPr="00202C83" w:rsidRDefault="00202C83" w:rsidP="00202C83">
      <w:pPr>
        <w:spacing w:before="0" w:after="0" w:line="300" w:lineRule="exact"/>
        <w:ind w:firstLine="284"/>
        <w:jc w:val="both"/>
        <w:rPr>
          <w:rFonts w:ascii="Garamond" w:hAnsi="Garamond" w:cs="Sakkal Majalla"/>
          <w:iCs/>
          <w:sz w:val="24"/>
          <w:szCs w:val="24"/>
          <w:lang w:bidi="ar-EG"/>
        </w:rPr>
      </w:pPr>
      <w:proofErr w:type="spellStart"/>
      <w:r w:rsidRPr="00202C83">
        <w:rPr>
          <w:rFonts w:ascii="Garamond" w:hAnsi="Garamond" w:cs="Sakkal Majalla"/>
          <w:iCs/>
          <w:sz w:val="24"/>
          <w:szCs w:val="24"/>
          <w:lang w:bidi="ar-EG"/>
        </w:rPr>
        <w:t>Berbeda</w:t>
      </w:r>
      <w:proofErr w:type="spellEnd"/>
      <w:r w:rsidRPr="00202C83">
        <w:rPr>
          <w:rFonts w:ascii="Garamond" w:hAnsi="Garamond" w:cs="Sakkal Majalla"/>
          <w:iCs/>
          <w:sz w:val="24"/>
          <w:szCs w:val="24"/>
          <w:lang w:bidi="ar-EG"/>
        </w:rPr>
        <w:t xml:space="preserve"> </w:t>
      </w:r>
      <w:proofErr w:type="spellStart"/>
      <w:r w:rsidRPr="00202C83">
        <w:rPr>
          <w:rFonts w:ascii="Garamond" w:hAnsi="Garamond" w:cs="Sakkal Majalla"/>
          <w:iCs/>
          <w:sz w:val="24"/>
          <w:szCs w:val="24"/>
          <w:lang w:bidi="ar-EG"/>
        </w:rPr>
        <w:t>dari</w:t>
      </w:r>
      <w:proofErr w:type="spellEnd"/>
      <w:r w:rsidRPr="00202C83">
        <w:rPr>
          <w:rFonts w:ascii="Garamond" w:hAnsi="Garamond" w:cs="Sakkal Majalla"/>
          <w:iCs/>
          <w:sz w:val="24"/>
          <w:szCs w:val="24"/>
          <w:lang w:bidi="ar-EG"/>
        </w:rPr>
        <w:t xml:space="preserve"> </w:t>
      </w:r>
      <w:proofErr w:type="spellStart"/>
      <w:r w:rsidRPr="00202C83">
        <w:rPr>
          <w:rFonts w:ascii="Garamond" w:hAnsi="Garamond" w:cs="Sakkal Majalla"/>
          <w:iCs/>
          <w:sz w:val="24"/>
          <w:szCs w:val="24"/>
          <w:lang w:bidi="ar-EG"/>
        </w:rPr>
        <w:t>keseluruhan</w:t>
      </w:r>
      <w:proofErr w:type="spellEnd"/>
      <w:r w:rsidRPr="00202C83">
        <w:rPr>
          <w:rFonts w:ascii="Garamond" w:hAnsi="Garamond" w:cs="Sakkal Majalla"/>
          <w:iCs/>
          <w:sz w:val="24"/>
          <w:szCs w:val="24"/>
          <w:lang w:bidi="ar-EG"/>
        </w:rPr>
        <w:t xml:space="preserve"> artikel-artikel </w:t>
      </w:r>
      <w:proofErr w:type="spellStart"/>
      <w:r w:rsidRPr="00202C83">
        <w:rPr>
          <w:rFonts w:ascii="Garamond" w:hAnsi="Garamond" w:cs="Sakkal Majalla"/>
          <w:iCs/>
          <w:sz w:val="24"/>
          <w:szCs w:val="24"/>
          <w:lang w:bidi="ar-EG"/>
        </w:rPr>
        <w:t>sebelumnya</w:t>
      </w:r>
      <w:proofErr w:type="spellEnd"/>
      <w:r w:rsidRPr="00202C83">
        <w:rPr>
          <w:rFonts w:ascii="Garamond" w:hAnsi="Garamond" w:cs="Sakkal Majalla"/>
          <w:iCs/>
          <w:sz w:val="24"/>
          <w:szCs w:val="24"/>
          <w:lang w:bidi="ar-EG"/>
        </w:rPr>
        <w:t xml:space="preserve">, tulisan ini </w:t>
      </w:r>
      <w:proofErr w:type="spellStart"/>
      <w:r w:rsidRPr="00202C83">
        <w:rPr>
          <w:rFonts w:ascii="Garamond" w:hAnsi="Garamond" w:cs="Sakkal Majalla"/>
          <w:iCs/>
          <w:sz w:val="24"/>
          <w:szCs w:val="24"/>
          <w:lang w:bidi="ar-EG"/>
        </w:rPr>
        <w:t>berfokus</w:t>
      </w:r>
      <w:proofErr w:type="spellEnd"/>
      <w:r w:rsidRPr="00202C83">
        <w:rPr>
          <w:rFonts w:ascii="Garamond" w:hAnsi="Garamond" w:cs="Sakkal Majalla"/>
          <w:iCs/>
          <w:sz w:val="24"/>
          <w:szCs w:val="24"/>
          <w:lang w:bidi="ar-EG"/>
        </w:rPr>
        <w:t xml:space="preserve"> pada </w:t>
      </w:r>
      <w:proofErr w:type="spellStart"/>
      <w:r w:rsidRPr="00202C83">
        <w:rPr>
          <w:rFonts w:ascii="Garamond" w:hAnsi="Garamond" w:cs="Sakkal Majalla"/>
          <w:iCs/>
          <w:sz w:val="24"/>
          <w:szCs w:val="24"/>
          <w:lang w:bidi="ar-EG"/>
        </w:rPr>
        <w:t>membangun</w:t>
      </w:r>
      <w:proofErr w:type="spellEnd"/>
      <w:r w:rsidRPr="00202C83">
        <w:rPr>
          <w:rFonts w:ascii="Garamond" w:hAnsi="Garamond" w:cs="Sakkal Majalla"/>
          <w:iCs/>
          <w:sz w:val="24"/>
          <w:szCs w:val="24"/>
          <w:lang w:bidi="ar-EG"/>
        </w:rPr>
        <w:t xml:space="preserve"> </w:t>
      </w:r>
      <w:proofErr w:type="spellStart"/>
      <w:r w:rsidRPr="00202C83">
        <w:rPr>
          <w:rFonts w:ascii="Garamond" w:hAnsi="Garamond" w:cs="Sakkal Majalla"/>
          <w:iCs/>
          <w:sz w:val="24"/>
          <w:szCs w:val="24"/>
          <w:lang w:bidi="ar-EG"/>
        </w:rPr>
        <w:t>ketahanan</w:t>
      </w:r>
      <w:proofErr w:type="spellEnd"/>
      <w:r w:rsidRPr="00202C83">
        <w:rPr>
          <w:rFonts w:ascii="Garamond" w:hAnsi="Garamond" w:cs="Sakkal Majalla"/>
          <w:iCs/>
          <w:sz w:val="24"/>
          <w:szCs w:val="24"/>
          <w:lang w:bidi="ar-EG"/>
        </w:rPr>
        <w:t xml:space="preserve"> </w:t>
      </w:r>
      <w:proofErr w:type="spellStart"/>
      <w:r w:rsidRPr="00202C83">
        <w:rPr>
          <w:rFonts w:ascii="Garamond" w:hAnsi="Garamond" w:cs="Sakkal Majalla"/>
          <w:iCs/>
          <w:sz w:val="24"/>
          <w:szCs w:val="24"/>
          <w:lang w:bidi="ar-EG"/>
        </w:rPr>
        <w:t>keluarga</w:t>
      </w:r>
      <w:proofErr w:type="spellEnd"/>
      <w:r w:rsidRPr="00202C83">
        <w:rPr>
          <w:rFonts w:ascii="Garamond" w:hAnsi="Garamond" w:cs="Sakkal Majalla"/>
          <w:iCs/>
          <w:sz w:val="24"/>
          <w:szCs w:val="24"/>
          <w:lang w:bidi="ar-EG"/>
        </w:rPr>
        <w:t xml:space="preserve"> dengan </w:t>
      </w:r>
      <w:proofErr w:type="spellStart"/>
      <w:r w:rsidRPr="00202C83">
        <w:rPr>
          <w:rFonts w:ascii="Garamond" w:hAnsi="Garamond" w:cs="Sakkal Majalla"/>
          <w:iCs/>
          <w:sz w:val="24"/>
          <w:szCs w:val="24"/>
          <w:lang w:bidi="ar-EG"/>
        </w:rPr>
        <w:t>mengimplementasikan</w:t>
      </w:r>
      <w:proofErr w:type="spellEnd"/>
      <w:r w:rsidRPr="00202C83">
        <w:rPr>
          <w:rFonts w:ascii="Garamond" w:hAnsi="Garamond" w:cs="Sakkal Majalla"/>
          <w:iCs/>
          <w:sz w:val="24"/>
          <w:szCs w:val="24"/>
          <w:lang w:bidi="ar-EG"/>
        </w:rPr>
        <w:t xml:space="preserve"> </w:t>
      </w:r>
      <w:proofErr w:type="spellStart"/>
      <w:r w:rsidRPr="00202C83">
        <w:rPr>
          <w:rFonts w:ascii="Garamond" w:hAnsi="Garamond" w:cs="Sakkal Majalla"/>
          <w:iCs/>
          <w:sz w:val="24"/>
          <w:szCs w:val="24"/>
          <w:lang w:bidi="ar-EG"/>
        </w:rPr>
        <w:t>konsep</w:t>
      </w:r>
      <w:proofErr w:type="spellEnd"/>
      <w:r w:rsidRPr="00202C83">
        <w:rPr>
          <w:rFonts w:ascii="Garamond" w:hAnsi="Garamond" w:cs="Sakkal Majalla"/>
          <w:iCs/>
          <w:sz w:val="24"/>
          <w:szCs w:val="24"/>
          <w:lang w:bidi="ar-EG"/>
        </w:rPr>
        <w:t xml:space="preserve"> </w:t>
      </w:r>
      <w:proofErr w:type="spellStart"/>
      <w:r w:rsidRPr="00202C83">
        <w:rPr>
          <w:rFonts w:ascii="Garamond" w:hAnsi="Garamond" w:cs="Sakkal Majalla"/>
          <w:iCs/>
          <w:sz w:val="24"/>
          <w:szCs w:val="24"/>
          <w:lang w:bidi="ar-EG"/>
        </w:rPr>
        <w:t>keseimbangan</w:t>
      </w:r>
      <w:proofErr w:type="spellEnd"/>
      <w:r w:rsidRPr="00202C83">
        <w:rPr>
          <w:rFonts w:ascii="Garamond" w:hAnsi="Garamond" w:cs="Sakkal Majalla"/>
          <w:iCs/>
          <w:sz w:val="24"/>
          <w:szCs w:val="24"/>
          <w:lang w:bidi="ar-EG"/>
        </w:rPr>
        <w:t xml:space="preserve"> dan </w:t>
      </w:r>
      <w:proofErr w:type="spellStart"/>
      <w:r w:rsidRPr="00202C83">
        <w:rPr>
          <w:rFonts w:ascii="Garamond" w:hAnsi="Garamond" w:cs="Sakkal Majalla"/>
          <w:iCs/>
          <w:sz w:val="24"/>
          <w:szCs w:val="24"/>
          <w:lang w:bidi="ar-EG"/>
        </w:rPr>
        <w:t>keserasian</w:t>
      </w:r>
      <w:proofErr w:type="spellEnd"/>
      <w:r w:rsidRPr="00202C83">
        <w:rPr>
          <w:rFonts w:ascii="Garamond" w:hAnsi="Garamond" w:cs="Sakkal Majalla"/>
          <w:iCs/>
          <w:sz w:val="24"/>
          <w:szCs w:val="24"/>
          <w:lang w:bidi="ar-EG"/>
        </w:rPr>
        <w:t xml:space="preserve"> </w:t>
      </w:r>
      <w:proofErr w:type="spellStart"/>
      <w:r w:rsidRPr="00202C83">
        <w:rPr>
          <w:rFonts w:ascii="Garamond" w:hAnsi="Garamond" w:cs="Sakkal Majalla"/>
          <w:iCs/>
          <w:sz w:val="24"/>
          <w:szCs w:val="24"/>
          <w:lang w:bidi="ar-EG"/>
        </w:rPr>
        <w:t>sebelum</w:t>
      </w:r>
      <w:proofErr w:type="spellEnd"/>
      <w:r w:rsidRPr="00202C83">
        <w:rPr>
          <w:rFonts w:ascii="Garamond" w:hAnsi="Garamond" w:cs="Sakkal Majalla"/>
          <w:iCs/>
          <w:sz w:val="24"/>
          <w:szCs w:val="24"/>
          <w:lang w:bidi="ar-EG"/>
        </w:rPr>
        <w:t xml:space="preserve"> </w:t>
      </w:r>
      <w:proofErr w:type="spellStart"/>
      <w:r w:rsidRPr="00202C83">
        <w:rPr>
          <w:rFonts w:ascii="Garamond" w:hAnsi="Garamond" w:cs="Sakkal Majalla"/>
          <w:iCs/>
          <w:sz w:val="24"/>
          <w:szCs w:val="24"/>
          <w:lang w:bidi="ar-EG"/>
        </w:rPr>
        <w:t>pernikahan</w:t>
      </w:r>
      <w:proofErr w:type="spellEnd"/>
      <w:r w:rsidRPr="00202C83">
        <w:rPr>
          <w:rFonts w:ascii="Garamond" w:hAnsi="Garamond" w:cs="Sakkal Majalla"/>
          <w:iCs/>
          <w:sz w:val="24"/>
          <w:szCs w:val="24"/>
          <w:lang w:bidi="ar-EG"/>
        </w:rPr>
        <w:t xml:space="preserve"> dan </w:t>
      </w:r>
      <w:proofErr w:type="spellStart"/>
      <w:r w:rsidRPr="00202C83">
        <w:rPr>
          <w:rFonts w:ascii="Garamond" w:hAnsi="Garamond" w:cs="Sakkal Majalla"/>
          <w:iCs/>
          <w:sz w:val="24"/>
          <w:szCs w:val="24"/>
          <w:lang w:bidi="ar-EG"/>
        </w:rPr>
        <w:t>sesudahnya</w:t>
      </w:r>
      <w:proofErr w:type="spellEnd"/>
      <w:r w:rsidRPr="00202C83">
        <w:rPr>
          <w:rFonts w:ascii="Garamond" w:hAnsi="Garamond" w:cs="Sakkal Majalla"/>
          <w:iCs/>
          <w:sz w:val="24"/>
          <w:szCs w:val="24"/>
          <w:lang w:bidi="ar-EG"/>
        </w:rPr>
        <w:t xml:space="preserve">. </w:t>
      </w:r>
      <w:proofErr w:type="spellStart"/>
      <w:r w:rsidRPr="00202C83">
        <w:rPr>
          <w:rFonts w:ascii="Garamond" w:hAnsi="Garamond" w:cs="Sakkal Majalla"/>
          <w:iCs/>
          <w:sz w:val="24"/>
          <w:szCs w:val="24"/>
          <w:lang w:bidi="ar-EG"/>
        </w:rPr>
        <w:t>Faktor</w:t>
      </w:r>
      <w:proofErr w:type="spellEnd"/>
      <w:r w:rsidRPr="00202C83">
        <w:rPr>
          <w:rFonts w:ascii="Garamond" w:hAnsi="Garamond" w:cs="Sakkal Majalla"/>
          <w:iCs/>
          <w:sz w:val="24"/>
          <w:szCs w:val="24"/>
          <w:lang w:bidi="ar-EG"/>
        </w:rPr>
        <w:t xml:space="preserve"> yang </w:t>
      </w:r>
      <w:proofErr w:type="spellStart"/>
      <w:r w:rsidRPr="00202C83">
        <w:rPr>
          <w:rFonts w:ascii="Garamond" w:hAnsi="Garamond" w:cs="Sakkal Majalla"/>
          <w:iCs/>
          <w:sz w:val="24"/>
          <w:szCs w:val="24"/>
          <w:lang w:bidi="ar-EG"/>
        </w:rPr>
        <w:t>menghadirkan</w:t>
      </w:r>
      <w:proofErr w:type="spellEnd"/>
      <w:r w:rsidRPr="00202C83">
        <w:rPr>
          <w:rFonts w:ascii="Garamond" w:hAnsi="Garamond" w:cs="Sakkal Majalla"/>
          <w:iCs/>
          <w:sz w:val="24"/>
          <w:szCs w:val="24"/>
          <w:lang w:bidi="ar-EG"/>
        </w:rPr>
        <w:t xml:space="preserve"> </w:t>
      </w:r>
      <w:proofErr w:type="spellStart"/>
      <w:r w:rsidRPr="00202C83">
        <w:rPr>
          <w:rFonts w:ascii="Garamond" w:hAnsi="Garamond" w:cs="Sakkal Majalla"/>
          <w:iCs/>
          <w:sz w:val="24"/>
          <w:szCs w:val="24"/>
          <w:lang w:bidi="ar-EG"/>
        </w:rPr>
        <w:t>intervensi</w:t>
      </w:r>
      <w:proofErr w:type="spellEnd"/>
      <w:r w:rsidRPr="00202C83">
        <w:rPr>
          <w:rFonts w:ascii="Garamond" w:hAnsi="Garamond" w:cs="Sakkal Majalla"/>
          <w:iCs/>
          <w:sz w:val="24"/>
          <w:szCs w:val="24"/>
          <w:lang w:bidi="ar-EG"/>
        </w:rPr>
        <w:t xml:space="preserve"> </w:t>
      </w:r>
      <w:proofErr w:type="spellStart"/>
      <w:r w:rsidRPr="00202C83">
        <w:rPr>
          <w:rFonts w:ascii="Garamond" w:hAnsi="Garamond" w:cs="Sakkal Majalla"/>
          <w:iCs/>
          <w:sz w:val="24"/>
          <w:szCs w:val="24"/>
          <w:lang w:bidi="ar-EG"/>
        </w:rPr>
        <w:t>pihak</w:t>
      </w:r>
      <w:proofErr w:type="spellEnd"/>
      <w:r w:rsidRPr="00202C83">
        <w:rPr>
          <w:rFonts w:ascii="Garamond" w:hAnsi="Garamond" w:cs="Sakkal Majalla"/>
          <w:iCs/>
          <w:sz w:val="24"/>
          <w:szCs w:val="24"/>
          <w:lang w:bidi="ar-EG"/>
        </w:rPr>
        <w:t xml:space="preserve"> </w:t>
      </w:r>
      <w:proofErr w:type="spellStart"/>
      <w:r w:rsidRPr="00202C83">
        <w:rPr>
          <w:rFonts w:ascii="Garamond" w:hAnsi="Garamond" w:cs="Sakkal Majalla"/>
          <w:iCs/>
          <w:sz w:val="24"/>
          <w:szCs w:val="24"/>
          <w:lang w:bidi="ar-EG"/>
        </w:rPr>
        <w:t>ketiga</w:t>
      </w:r>
      <w:proofErr w:type="spellEnd"/>
      <w:r w:rsidRPr="00202C83">
        <w:rPr>
          <w:rFonts w:ascii="Garamond" w:hAnsi="Garamond" w:cs="Sakkal Majalla"/>
          <w:iCs/>
          <w:sz w:val="24"/>
          <w:szCs w:val="24"/>
          <w:lang w:bidi="ar-EG"/>
        </w:rPr>
        <w:t xml:space="preserve"> </w:t>
      </w:r>
      <w:proofErr w:type="spellStart"/>
      <w:r w:rsidRPr="00202C83">
        <w:rPr>
          <w:rFonts w:ascii="Garamond" w:hAnsi="Garamond" w:cs="Sakkal Majalla"/>
          <w:iCs/>
          <w:sz w:val="24"/>
          <w:szCs w:val="24"/>
          <w:lang w:bidi="ar-EG"/>
        </w:rPr>
        <w:t>yaitu</w:t>
      </w:r>
      <w:proofErr w:type="spellEnd"/>
      <w:r w:rsidRPr="00202C83">
        <w:rPr>
          <w:rFonts w:ascii="Garamond" w:hAnsi="Garamond" w:cs="Sakkal Majalla"/>
          <w:iCs/>
          <w:sz w:val="24"/>
          <w:szCs w:val="24"/>
          <w:lang w:bidi="ar-EG"/>
        </w:rPr>
        <w:t xml:space="preserve"> orang </w:t>
      </w:r>
      <w:proofErr w:type="spellStart"/>
      <w:r w:rsidRPr="00202C83">
        <w:rPr>
          <w:rFonts w:ascii="Garamond" w:hAnsi="Garamond" w:cs="Sakkal Majalla"/>
          <w:iCs/>
          <w:sz w:val="24"/>
          <w:szCs w:val="24"/>
          <w:lang w:bidi="ar-EG"/>
        </w:rPr>
        <w:t>tua</w:t>
      </w:r>
      <w:proofErr w:type="spellEnd"/>
      <w:r w:rsidRPr="00202C83">
        <w:rPr>
          <w:rFonts w:ascii="Garamond" w:hAnsi="Garamond" w:cs="Sakkal Majalla"/>
          <w:iCs/>
          <w:sz w:val="24"/>
          <w:szCs w:val="24"/>
          <w:lang w:bidi="ar-EG"/>
        </w:rPr>
        <w:t>/</w:t>
      </w:r>
      <w:proofErr w:type="spellStart"/>
      <w:r w:rsidRPr="00202C83">
        <w:rPr>
          <w:rFonts w:ascii="Garamond" w:hAnsi="Garamond" w:cs="Sakkal Majalla"/>
          <w:iCs/>
          <w:sz w:val="24"/>
          <w:szCs w:val="24"/>
          <w:lang w:bidi="ar-EG"/>
        </w:rPr>
        <w:t>mertua</w:t>
      </w:r>
      <w:proofErr w:type="spellEnd"/>
      <w:r w:rsidRPr="00202C83">
        <w:rPr>
          <w:rFonts w:ascii="Garamond" w:hAnsi="Garamond" w:cs="Sakkal Majalla"/>
          <w:iCs/>
          <w:sz w:val="24"/>
          <w:szCs w:val="24"/>
          <w:lang w:bidi="ar-EG"/>
        </w:rPr>
        <w:t xml:space="preserve">, dimana </w:t>
      </w:r>
      <w:proofErr w:type="spellStart"/>
      <w:r w:rsidRPr="00202C83">
        <w:rPr>
          <w:rFonts w:ascii="Garamond" w:hAnsi="Garamond" w:cs="Sakkal Majalla"/>
          <w:iCs/>
          <w:sz w:val="24"/>
          <w:szCs w:val="24"/>
          <w:lang w:bidi="ar-EG"/>
        </w:rPr>
        <w:t>campur</w:t>
      </w:r>
      <w:proofErr w:type="spellEnd"/>
      <w:r w:rsidRPr="00202C83">
        <w:rPr>
          <w:rFonts w:ascii="Garamond" w:hAnsi="Garamond" w:cs="Sakkal Majalla"/>
          <w:iCs/>
          <w:sz w:val="24"/>
          <w:szCs w:val="24"/>
          <w:lang w:bidi="ar-EG"/>
        </w:rPr>
        <w:t xml:space="preserve"> </w:t>
      </w:r>
      <w:proofErr w:type="spellStart"/>
      <w:r w:rsidRPr="00202C83">
        <w:rPr>
          <w:rFonts w:ascii="Garamond" w:hAnsi="Garamond" w:cs="Sakkal Majalla"/>
          <w:iCs/>
          <w:sz w:val="24"/>
          <w:szCs w:val="24"/>
          <w:lang w:bidi="ar-EG"/>
        </w:rPr>
        <w:t>tangan</w:t>
      </w:r>
      <w:proofErr w:type="spellEnd"/>
      <w:r w:rsidRPr="00202C83">
        <w:rPr>
          <w:rFonts w:ascii="Garamond" w:hAnsi="Garamond" w:cs="Sakkal Majalla"/>
          <w:iCs/>
          <w:sz w:val="24"/>
          <w:szCs w:val="24"/>
          <w:lang w:bidi="ar-EG"/>
        </w:rPr>
        <w:t xml:space="preserve"> </w:t>
      </w:r>
      <w:proofErr w:type="spellStart"/>
      <w:r w:rsidRPr="00202C83">
        <w:rPr>
          <w:rFonts w:ascii="Garamond" w:hAnsi="Garamond" w:cs="Sakkal Majalla"/>
          <w:iCs/>
          <w:sz w:val="24"/>
          <w:szCs w:val="24"/>
          <w:lang w:bidi="ar-EG"/>
        </w:rPr>
        <w:t>pihak</w:t>
      </w:r>
      <w:proofErr w:type="spellEnd"/>
      <w:r w:rsidRPr="00202C83">
        <w:rPr>
          <w:rFonts w:ascii="Garamond" w:hAnsi="Garamond" w:cs="Sakkal Majalla"/>
          <w:iCs/>
          <w:sz w:val="24"/>
          <w:szCs w:val="24"/>
          <w:lang w:bidi="ar-EG"/>
        </w:rPr>
        <w:t xml:space="preserve"> orang </w:t>
      </w:r>
      <w:proofErr w:type="spellStart"/>
      <w:r w:rsidRPr="00202C83">
        <w:rPr>
          <w:rFonts w:ascii="Garamond" w:hAnsi="Garamond" w:cs="Sakkal Majalla"/>
          <w:iCs/>
          <w:sz w:val="24"/>
          <w:szCs w:val="24"/>
          <w:lang w:bidi="ar-EG"/>
        </w:rPr>
        <w:t>tua</w:t>
      </w:r>
      <w:proofErr w:type="spellEnd"/>
      <w:r w:rsidRPr="00202C83">
        <w:rPr>
          <w:rFonts w:ascii="Garamond" w:hAnsi="Garamond" w:cs="Sakkal Majalla"/>
          <w:iCs/>
          <w:sz w:val="24"/>
          <w:szCs w:val="24"/>
          <w:lang w:bidi="ar-EG"/>
        </w:rPr>
        <w:t xml:space="preserve"> pada </w:t>
      </w:r>
      <w:proofErr w:type="spellStart"/>
      <w:r w:rsidRPr="00202C83">
        <w:rPr>
          <w:rFonts w:ascii="Garamond" w:hAnsi="Garamond" w:cs="Sakkal Majalla"/>
          <w:iCs/>
          <w:sz w:val="24"/>
          <w:szCs w:val="24"/>
          <w:lang w:bidi="ar-EG"/>
        </w:rPr>
        <w:t>keluarga</w:t>
      </w:r>
      <w:proofErr w:type="spellEnd"/>
      <w:r w:rsidRPr="00202C83">
        <w:rPr>
          <w:rFonts w:ascii="Garamond" w:hAnsi="Garamond" w:cs="Sakkal Majalla"/>
          <w:iCs/>
          <w:sz w:val="24"/>
          <w:szCs w:val="24"/>
          <w:lang w:bidi="ar-EG"/>
        </w:rPr>
        <w:t xml:space="preserve"> anaknya </w:t>
      </w:r>
      <w:proofErr w:type="spellStart"/>
      <w:r w:rsidRPr="00202C83">
        <w:rPr>
          <w:rFonts w:ascii="Garamond" w:hAnsi="Garamond" w:cs="Sakkal Majalla"/>
          <w:iCs/>
          <w:sz w:val="24"/>
          <w:szCs w:val="24"/>
          <w:lang w:bidi="ar-EG"/>
        </w:rPr>
        <w:t>mempunyai</w:t>
      </w:r>
      <w:proofErr w:type="spellEnd"/>
      <w:r w:rsidRPr="00202C83">
        <w:rPr>
          <w:rFonts w:ascii="Garamond" w:hAnsi="Garamond" w:cs="Sakkal Majalla"/>
          <w:iCs/>
          <w:sz w:val="24"/>
          <w:szCs w:val="24"/>
          <w:lang w:bidi="ar-EG"/>
        </w:rPr>
        <w:t xml:space="preserve"> </w:t>
      </w:r>
      <w:proofErr w:type="spellStart"/>
      <w:r w:rsidRPr="00202C83">
        <w:rPr>
          <w:rFonts w:ascii="Garamond" w:hAnsi="Garamond" w:cs="Sakkal Majalla"/>
          <w:iCs/>
          <w:sz w:val="24"/>
          <w:szCs w:val="24"/>
          <w:lang w:bidi="ar-EG"/>
        </w:rPr>
        <w:t>dampak</w:t>
      </w:r>
      <w:proofErr w:type="spellEnd"/>
      <w:r w:rsidRPr="00202C83">
        <w:rPr>
          <w:rFonts w:ascii="Garamond" w:hAnsi="Garamond" w:cs="Sakkal Majalla"/>
          <w:iCs/>
          <w:sz w:val="24"/>
          <w:szCs w:val="24"/>
          <w:lang w:bidi="ar-EG"/>
        </w:rPr>
        <w:t xml:space="preserve"> </w:t>
      </w:r>
      <w:proofErr w:type="spellStart"/>
      <w:r w:rsidRPr="00202C83">
        <w:rPr>
          <w:rFonts w:ascii="Garamond" w:hAnsi="Garamond" w:cs="Sakkal Majalla"/>
          <w:iCs/>
          <w:sz w:val="24"/>
          <w:szCs w:val="24"/>
          <w:lang w:bidi="ar-EG"/>
        </w:rPr>
        <w:t>negatif</w:t>
      </w:r>
      <w:proofErr w:type="spellEnd"/>
      <w:r w:rsidRPr="00202C83">
        <w:rPr>
          <w:rFonts w:ascii="Garamond" w:hAnsi="Garamond" w:cs="Sakkal Majalla"/>
          <w:iCs/>
          <w:sz w:val="24"/>
          <w:szCs w:val="24"/>
          <w:lang w:bidi="ar-EG"/>
        </w:rPr>
        <w:t xml:space="preserve"> yang </w:t>
      </w:r>
      <w:proofErr w:type="spellStart"/>
      <w:r w:rsidRPr="00202C83">
        <w:rPr>
          <w:rFonts w:ascii="Garamond" w:hAnsi="Garamond" w:cs="Sakkal Majalla"/>
          <w:iCs/>
          <w:sz w:val="24"/>
          <w:szCs w:val="24"/>
          <w:lang w:bidi="ar-EG"/>
        </w:rPr>
        <w:t>mengakibatkan</w:t>
      </w:r>
      <w:proofErr w:type="spellEnd"/>
      <w:r w:rsidRPr="00202C83">
        <w:rPr>
          <w:rFonts w:ascii="Garamond" w:hAnsi="Garamond" w:cs="Sakkal Majalla"/>
          <w:iCs/>
          <w:sz w:val="24"/>
          <w:szCs w:val="24"/>
          <w:lang w:bidi="ar-EG"/>
        </w:rPr>
        <w:t xml:space="preserve"> </w:t>
      </w:r>
      <w:proofErr w:type="spellStart"/>
      <w:r w:rsidRPr="00202C83">
        <w:rPr>
          <w:rFonts w:ascii="Garamond" w:hAnsi="Garamond" w:cs="Sakkal Majalla"/>
          <w:iCs/>
          <w:sz w:val="24"/>
          <w:szCs w:val="24"/>
          <w:lang w:bidi="ar-EG"/>
        </w:rPr>
        <w:t>goyahnya</w:t>
      </w:r>
      <w:proofErr w:type="spellEnd"/>
      <w:r w:rsidRPr="00202C83">
        <w:rPr>
          <w:rFonts w:ascii="Garamond" w:hAnsi="Garamond" w:cs="Sakkal Majalla"/>
          <w:iCs/>
          <w:sz w:val="24"/>
          <w:szCs w:val="24"/>
          <w:lang w:bidi="ar-EG"/>
        </w:rPr>
        <w:t xml:space="preserve"> </w:t>
      </w:r>
      <w:proofErr w:type="spellStart"/>
      <w:r w:rsidRPr="00202C83">
        <w:rPr>
          <w:rFonts w:ascii="Garamond" w:hAnsi="Garamond" w:cs="Sakkal Majalla"/>
          <w:iCs/>
          <w:sz w:val="24"/>
          <w:szCs w:val="24"/>
          <w:lang w:bidi="ar-EG"/>
        </w:rPr>
        <w:t>benteng</w:t>
      </w:r>
      <w:proofErr w:type="spellEnd"/>
      <w:r w:rsidRPr="00202C83">
        <w:rPr>
          <w:rFonts w:ascii="Garamond" w:hAnsi="Garamond" w:cs="Sakkal Majalla"/>
          <w:iCs/>
          <w:sz w:val="24"/>
          <w:szCs w:val="24"/>
          <w:lang w:bidi="ar-EG"/>
        </w:rPr>
        <w:t xml:space="preserve"> </w:t>
      </w:r>
      <w:proofErr w:type="spellStart"/>
      <w:r w:rsidRPr="00202C83">
        <w:rPr>
          <w:rFonts w:ascii="Garamond" w:hAnsi="Garamond" w:cs="Sakkal Majalla"/>
          <w:iCs/>
          <w:sz w:val="24"/>
          <w:szCs w:val="24"/>
          <w:lang w:bidi="ar-EG"/>
        </w:rPr>
        <w:t>ketahanan</w:t>
      </w:r>
      <w:proofErr w:type="spellEnd"/>
      <w:r w:rsidRPr="00202C83">
        <w:rPr>
          <w:rFonts w:ascii="Garamond" w:hAnsi="Garamond" w:cs="Sakkal Majalla"/>
          <w:iCs/>
          <w:sz w:val="24"/>
          <w:szCs w:val="24"/>
          <w:lang w:bidi="ar-EG"/>
        </w:rPr>
        <w:t xml:space="preserve"> dalam </w:t>
      </w:r>
      <w:proofErr w:type="spellStart"/>
      <w:r w:rsidRPr="00202C83">
        <w:rPr>
          <w:rFonts w:ascii="Garamond" w:hAnsi="Garamond" w:cs="Sakkal Majalla"/>
          <w:iCs/>
          <w:sz w:val="24"/>
          <w:szCs w:val="24"/>
          <w:lang w:bidi="ar-EG"/>
        </w:rPr>
        <w:t>keluarga</w:t>
      </w:r>
      <w:proofErr w:type="spellEnd"/>
      <w:r w:rsidRPr="00202C83">
        <w:rPr>
          <w:rFonts w:ascii="Garamond" w:hAnsi="Garamond" w:cs="Sakkal Majalla"/>
          <w:iCs/>
          <w:sz w:val="24"/>
          <w:szCs w:val="24"/>
          <w:lang w:bidi="ar-EG"/>
        </w:rPr>
        <w:t xml:space="preserve">, tulisan ini juga </w:t>
      </w:r>
      <w:proofErr w:type="spellStart"/>
      <w:r w:rsidRPr="00202C83">
        <w:rPr>
          <w:rFonts w:ascii="Garamond" w:hAnsi="Garamond" w:cs="Sakkal Majalla"/>
          <w:iCs/>
          <w:sz w:val="24"/>
          <w:szCs w:val="24"/>
          <w:lang w:bidi="ar-EG"/>
        </w:rPr>
        <w:t>akan</w:t>
      </w:r>
      <w:proofErr w:type="spellEnd"/>
      <w:r w:rsidRPr="00202C83">
        <w:rPr>
          <w:rFonts w:ascii="Garamond" w:hAnsi="Garamond" w:cs="Sakkal Majalla"/>
          <w:iCs/>
          <w:sz w:val="24"/>
          <w:szCs w:val="24"/>
          <w:lang w:bidi="ar-EG"/>
        </w:rPr>
        <w:t xml:space="preserve"> </w:t>
      </w:r>
      <w:proofErr w:type="spellStart"/>
      <w:r w:rsidRPr="00202C83">
        <w:rPr>
          <w:rFonts w:ascii="Garamond" w:hAnsi="Garamond" w:cs="Sakkal Majalla"/>
          <w:iCs/>
          <w:sz w:val="24"/>
          <w:szCs w:val="24"/>
          <w:lang w:bidi="ar-EG"/>
        </w:rPr>
        <w:t>menjabarkan</w:t>
      </w:r>
      <w:proofErr w:type="spellEnd"/>
      <w:r w:rsidRPr="00202C83">
        <w:rPr>
          <w:rFonts w:ascii="Garamond" w:hAnsi="Garamond" w:cs="Sakkal Majalla"/>
          <w:iCs/>
          <w:sz w:val="24"/>
          <w:szCs w:val="24"/>
          <w:lang w:bidi="ar-EG"/>
        </w:rPr>
        <w:t xml:space="preserve"> </w:t>
      </w:r>
      <w:proofErr w:type="spellStart"/>
      <w:r w:rsidRPr="00202C83">
        <w:rPr>
          <w:rFonts w:ascii="Garamond" w:hAnsi="Garamond" w:cs="Sakkal Majalla"/>
          <w:iCs/>
          <w:sz w:val="24"/>
          <w:szCs w:val="24"/>
          <w:lang w:bidi="ar-EG"/>
        </w:rPr>
        <w:t>konsep</w:t>
      </w:r>
      <w:proofErr w:type="spellEnd"/>
      <w:r w:rsidRPr="00202C83">
        <w:rPr>
          <w:rFonts w:ascii="Garamond" w:hAnsi="Garamond" w:cs="Sakkal Majalla"/>
          <w:iCs/>
          <w:sz w:val="24"/>
          <w:szCs w:val="24"/>
          <w:lang w:bidi="ar-EG"/>
        </w:rPr>
        <w:t xml:space="preserve"> ini dengan </w:t>
      </w:r>
      <w:proofErr w:type="spellStart"/>
      <w:r w:rsidRPr="00202C83">
        <w:rPr>
          <w:rFonts w:ascii="Garamond" w:hAnsi="Garamond" w:cs="Sakkal Majalla"/>
          <w:iCs/>
          <w:sz w:val="24"/>
          <w:szCs w:val="24"/>
          <w:lang w:bidi="ar-EG"/>
        </w:rPr>
        <w:t>membentuk</w:t>
      </w:r>
      <w:proofErr w:type="spellEnd"/>
      <w:r w:rsidRPr="00202C83">
        <w:rPr>
          <w:rFonts w:ascii="Garamond" w:hAnsi="Garamond" w:cs="Sakkal Majalla"/>
          <w:iCs/>
          <w:sz w:val="24"/>
          <w:szCs w:val="24"/>
          <w:lang w:bidi="ar-EG"/>
        </w:rPr>
        <w:t xml:space="preserve"> </w:t>
      </w:r>
      <w:proofErr w:type="spellStart"/>
      <w:r w:rsidRPr="00202C83">
        <w:rPr>
          <w:rFonts w:ascii="Garamond" w:hAnsi="Garamond" w:cs="Sakkal Majalla"/>
          <w:iCs/>
          <w:sz w:val="24"/>
          <w:szCs w:val="24"/>
          <w:lang w:bidi="ar-EG"/>
        </w:rPr>
        <w:t>pola</w:t>
      </w:r>
      <w:proofErr w:type="spellEnd"/>
      <w:r w:rsidRPr="00202C83">
        <w:rPr>
          <w:rFonts w:ascii="Garamond" w:hAnsi="Garamond" w:cs="Sakkal Majalla"/>
          <w:iCs/>
          <w:sz w:val="24"/>
          <w:szCs w:val="24"/>
          <w:lang w:bidi="ar-EG"/>
        </w:rPr>
        <w:t xml:space="preserve"> </w:t>
      </w:r>
      <w:proofErr w:type="spellStart"/>
      <w:r w:rsidRPr="00202C83">
        <w:rPr>
          <w:rFonts w:ascii="Garamond" w:hAnsi="Garamond" w:cs="Sakkal Majalla"/>
          <w:iCs/>
          <w:sz w:val="24"/>
          <w:szCs w:val="24"/>
          <w:lang w:bidi="ar-EG"/>
        </w:rPr>
        <w:t>komunikasi</w:t>
      </w:r>
      <w:proofErr w:type="spellEnd"/>
      <w:r w:rsidRPr="00202C83">
        <w:rPr>
          <w:rFonts w:ascii="Garamond" w:hAnsi="Garamond" w:cs="Sakkal Majalla"/>
          <w:iCs/>
          <w:sz w:val="24"/>
          <w:szCs w:val="24"/>
          <w:lang w:bidi="ar-EG"/>
        </w:rPr>
        <w:t xml:space="preserve"> yang baik dengan </w:t>
      </w:r>
      <w:proofErr w:type="spellStart"/>
      <w:r w:rsidRPr="00202C83">
        <w:rPr>
          <w:rFonts w:ascii="Garamond" w:hAnsi="Garamond" w:cs="Sakkal Majalla"/>
          <w:iCs/>
          <w:sz w:val="24"/>
          <w:szCs w:val="24"/>
          <w:lang w:bidi="ar-EG"/>
        </w:rPr>
        <w:t>menggunakan</w:t>
      </w:r>
      <w:proofErr w:type="spellEnd"/>
      <w:r w:rsidRPr="00202C83">
        <w:rPr>
          <w:rFonts w:ascii="Garamond" w:hAnsi="Garamond" w:cs="Sakkal Majalla"/>
          <w:iCs/>
          <w:sz w:val="24"/>
          <w:szCs w:val="24"/>
          <w:lang w:bidi="ar-EG"/>
        </w:rPr>
        <w:t xml:space="preserve"> </w:t>
      </w:r>
      <w:proofErr w:type="spellStart"/>
      <w:r w:rsidRPr="00202C83">
        <w:rPr>
          <w:rFonts w:ascii="Garamond" w:hAnsi="Garamond" w:cs="Sakkal Majalla"/>
          <w:iCs/>
          <w:sz w:val="24"/>
          <w:szCs w:val="24"/>
          <w:lang w:bidi="ar-EG"/>
        </w:rPr>
        <w:t>teori</w:t>
      </w:r>
      <w:proofErr w:type="spellEnd"/>
      <w:r w:rsidRPr="00202C83">
        <w:rPr>
          <w:rFonts w:ascii="Garamond" w:hAnsi="Garamond" w:cs="Sakkal Majalla"/>
          <w:iCs/>
          <w:sz w:val="24"/>
          <w:szCs w:val="24"/>
          <w:lang w:bidi="ar-EG"/>
        </w:rPr>
        <w:t xml:space="preserve"> </w:t>
      </w:r>
      <w:proofErr w:type="spellStart"/>
      <w:r w:rsidRPr="00202C83">
        <w:rPr>
          <w:rFonts w:ascii="Garamond" w:hAnsi="Garamond" w:cs="Sakkal Majalla"/>
          <w:iCs/>
          <w:sz w:val="24"/>
          <w:szCs w:val="24"/>
          <w:lang w:bidi="ar-EG"/>
        </w:rPr>
        <w:t>kesalingan</w:t>
      </w:r>
      <w:proofErr w:type="spellEnd"/>
      <w:r w:rsidRPr="00202C83">
        <w:rPr>
          <w:rFonts w:ascii="Garamond" w:hAnsi="Garamond" w:cs="Sakkal Majalla"/>
          <w:iCs/>
          <w:sz w:val="24"/>
          <w:szCs w:val="24"/>
          <w:lang w:bidi="ar-EG"/>
        </w:rPr>
        <w:t xml:space="preserve"> </w:t>
      </w:r>
      <w:proofErr w:type="spellStart"/>
      <w:r w:rsidRPr="00202C83">
        <w:rPr>
          <w:rFonts w:ascii="Garamond" w:hAnsi="Garamond" w:cs="Sakkal Majalla"/>
          <w:iCs/>
          <w:sz w:val="24"/>
          <w:szCs w:val="24"/>
          <w:lang w:bidi="ar-EG"/>
        </w:rPr>
        <w:t>sebagai</w:t>
      </w:r>
      <w:proofErr w:type="spellEnd"/>
      <w:r w:rsidRPr="00202C83">
        <w:rPr>
          <w:rFonts w:ascii="Garamond" w:hAnsi="Garamond" w:cs="Sakkal Majalla"/>
          <w:iCs/>
          <w:sz w:val="24"/>
          <w:szCs w:val="24"/>
          <w:lang w:bidi="ar-EG"/>
        </w:rPr>
        <w:t xml:space="preserve"> salah </w:t>
      </w:r>
      <w:proofErr w:type="spellStart"/>
      <w:r w:rsidRPr="00202C83">
        <w:rPr>
          <w:rFonts w:ascii="Garamond" w:hAnsi="Garamond" w:cs="Sakkal Majalla"/>
          <w:iCs/>
          <w:sz w:val="24"/>
          <w:szCs w:val="24"/>
          <w:lang w:bidi="ar-EG"/>
        </w:rPr>
        <w:t>satu</w:t>
      </w:r>
      <w:proofErr w:type="spellEnd"/>
      <w:r w:rsidRPr="00202C83">
        <w:rPr>
          <w:rFonts w:ascii="Garamond" w:hAnsi="Garamond" w:cs="Sakkal Majalla"/>
          <w:iCs/>
          <w:sz w:val="24"/>
          <w:szCs w:val="24"/>
          <w:lang w:bidi="ar-EG"/>
        </w:rPr>
        <w:t xml:space="preserve"> </w:t>
      </w:r>
      <w:proofErr w:type="spellStart"/>
      <w:r w:rsidRPr="00202C83">
        <w:rPr>
          <w:rFonts w:ascii="Garamond" w:hAnsi="Garamond" w:cs="Sakkal Majalla"/>
          <w:iCs/>
          <w:sz w:val="24"/>
          <w:szCs w:val="24"/>
          <w:lang w:bidi="ar-EG"/>
        </w:rPr>
        <w:t>langkah</w:t>
      </w:r>
      <w:proofErr w:type="spellEnd"/>
      <w:r w:rsidRPr="00202C83">
        <w:rPr>
          <w:rFonts w:ascii="Garamond" w:hAnsi="Garamond" w:cs="Sakkal Majalla"/>
          <w:iCs/>
          <w:sz w:val="24"/>
          <w:szCs w:val="24"/>
          <w:lang w:bidi="ar-EG"/>
        </w:rPr>
        <w:t xml:space="preserve"> yang dapat </w:t>
      </w:r>
      <w:proofErr w:type="spellStart"/>
      <w:r w:rsidRPr="00202C83">
        <w:rPr>
          <w:rFonts w:ascii="Garamond" w:hAnsi="Garamond" w:cs="Sakkal Majalla"/>
          <w:iCs/>
          <w:sz w:val="24"/>
          <w:szCs w:val="24"/>
          <w:lang w:bidi="ar-EG"/>
        </w:rPr>
        <w:t>dipertimbangkan</w:t>
      </w:r>
      <w:proofErr w:type="spellEnd"/>
      <w:r w:rsidRPr="00202C83">
        <w:rPr>
          <w:rFonts w:ascii="Garamond" w:hAnsi="Garamond" w:cs="Sakkal Majalla"/>
          <w:iCs/>
          <w:sz w:val="24"/>
          <w:szCs w:val="24"/>
          <w:lang w:bidi="ar-EG"/>
        </w:rPr>
        <w:t xml:space="preserve"> dalam </w:t>
      </w:r>
      <w:proofErr w:type="spellStart"/>
      <w:r w:rsidRPr="00202C83">
        <w:rPr>
          <w:rFonts w:ascii="Garamond" w:hAnsi="Garamond" w:cs="Sakkal Majalla"/>
          <w:iCs/>
          <w:sz w:val="24"/>
          <w:szCs w:val="24"/>
          <w:lang w:bidi="ar-EG"/>
        </w:rPr>
        <w:t>membangun</w:t>
      </w:r>
      <w:proofErr w:type="spellEnd"/>
      <w:r w:rsidRPr="00202C83">
        <w:rPr>
          <w:rFonts w:ascii="Garamond" w:hAnsi="Garamond" w:cs="Sakkal Majalla"/>
          <w:iCs/>
          <w:sz w:val="24"/>
          <w:szCs w:val="24"/>
          <w:lang w:bidi="ar-EG"/>
        </w:rPr>
        <w:t xml:space="preserve"> </w:t>
      </w:r>
      <w:proofErr w:type="spellStart"/>
      <w:r w:rsidRPr="00202C83">
        <w:rPr>
          <w:rFonts w:ascii="Garamond" w:hAnsi="Garamond" w:cs="Sakkal Majalla"/>
          <w:iCs/>
          <w:sz w:val="24"/>
          <w:szCs w:val="24"/>
          <w:lang w:bidi="ar-EG"/>
        </w:rPr>
        <w:t>ketahanan</w:t>
      </w:r>
      <w:proofErr w:type="spellEnd"/>
      <w:r w:rsidRPr="00202C83">
        <w:rPr>
          <w:rFonts w:ascii="Garamond" w:hAnsi="Garamond" w:cs="Sakkal Majalla"/>
          <w:iCs/>
          <w:sz w:val="24"/>
          <w:szCs w:val="24"/>
          <w:lang w:bidi="ar-EG"/>
        </w:rPr>
        <w:t xml:space="preserve"> </w:t>
      </w:r>
      <w:proofErr w:type="spellStart"/>
      <w:r w:rsidRPr="00202C83">
        <w:rPr>
          <w:rFonts w:ascii="Garamond" w:hAnsi="Garamond" w:cs="Sakkal Majalla"/>
          <w:iCs/>
          <w:sz w:val="24"/>
          <w:szCs w:val="24"/>
          <w:lang w:bidi="ar-EG"/>
        </w:rPr>
        <w:t>keluarga</w:t>
      </w:r>
      <w:proofErr w:type="spellEnd"/>
      <w:r w:rsidRPr="00202C83">
        <w:rPr>
          <w:rFonts w:ascii="Garamond" w:hAnsi="Garamond" w:cs="Sakkal Majalla"/>
          <w:iCs/>
          <w:sz w:val="24"/>
          <w:szCs w:val="24"/>
          <w:lang w:bidi="ar-EG"/>
        </w:rPr>
        <w:t xml:space="preserve"> </w:t>
      </w:r>
      <w:proofErr w:type="spellStart"/>
      <w:r w:rsidRPr="00202C83">
        <w:rPr>
          <w:rFonts w:ascii="Garamond" w:hAnsi="Garamond" w:cs="Sakkal Majalla"/>
          <w:iCs/>
          <w:sz w:val="24"/>
          <w:szCs w:val="24"/>
          <w:lang w:bidi="ar-EG"/>
        </w:rPr>
        <w:t>dari</w:t>
      </w:r>
      <w:proofErr w:type="spellEnd"/>
      <w:r w:rsidRPr="00202C83">
        <w:rPr>
          <w:rFonts w:ascii="Garamond" w:hAnsi="Garamond" w:cs="Sakkal Majalla"/>
          <w:iCs/>
          <w:sz w:val="24"/>
          <w:szCs w:val="24"/>
          <w:lang w:bidi="ar-EG"/>
        </w:rPr>
        <w:t xml:space="preserve"> </w:t>
      </w:r>
      <w:proofErr w:type="spellStart"/>
      <w:r w:rsidRPr="00202C83">
        <w:rPr>
          <w:rFonts w:ascii="Garamond" w:hAnsi="Garamond" w:cs="Sakkal Majalla"/>
          <w:iCs/>
          <w:sz w:val="24"/>
          <w:szCs w:val="24"/>
          <w:lang w:bidi="ar-EG"/>
        </w:rPr>
        <w:t>intervensi</w:t>
      </w:r>
      <w:proofErr w:type="spellEnd"/>
      <w:r w:rsidRPr="00202C83">
        <w:rPr>
          <w:rFonts w:ascii="Garamond" w:hAnsi="Garamond" w:cs="Sakkal Majalla"/>
          <w:iCs/>
          <w:sz w:val="24"/>
          <w:szCs w:val="24"/>
          <w:lang w:bidi="ar-EG"/>
        </w:rPr>
        <w:t xml:space="preserve"> orang </w:t>
      </w:r>
      <w:proofErr w:type="spellStart"/>
      <w:r w:rsidRPr="00202C83">
        <w:rPr>
          <w:rFonts w:ascii="Garamond" w:hAnsi="Garamond" w:cs="Sakkal Majalla"/>
          <w:iCs/>
          <w:sz w:val="24"/>
          <w:szCs w:val="24"/>
          <w:lang w:bidi="ar-EG"/>
        </w:rPr>
        <w:t>tua</w:t>
      </w:r>
      <w:proofErr w:type="spellEnd"/>
      <w:r w:rsidRPr="00202C83">
        <w:rPr>
          <w:rFonts w:ascii="Garamond" w:hAnsi="Garamond" w:cs="Sakkal Majalla"/>
          <w:iCs/>
          <w:sz w:val="24"/>
          <w:szCs w:val="24"/>
          <w:lang w:bidi="ar-EG"/>
        </w:rPr>
        <w:t>/</w:t>
      </w:r>
      <w:proofErr w:type="spellStart"/>
      <w:r w:rsidRPr="00202C83">
        <w:rPr>
          <w:rFonts w:ascii="Garamond" w:hAnsi="Garamond" w:cs="Sakkal Majalla"/>
          <w:iCs/>
          <w:sz w:val="24"/>
          <w:szCs w:val="24"/>
          <w:lang w:bidi="ar-EG"/>
        </w:rPr>
        <w:t>mertua</w:t>
      </w:r>
      <w:proofErr w:type="spellEnd"/>
      <w:r w:rsidRPr="00202C83">
        <w:rPr>
          <w:rFonts w:ascii="Garamond" w:hAnsi="Garamond" w:cs="Sakkal Majalla"/>
          <w:iCs/>
          <w:sz w:val="24"/>
          <w:szCs w:val="24"/>
          <w:lang w:bidi="ar-EG"/>
        </w:rPr>
        <w:t xml:space="preserve">. </w:t>
      </w:r>
      <w:proofErr w:type="spellStart"/>
      <w:r w:rsidRPr="00202C83">
        <w:rPr>
          <w:rFonts w:ascii="Garamond" w:hAnsi="Garamond" w:cs="Sakkal Majalla"/>
          <w:iCs/>
          <w:sz w:val="24"/>
          <w:szCs w:val="24"/>
          <w:lang w:bidi="ar-EG"/>
        </w:rPr>
        <w:t>Konsep</w:t>
      </w:r>
      <w:proofErr w:type="spellEnd"/>
      <w:r w:rsidRPr="00202C83">
        <w:rPr>
          <w:rFonts w:ascii="Garamond" w:hAnsi="Garamond" w:cs="Sakkal Majalla"/>
          <w:iCs/>
          <w:sz w:val="24"/>
          <w:szCs w:val="24"/>
          <w:lang w:bidi="ar-EG"/>
        </w:rPr>
        <w:t xml:space="preserve"> </w:t>
      </w:r>
      <w:proofErr w:type="spellStart"/>
      <w:r w:rsidRPr="00202C83">
        <w:rPr>
          <w:rFonts w:ascii="Garamond" w:hAnsi="Garamond" w:cs="Sakkal Majalla"/>
          <w:iCs/>
          <w:sz w:val="24"/>
          <w:szCs w:val="24"/>
          <w:lang w:bidi="ar-EG"/>
        </w:rPr>
        <w:t>keseimbangan</w:t>
      </w:r>
      <w:proofErr w:type="spellEnd"/>
      <w:r w:rsidRPr="00202C83">
        <w:rPr>
          <w:rFonts w:ascii="Garamond" w:hAnsi="Garamond" w:cs="Sakkal Majalla"/>
          <w:iCs/>
          <w:sz w:val="24"/>
          <w:szCs w:val="24"/>
          <w:lang w:bidi="ar-EG"/>
        </w:rPr>
        <w:t xml:space="preserve"> dan </w:t>
      </w:r>
      <w:proofErr w:type="spellStart"/>
      <w:r w:rsidRPr="00202C83">
        <w:rPr>
          <w:rFonts w:ascii="Garamond" w:hAnsi="Garamond" w:cs="Sakkal Majalla"/>
          <w:iCs/>
          <w:sz w:val="24"/>
          <w:szCs w:val="24"/>
          <w:lang w:bidi="ar-EG"/>
        </w:rPr>
        <w:t>keserasian</w:t>
      </w:r>
      <w:proofErr w:type="spellEnd"/>
      <w:r w:rsidRPr="00202C83">
        <w:rPr>
          <w:rFonts w:ascii="Garamond" w:hAnsi="Garamond" w:cs="Sakkal Majalla"/>
          <w:iCs/>
          <w:sz w:val="24"/>
          <w:szCs w:val="24"/>
          <w:lang w:bidi="ar-EG"/>
        </w:rPr>
        <w:t xml:space="preserve"> </w:t>
      </w:r>
      <w:proofErr w:type="spellStart"/>
      <w:r w:rsidRPr="00202C83">
        <w:rPr>
          <w:rFonts w:ascii="Garamond" w:hAnsi="Garamond" w:cs="Sakkal Majalla"/>
          <w:iCs/>
          <w:sz w:val="24"/>
          <w:szCs w:val="24"/>
          <w:lang w:bidi="ar-EG"/>
        </w:rPr>
        <w:t>sebagai</w:t>
      </w:r>
      <w:proofErr w:type="spellEnd"/>
      <w:r w:rsidRPr="00202C83">
        <w:rPr>
          <w:rFonts w:ascii="Garamond" w:hAnsi="Garamond" w:cs="Sakkal Majalla"/>
          <w:iCs/>
          <w:sz w:val="24"/>
          <w:szCs w:val="24"/>
          <w:lang w:bidi="ar-EG"/>
        </w:rPr>
        <w:t xml:space="preserve"> </w:t>
      </w:r>
      <w:proofErr w:type="spellStart"/>
      <w:r w:rsidRPr="00202C83">
        <w:rPr>
          <w:rFonts w:ascii="Garamond" w:hAnsi="Garamond" w:cs="Sakkal Majalla"/>
          <w:iCs/>
          <w:sz w:val="24"/>
          <w:szCs w:val="24"/>
          <w:lang w:bidi="ar-EG"/>
        </w:rPr>
        <w:t>langkah</w:t>
      </w:r>
      <w:proofErr w:type="spellEnd"/>
      <w:r w:rsidRPr="00202C83">
        <w:rPr>
          <w:rFonts w:ascii="Garamond" w:hAnsi="Garamond" w:cs="Sakkal Majalla"/>
          <w:iCs/>
          <w:sz w:val="24"/>
          <w:szCs w:val="24"/>
          <w:lang w:bidi="ar-EG"/>
        </w:rPr>
        <w:t xml:space="preserve"> </w:t>
      </w:r>
      <w:proofErr w:type="spellStart"/>
      <w:r w:rsidRPr="00202C83">
        <w:rPr>
          <w:rFonts w:ascii="Garamond" w:hAnsi="Garamond" w:cs="Sakkal Majalla"/>
          <w:iCs/>
          <w:sz w:val="24"/>
          <w:szCs w:val="24"/>
          <w:lang w:bidi="ar-EG"/>
        </w:rPr>
        <w:t>awal</w:t>
      </w:r>
      <w:proofErr w:type="spellEnd"/>
      <w:r w:rsidRPr="00202C83">
        <w:rPr>
          <w:rFonts w:ascii="Garamond" w:hAnsi="Garamond" w:cs="Sakkal Majalla"/>
          <w:iCs/>
          <w:sz w:val="24"/>
          <w:szCs w:val="24"/>
          <w:lang w:bidi="ar-EG"/>
        </w:rPr>
        <w:t xml:space="preserve"> dalam </w:t>
      </w:r>
      <w:proofErr w:type="spellStart"/>
      <w:r w:rsidRPr="00202C83">
        <w:rPr>
          <w:rFonts w:ascii="Garamond" w:hAnsi="Garamond" w:cs="Sakkal Majalla"/>
          <w:iCs/>
          <w:sz w:val="24"/>
          <w:szCs w:val="24"/>
          <w:lang w:bidi="ar-EG"/>
        </w:rPr>
        <w:t>membangun</w:t>
      </w:r>
      <w:proofErr w:type="spellEnd"/>
      <w:r w:rsidRPr="00202C83">
        <w:rPr>
          <w:rFonts w:ascii="Garamond" w:hAnsi="Garamond" w:cs="Sakkal Majalla"/>
          <w:iCs/>
          <w:sz w:val="24"/>
          <w:szCs w:val="24"/>
          <w:lang w:bidi="ar-EG"/>
        </w:rPr>
        <w:t xml:space="preserve"> </w:t>
      </w:r>
      <w:proofErr w:type="spellStart"/>
      <w:r w:rsidRPr="00202C83">
        <w:rPr>
          <w:rFonts w:ascii="Garamond" w:hAnsi="Garamond" w:cs="Sakkal Majalla"/>
          <w:iCs/>
          <w:sz w:val="24"/>
          <w:szCs w:val="24"/>
          <w:lang w:bidi="ar-EG"/>
        </w:rPr>
        <w:t>ketahanan</w:t>
      </w:r>
      <w:proofErr w:type="spellEnd"/>
      <w:r w:rsidRPr="00202C83">
        <w:rPr>
          <w:rFonts w:ascii="Garamond" w:hAnsi="Garamond" w:cs="Sakkal Majalla"/>
          <w:iCs/>
          <w:sz w:val="24"/>
          <w:szCs w:val="24"/>
          <w:lang w:bidi="ar-EG"/>
        </w:rPr>
        <w:t xml:space="preserve"> </w:t>
      </w:r>
      <w:proofErr w:type="spellStart"/>
      <w:r w:rsidRPr="00202C83">
        <w:rPr>
          <w:rFonts w:ascii="Garamond" w:hAnsi="Garamond" w:cs="Sakkal Majalla"/>
          <w:iCs/>
          <w:sz w:val="24"/>
          <w:szCs w:val="24"/>
          <w:lang w:bidi="ar-EG"/>
        </w:rPr>
        <w:t>keluarga</w:t>
      </w:r>
      <w:proofErr w:type="spellEnd"/>
      <w:r w:rsidRPr="00202C83">
        <w:rPr>
          <w:rFonts w:ascii="Garamond" w:hAnsi="Garamond" w:cs="Sakkal Majalla"/>
          <w:iCs/>
          <w:sz w:val="24"/>
          <w:szCs w:val="24"/>
          <w:lang w:bidi="ar-EG"/>
        </w:rPr>
        <w:t xml:space="preserve"> </w:t>
      </w:r>
      <w:proofErr w:type="spellStart"/>
      <w:r w:rsidRPr="00202C83">
        <w:rPr>
          <w:rFonts w:ascii="Garamond" w:hAnsi="Garamond" w:cs="Sakkal Majalla"/>
          <w:iCs/>
          <w:sz w:val="24"/>
          <w:szCs w:val="24"/>
          <w:lang w:bidi="ar-EG"/>
        </w:rPr>
        <w:t>dari</w:t>
      </w:r>
      <w:proofErr w:type="spellEnd"/>
      <w:r w:rsidRPr="00202C83">
        <w:rPr>
          <w:rFonts w:ascii="Garamond" w:hAnsi="Garamond" w:cs="Sakkal Majalla"/>
          <w:iCs/>
          <w:sz w:val="24"/>
          <w:szCs w:val="24"/>
          <w:lang w:bidi="ar-EG"/>
        </w:rPr>
        <w:t xml:space="preserve"> </w:t>
      </w:r>
      <w:proofErr w:type="spellStart"/>
      <w:r w:rsidRPr="00202C83">
        <w:rPr>
          <w:rFonts w:ascii="Garamond" w:hAnsi="Garamond" w:cs="Sakkal Majalla"/>
          <w:iCs/>
          <w:sz w:val="24"/>
          <w:szCs w:val="24"/>
          <w:lang w:bidi="ar-EG"/>
        </w:rPr>
        <w:t>intervensi</w:t>
      </w:r>
      <w:proofErr w:type="spellEnd"/>
      <w:r w:rsidRPr="00202C83">
        <w:rPr>
          <w:rFonts w:ascii="Garamond" w:hAnsi="Garamond" w:cs="Sakkal Majalla"/>
          <w:iCs/>
          <w:sz w:val="24"/>
          <w:szCs w:val="24"/>
          <w:lang w:bidi="ar-EG"/>
        </w:rPr>
        <w:t xml:space="preserve"> </w:t>
      </w:r>
      <w:proofErr w:type="spellStart"/>
      <w:r w:rsidRPr="00202C83">
        <w:rPr>
          <w:rFonts w:ascii="Garamond" w:hAnsi="Garamond" w:cs="Sakkal Majalla"/>
          <w:iCs/>
          <w:sz w:val="24"/>
          <w:szCs w:val="24"/>
          <w:lang w:bidi="ar-EG"/>
        </w:rPr>
        <w:t>pihak</w:t>
      </w:r>
      <w:proofErr w:type="spellEnd"/>
      <w:r w:rsidRPr="00202C83">
        <w:rPr>
          <w:rFonts w:ascii="Garamond" w:hAnsi="Garamond" w:cs="Sakkal Majalla"/>
          <w:iCs/>
          <w:sz w:val="24"/>
          <w:szCs w:val="24"/>
          <w:lang w:bidi="ar-EG"/>
        </w:rPr>
        <w:t xml:space="preserve"> </w:t>
      </w:r>
      <w:proofErr w:type="spellStart"/>
      <w:r w:rsidRPr="00202C83">
        <w:rPr>
          <w:rFonts w:ascii="Garamond" w:hAnsi="Garamond" w:cs="Sakkal Majalla"/>
          <w:iCs/>
          <w:sz w:val="24"/>
          <w:szCs w:val="24"/>
          <w:lang w:bidi="ar-EG"/>
        </w:rPr>
        <w:t>ketiga</w:t>
      </w:r>
      <w:proofErr w:type="spellEnd"/>
      <w:r w:rsidRPr="00202C83">
        <w:rPr>
          <w:rFonts w:ascii="Garamond" w:hAnsi="Garamond" w:cs="Sakkal Majalla"/>
          <w:iCs/>
          <w:sz w:val="24"/>
          <w:szCs w:val="24"/>
          <w:lang w:bidi="ar-EG"/>
        </w:rPr>
        <w:t xml:space="preserve"> </w:t>
      </w:r>
      <w:proofErr w:type="spellStart"/>
      <w:r w:rsidRPr="00202C83">
        <w:rPr>
          <w:rFonts w:ascii="Garamond" w:hAnsi="Garamond" w:cs="Sakkal Majalla"/>
          <w:iCs/>
          <w:sz w:val="24"/>
          <w:szCs w:val="24"/>
          <w:lang w:bidi="ar-EG"/>
        </w:rPr>
        <w:t>yaitu</w:t>
      </w:r>
      <w:proofErr w:type="spellEnd"/>
      <w:r w:rsidRPr="00202C83">
        <w:rPr>
          <w:rFonts w:ascii="Garamond" w:hAnsi="Garamond" w:cs="Sakkal Majalla"/>
          <w:iCs/>
          <w:sz w:val="24"/>
          <w:szCs w:val="24"/>
          <w:lang w:bidi="ar-EG"/>
        </w:rPr>
        <w:t xml:space="preserve"> orang </w:t>
      </w:r>
      <w:proofErr w:type="spellStart"/>
      <w:r w:rsidRPr="00202C83">
        <w:rPr>
          <w:rFonts w:ascii="Garamond" w:hAnsi="Garamond" w:cs="Sakkal Majalla"/>
          <w:iCs/>
          <w:sz w:val="24"/>
          <w:szCs w:val="24"/>
          <w:lang w:bidi="ar-EG"/>
        </w:rPr>
        <w:t>tua</w:t>
      </w:r>
      <w:proofErr w:type="spellEnd"/>
      <w:r w:rsidRPr="00202C83">
        <w:rPr>
          <w:rFonts w:ascii="Garamond" w:hAnsi="Garamond" w:cs="Sakkal Majalla"/>
          <w:iCs/>
          <w:sz w:val="24"/>
          <w:szCs w:val="24"/>
          <w:lang w:bidi="ar-EG"/>
        </w:rPr>
        <w:t>/</w:t>
      </w:r>
      <w:proofErr w:type="spellStart"/>
      <w:r w:rsidRPr="00202C83">
        <w:rPr>
          <w:rFonts w:ascii="Garamond" w:hAnsi="Garamond" w:cs="Sakkal Majalla"/>
          <w:iCs/>
          <w:sz w:val="24"/>
          <w:szCs w:val="24"/>
          <w:lang w:bidi="ar-EG"/>
        </w:rPr>
        <w:t>mertua</w:t>
      </w:r>
      <w:proofErr w:type="spellEnd"/>
      <w:r w:rsidRPr="00202C83">
        <w:rPr>
          <w:rFonts w:ascii="Garamond" w:hAnsi="Garamond" w:cs="Sakkal Majalla"/>
          <w:iCs/>
          <w:sz w:val="24"/>
          <w:szCs w:val="24"/>
          <w:lang w:bidi="ar-EG"/>
        </w:rPr>
        <w:t xml:space="preserve"> </w:t>
      </w:r>
      <w:proofErr w:type="spellStart"/>
      <w:r w:rsidRPr="00202C83">
        <w:rPr>
          <w:rFonts w:ascii="Garamond" w:hAnsi="Garamond" w:cs="Sakkal Majalla"/>
          <w:iCs/>
          <w:sz w:val="24"/>
          <w:szCs w:val="24"/>
          <w:lang w:bidi="ar-EG"/>
        </w:rPr>
        <w:t>menjadi</w:t>
      </w:r>
      <w:proofErr w:type="spellEnd"/>
      <w:r w:rsidRPr="00202C83">
        <w:rPr>
          <w:rFonts w:ascii="Garamond" w:hAnsi="Garamond" w:cs="Sakkal Majalla"/>
          <w:iCs/>
          <w:sz w:val="24"/>
          <w:szCs w:val="24"/>
          <w:lang w:bidi="ar-EG"/>
        </w:rPr>
        <w:t xml:space="preserve"> </w:t>
      </w:r>
      <w:proofErr w:type="spellStart"/>
      <w:r w:rsidRPr="00202C83">
        <w:rPr>
          <w:rFonts w:ascii="Garamond" w:hAnsi="Garamond" w:cs="Sakkal Majalla"/>
          <w:iCs/>
          <w:sz w:val="24"/>
          <w:szCs w:val="24"/>
          <w:lang w:bidi="ar-EG"/>
        </w:rPr>
        <w:t>fokus</w:t>
      </w:r>
      <w:proofErr w:type="spellEnd"/>
      <w:r w:rsidRPr="00202C83">
        <w:rPr>
          <w:rFonts w:ascii="Garamond" w:hAnsi="Garamond" w:cs="Sakkal Majalla"/>
          <w:iCs/>
          <w:sz w:val="24"/>
          <w:szCs w:val="24"/>
          <w:lang w:bidi="ar-EG"/>
        </w:rPr>
        <w:t xml:space="preserve"> </w:t>
      </w:r>
      <w:proofErr w:type="spellStart"/>
      <w:r w:rsidRPr="00202C83">
        <w:rPr>
          <w:rFonts w:ascii="Garamond" w:hAnsi="Garamond" w:cs="Sakkal Majalla"/>
          <w:iCs/>
          <w:sz w:val="24"/>
          <w:szCs w:val="24"/>
          <w:lang w:bidi="ar-EG"/>
        </w:rPr>
        <w:t>utama</w:t>
      </w:r>
      <w:proofErr w:type="spellEnd"/>
      <w:r w:rsidRPr="00202C83">
        <w:rPr>
          <w:rFonts w:ascii="Garamond" w:hAnsi="Garamond" w:cs="Sakkal Majalla"/>
          <w:iCs/>
          <w:sz w:val="24"/>
          <w:szCs w:val="24"/>
          <w:lang w:bidi="ar-EG"/>
        </w:rPr>
        <w:t xml:space="preserve"> dalam tulisan ini. Hal </w:t>
      </w:r>
      <w:proofErr w:type="spellStart"/>
      <w:r w:rsidRPr="00202C83">
        <w:rPr>
          <w:rFonts w:ascii="Garamond" w:hAnsi="Garamond" w:cs="Sakkal Majalla"/>
          <w:iCs/>
          <w:sz w:val="24"/>
          <w:szCs w:val="24"/>
          <w:lang w:bidi="ar-EG"/>
        </w:rPr>
        <w:t>inilah</w:t>
      </w:r>
      <w:proofErr w:type="spellEnd"/>
      <w:r w:rsidRPr="00202C83">
        <w:rPr>
          <w:rFonts w:ascii="Garamond" w:hAnsi="Garamond" w:cs="Sakkal Majalla"/>
          <w:iCs/>
          <w:sz w:val="24"/>
          <w:szCs w:val="24"/>
          <w:lang w:bidi="ar-EG"/>
        </w:rPr>
        <w:t xml:space="preserve"> yang </w:t>
      </w:r>
      <w:proofErr w:type="spellStart"/>
      <w:r w:rsidRPr="00202C83">
        <w:rPr>
          <w:rFonts w:ascii="Garamond" w:hAnsi="Garamond" w:cs="Sakkal Majalla"/>
          <w:iCs/>
          <w:sz w:val="24"/>
          <w:szCs w:val="24"/>
          <w:lang w:bidi="ar-EG"/>
        </w:rPr>
        <w:t>menjadi</w:t>
      </w:r>
      <w:proofErr w:type="spellEnd"/>
      <w:r w:rsidRPr="00202C83">
        <w:rPr>
          <w:rFonts w:ascii="Garamond" w:hAnsi="Garamond" w:cs="Sakkal Majalla"/>
          <w:iCs/>
          <w:sz w:val="24"/>
          <w:szCs w:val="24"/>
          <w:lang w:bidi="ar-EG"/>
        </w:rPr>
        <w:t xml:space="preserve"> </w:t>
      </w:r>
      <w:proofErr w:type="spellStart"/>
      <w:r w:rsidRPr="00202C83">
        <w:rPr>
          <w:rFonts w:ascii="Garamond" w:hAnsi="Garamond" w:cs="Sakkal Majalla"/>
          <w:iCs/>
          <w:sz w:val="24"/>
          <w:szCs w:val="24"/>
          <w:lang w:bidi="ar-EG"/>
        </w:rPr>
        <w:t>indikator</w:t>
      </w:r>
      <w:proofErr w:type="spellEnd"/>
      <w:r w:rsidRPr="00202C83">
        <w:rPr>
          <w:rFonts w:ascii="Garamond" w:hAnsi="Garamond" w:cs="Sakkal Majalla"/>
          <w:iCs/>
          <w:sz w:val="24"/>
          <w:szCs w:val="24"/>
          <w:lang w:bidi="ar-EG"/>
        </w:rPr>
        <w:t xml:space="preserve"> tulisan ini </w:t>
      </w:r>
      <w:proofErr w:type="spellStart"/>
      <w:r w:rsidRPr="00202C83">
        <w:rPr>
          <w:rFonts w:ascii="Garamond" w:hAnsi="Garamond" w:cs="Sakkal Majalla"/>
          <w:iCs/>
          <w:sz w:val="24"/>
          <w:szCs w:val="24"/>
          <w:lang w:bidi="ar-EG"/>
        </w:rPr>
        <w:t>berbeda</w:t>
      </w:r>
      <w:proofErr w:type="spellEnd"/>
      <w:r w:rsidRPr="00202C83">
        <w:rPr>
          <w:rFonts w:ascii="Garamond" w:hAnsi="Garamond" w:cs="Sakkal Majalla"/>
          <w:iCs/>
          <w:sz w:val="24"/>
          <w:szCs w:val="24"/>
          <w:lang w:bidi="ar-EG"/>
        </w:rPr>
        <w:t xml:space="preserve"> </w:t>
      </w:r>
      <w:proofErr w:type="spellStart"/>
      <w:r w:rsidRPr="00202C83">
        <w:rPr>
          <w:rFonts w:ascii="Garamond" w:hAnsi="Garamond" w:cs="Sakkal Majalla"/>
          <w:iCs/>
          <w:sz w:val="24"/>
          <w:szCs w:val="24"/>
          <w:lang w:bidi="ar-EG"/>
        </w:rPr>
        <w:t>dari</w:t>
      </w:r>
      <w:proofErr w:type="spellEnd"/>
      <w:r w:rsidRPr="00202C83">
        <w:rPr>
          <w:rFonts w:ascii="Garamond" w:hAnsi="Garamond" w:cs="Sakkal Majalla"/>
          <w:iCs/>
          <w:sz w:val="24"/>
          <w:szCs w:val="24"/>
          <w:lang w:bidi="ar-EG"/>
        </w:rPr>
        <w:t xml:space="preserve"> tulisan-tulisan </w:t>
      </w:r>
      <w:proofErr w:type="spellStart"/>
      <w:r w:rsidRPr="00202C83">
        <w:rPr>
          <w:rFonts w:ascii="Garamond" w:hAnsi="Garamond" w:cs="Sakkal Majalla"/>
          <w:iCs/>
          <w:sz w:val="24"/>
          <w:szCs w:val="24"/>
          <w:lang w:bidi="ar-EG"/>
        </w:rPr>
        <w:t>sebelumnya</w:t>
      </w:r>
      <w:proofErr w:type="spellEnd"/>
      <w:r w:rsidRPr="00202C83">
        <w:rPr>
          <w:rFonts w:ascii="Garamond" w:hAnsi="Garamond" w:cs="Sakkal Majalla"/>
          <w:iCs/>
          <w:sz w:val="24"/>
          <w:szCs w:val="24"/>
          <w:lang w:bidi="ar-EG"/>
        </w:rPr>
        <w:t xml:space="preserve"> yang tidak </w:t>
      </w:r>
      <w:proofErr w:type="spellStart"/>
      <w:r w:rsidRPr="00202C83">
        <w:rPr>
          <w:rFonts w:ascii="Garamond" w:hAnsi="Garamond" w:cs="Sakkal Majalla"/>
          <w:iCs/>
          <w:sz w:val="24"/>
          <w:szCs w:val="24"/>
          <w:lang w:bidi="ar-EG"/>
        </w:rPr>
        <w:t>ada</w:t>
      </w:r>
      <w:proofErr w:type="spellEnd"/>
      <w:r w:rsidRPr="00202C83">
        <w:rPr>
          <w:rFonts w:ascii="Garamond" w:hAnsi="Garamond" w:cs="Sakkal Majalla"/>
          <w:iCs/>
          <w:sz w:val="24"/>
          <w:szCs w:val="24"/>
          <w:lang w:bidi="ar-EG"/>
        </w:rPr>
        <w:t xml:space="preserve"> </w:t>
      </w:r>
      <w:proofErr w:type="spellStart"/>
      <w:r w:rsidRPr="00202C83">
        <w:rPr>
          <w:rFonts w:ascii="Garamond" w:hAnsi="Garamond" w:cs="Sakkal Majalla"/>
          <w:iCs/>
          <w:sz w:val="24"/>
          <w:szCs w:val="24"/>
          <w:lang w:bidi="ar-EG"/>
        </w:rPr>
        <w:t>dari</w:t>
      </w:r>
      <w:proofErr w:type="spellEnd"/>
      <w:r w:rsidRPr="00202C83">
        <w:rPr>
          <w:rFonts w:ascii="Garamond" w:hAnsi="Garamond" w:cs="Sakkal Majalla"/>
          <w:iCs/>
          <w:sz w:val="24"/>
          <w:szCs w:val="24"/>
          <w:lang w:bidi="ar-EG"/>
        </w:rPr>
        <w:t xml:space="preserve"> </w:t>
      </w:r>
      <w:proofErr w:type="spellStart"/>
      <w:r w:rsidRPr="00202C83">
        <w:rPr>
          <w:rFonts w:ascii="Garamond" w:hAnsi="Garamond" w:cs="Sakkal Majalla"/>
          <w:iCs/>
          <w:sz w:val="24"/>
          <w:szCs w:val="24"/>
          <w:lang w:bidi="ar-EG"/>
        </w:rPr>
        <w:t>satu</w:t>
      </w:r>
      <w:proofErr w:type="spellEnd"/>
      <w:r w:rsidRPr="00202C83">
        <w:rPr>
          <w:rFonts w:ascii="Garamond" w:hAnsi="Garamond" w:cs="Sakkal Majalla"/>
          <w:iCs/>
          <w:sz w:val="24"/>
          <w:szCs w:val="24"/>
          <w:lang w:bidi="ar-EG"/>
        </w:rPr>
        <w:t xml:space="preserve"> tulisan-tulisan </w:t>
      </w:r>
      <w:proofErr w:type="spellStart"/>
      <w:r w:rsidRPr="00202C83">
        <w:rPr>
          <w:rFonts w:ascii="Garamond" w:hAnsi="Garamond" w:cs="Sakkal Majalla"/>
          <w:iCs/>
          <w:sz w:val="24"/>
          <w:szCs w:val="24"/>
          <w:lang w:bidi="ar-EG"/>
        </w:rPr>
        <w:t>sebelumnya</w:t>
      </w:r>
      <w:proofErr w:type="spellEnd"/>
      <w:r w:rsidRPr="00202C83">
        <w:rPr>
          <w:rFonts w:ascii="Garamond" w:hAnsi="Garamond" w:cs="Sakkal Majalla"/>
          <w:iCs/>
          <w:sz w:val="24"/>
          <w:szCs w:val="24"/>
          <w:lang w:bidi="ar-EG"/>
        </w:rPr>
        <w:t xml:space="preserve"> yang </w:t>
      </w:r>
      <w:proofErr w:type="spellStart"/>
      <w:r w:rsidRPr="00202C83">
        <w:rPr>
          <w:rFonts w:ascii="Garamond" w:hAnsi="Garamond" w:cs="Sakkal Majalla"/>
          <w:iCs/>
          <w:sz w:val="24"/>
          <w:szCs w:val="24"/>
          <w:lang w:bidi="ar-EG"/>
        </w:rPr>
        <w:t>memfokuskan</w:t>
      </w:r>
      <w:proofErr w:type="spellEnd"/>
      <w:r w:rsidRPr="00202C83">
        <w:rPr>
          <w:rFonts w:ascii="Garamond" w:hAnsi="Garamond" w:cs="Sakkal Majalla"/>
          <w:iCs/>
          <w:sz w:val="24"/>
          <w:szCs w:val="24"/>
          <w:lang w:bidi="ar-EG"/>
        </w:rPr>
        <w:t xml:space="preserve"> pada </w:t>
      </w:r>
      <w:proofErr w:type="spellStart"/>
      <w:r w:rsidRPr="00202C83">
        <w:rPr>
          <w:rFonts w:ascii="Garamond" w:hAnsi="Garamond" w:cs="Sakkal Majalla"/>
          <w:iCs/>
          <w:sz w:val="24"/>
          <w:szCs w:val="24"/>
          <w:lang w:bidi="ar-EG"/>
        </w:rPr>
        <w:t>konsep</w:t>
      </w:r>
      <w:proofErr w:type="spellEnd"/>
      <w:r w:rsidRPr="00202C83">
        <w:rPr>
          <w:rFonts w:ascii="Garamond" w:hAnsi="Garamond" w:cs="Sakkal Majalla"/>
          <w:iCs/>
          <w:sz w:val="24"/>
          <w:szCs w:val="24"/>
          <w:lang w:bidi="ar-EG"/>
        </w:rPr>
        <w:t xml:space="preserve"> </w:t>
      </w:r>
      <w:proofErr w:type="spellStart"/>
      <w:r w:rsidRPr="00202C83">
        <w:rPr>
          <w:rFonts w:ascii="Garamond" w:hAnsi="Garamond" w:cs="Sakkal Majalla"/>
          <w:iCs/>
          <w:sz w:val="24"/>
          <w:szCs w:val="24"/>
          <w:lang w:bidi="ar-EG"/>
        </w:rPr>
        <w:t>keseimbangan</w:t>
      </w:r>
      <w:proofErr w:type="spellEnd"/>
      <w:r w:rsidRPr="00202C83">
        <w:rPr>
          <w:rFonts w:ascii="Garamond" w:hAnsi="Garamond" w:cs="Sakkal Majalla"/>
          <w:iCs/>
          <w:sz w:val="24"/>
          <w:szCs w:val="24"/>
          <w:lang w:bidi="ar-EG"/>
        </w:rPr>
        <w:t xml:space="preserve"> dan </w:t>
      </w:r>
      <w:proofErr w:type="spellStart"/>
      <w:r w:rsidRPr="00202C83">
        <w:rPr>
          <w:rFonts w:ascii="Garamond" w:hAnsi="Garamond" w:cs="Sakkal Majalla"/>
          <w:iCs/>
          <w:sz w:val="24"/>
          <w:szCs w:val="24"/>
          <w:lang w:bidi="ar-EG"/>
        </w:rPr>
        <w:t>keserasian</w:t>
      </w:r>
      <w:proofErr w:type="spellEnd"/>
      <w:r w:rsidRPr="00202C83">
        <w:rPr>
          <w:rFonts w:ascii="Garamond" w:hAnsi="Garamond" w:cs="Sakkal Majalla"/>
          <w:iCs/>
          <w:sz w:val="24"/>
          <w:szCs w:val="24"/>
          <w:lang w:bidi="ar-EG"/>
        </w:rPr>
        <w:t xml:space="preserve"> </w:t>
      </w:r>
      <w:proofErr w:type="spellStart"/>
      <w:r w:rsidRPr="00202C83">
        <w:rPr>
          <w:rFonts w:ascii="Garamond" w:hAnsi="Garamond" w:cs="Sakkal Majalla"/>
          <w:iCs/>
          <w:sz w:val="24"/>
          <w:szCs w:val="24"/>
          <w:lang w:bidi="ar-EG"/>
        </w:rPr>
        <w:t>karena</w:t>
      </w:r>
      <w:proofErr w:type="spellEnd"/>
      <w:r w:rsidRPr="00202C83">
        <w:rPr>
          <w:rFonts w:ascii="Garamond" w:hAnsi="Garamond" w:cs="Sakkal Majalla"/>
          <w:iCs/>
          <w:sz w:val="24"/>
          <w:szCs w:val="24"/>
          <w:lang w:bidi="ar-EG"/>
        </w:rPr>
        <w:t xml:space="preserve"> hanya </w:t>
      </w:r>
      <w:proofErr w:type="spellStart"/>
      <w:r w:rsidRPr="00202C83">
        <w:rPr>
          <w:rFonts w:ascii="Garamond" w:hAnsi="Garamond" w:cs="Sakkal Majalla"/>
          <w:iCs/>
          <w:sz w:val="24"/>
          <w:szCs w:val="24"/>
          <w:lang w:bidi="ar-EG"/>
        </w:rPr>
        <w:t>membahas</w:t>
      </w:r>
      <w:proofErr w:type="spellEnd"/>
      <w:r w:rsidRPr="00202C83">
        <w:rPr>
          <w:rFonts w:ascii="Garamond" w:hAnsi="Garamond" w:cs="Sakkal Majalla"/>
          <w:iCs/>
          <w:sz w:val="24"/>
          <w:szCs w:val="24"/>
          <w:lang w:bidi="ar-EG"/>
        </w:rPr>
        <w:t xml:space="preserve"> </w:t>
      </w:r>
      <w:proofErr w:type="spellStart"/>
      <w:r w:rsidRPr="00202C83">
        <w:rPr>
          <w:rFonts w:ascii="Garamond" w:hAnsi="Garamond" w:cs="Sakkal Majalla"/>
          <w:iCs/>
          <w:sz w:val="24"/>
          <w:szCs w:val="24"/>
          <w:lang w:bidi="ar-EG"/>
        </w:rPr>
        <w:t>dari</w:t>
      </w:r>
      <w:proofErr w:type="spellEnd"/>
      <w:r w:rsidRPr="00202C83">
        <w:rPr>
          <w:rFonts w:ascii="Garamond" w:hAnsi="Garamond" w:cs="Sakkal Majalla"/>
          <w:iCs/>
          <w:sz w:val="24"/>
          <w:szCs w:val="24"/>
          <w:lang w:bidi="ar-EG"/>
        </w:rPr>
        <w:t xml:space="preserve"> </w:t>
      </w:r>
      <w:proofErr w:type="spellStart"/>
      <w:r w:rsidRPr="00202C83">
        <w:rPr>
          <w:rFonts w:ascii="Garamond" w:hAnsi="Garamond" w:cs="Sakkal Majalla"/>
          <w:iCs/>
          <w:sz w:val="24"/>
          <w:szCs w:val="24"/>
          <w:lang w:bidi="ar-EG"/>
        </w:rPr>
        <w:t>sudut</w:t>
      </w:r>
      <w:proofErr w:type="spellEnd"/>
      <w:r w:rsidRPr="00202C83">
        <w:rPr>
          <w:rFonts w:ascii="Garamond" w:hAnsi="Garamond" w:cs="Sakkal Majalla"/>
          <w:iCs/>
          <w:sz w:val="24"/>
          <w:szCs w:val="24"/>
          <w:lang w:bidi="ar-EG"/>
        </w:rPr>
        <w:t xml:space="preserve"> </w:t>
      </w:r>
      <w:proofErr w:type="spellStart"/>
      <w:r w:rsidRPr="00202C83">
        <w:rPr>
          <w:rFonts w:ascii="Garamond" w:hAnsi="Garamond" w:cs="Sakkal Majalla"/>
          <w:iCs/>
          <w:sz w:val="24"/>
          <w:szCs w:val="24"/>
          <w:lang w:bidi="ar-EG"/>
        </w:rPr>
        <w:t>pandang</w:t>
      </w:r>
      <w:proofErr w:type="spellEnd"/>
      <w:r w:rsidRPr="00202C83">
        <w:rPr>
          <w:rFonts w:ascii="Garamond" w:hAnsi="Garamond" w:cs="Sakkal Majalla"/>
          <w:iCs/>
          <w:sz w:val="24"/>
          <w:szCs w:val="24"/>
          <w:lang w:bidi="ar-EG"/>
        </w:rPr>
        <w:t xml:space="preserve"> </w:t>
      </w:r>
      <w:proofErr w:type="spellStart"/>
      <w:r w:rsidRPr="00202C83">
        <w:rPr>
          <w:rFonts w:ascii="Garamond" w:hAnsi="Garamond" w:cs="Sakkal Majalla"/>
          <w:iCs/>
          <w:sz w:val="24"/>
          <w:szCs w:val="24"/>
          <w:lang w:bidi="ar-EG"/>
        </w:rPr>
        <w:t>hukum</w:t>
      </w:r>
      <w:proofErr w:type="spellEnd"/>
      <w:r w:rsidRPr="00202C83">
        <w:rPr>
          <w:rFonts w:ascii="Garamond" w:hAnsi="Garamond" w:cs="Sakkal Majalla"/>
          <w:iCs/>
          <w:sz w:val="24"/>
          <w:szCs w:val="24"/>
          <w:lang w:bidi="ar-EG"/>
        </w:rPr>
        <w:t xml:space="preserve"> Islam </w:t>
      </w:r>
      <w:proofErr w:type="spellStart"/>
      <w:r w:rsidRPr="00202C83">
        <w:rPr>
          <w:rFonts w:ascii="Garamond" w:hAnsi="Garamond" w:cs="Sakkal Majalla"/>
          <w:iCs/>
          <w:sz w:val="24"/>
          <w:szCs w:val="24"/>
          <w:lang w:bidi="ar-EG"/>
        </w:rPr>
        <w:t>secara</w:t>
      </w:r>
      <w:proofErr w:type="spellEnd"/>
      <w:r w:rsidRPr="00202C83">
        <w:rPr>
          <w:rFonts w:ascii="Garamond" w:hAnsi="Garamond" w:cs="Sakkal Majalla"/>
          <w:iCs/>
          <w:sz w:val="24"/>
          <w:szCs w:val="24"/>
          <w:lang w:bidi="ar-EG"/>
        </w:rPr>
        <w:t xml:space="preserve"> global, dengan </w:t>
      </w:r>
      <w:proofErr w:type="spellStart"/>
      <w:r w:rsidRPr="00202C83">
        <w:rPr>
          <w:rFonts w:ascii="Garamond" w:hAnsi="Garamond" w:cs="Sakkal Majalla"/>
          <w:iCs/>
          <w:sz w:val="24"/>
          <w:szCs w:val="24"/>
          <w:lang w:bidi="ar-EG"/>
        </w:rPr>
        <w:t>demikian</w:t>
      </w:r>
      <w:proofErr w:type="spellEnd"/>
      <w:r w:rsidRPr="00202C83">
        <w:rPr>
          <w:rFonts w:ascii="Garamond" w:hAnsi="Garamond" w:cs="Sakkal Majalla"/>
          <w:iCs/>
          <w:sz w:val="24"/>
          <w:szCs w:val="24"/>
          <w:lang w:bidi="ar-EG"/>
        </w:rPr>
        <w:t xml:space="preserve"> tulisan ini </w:t>
      </w:r>
      <w:proofErr w:type="spellStart"/>
      <w:r w:rsidRPr="00202C83">
        <w:rPr>
          <w:rFonts w:ascii="Garamond" w:hAnsi="Garamond" w:cs="Sakkal Majalla"/>
          <w:iCs/>
          <w:sz w:val="24"/>
          <w:szCs w:val="24"/>
          <w:lang w:bidi="ar-EG"/>
        </w:rPr>
        <w:t>bertujuan</w:t>
      </w:r>
      <w:proofErr w:type="spellEnd"/>
      <w:r w:rsidRPr="00202C83">
        <w:rPr>
          <w:rFonts w:ascii="Garamond" w:hAnsi="Garamond" w:cs="Sakkal Majalla"/>
          <w:iCs/>
          <w:sz w:val="24"/>
          <w:szCs w:val="24"/>
          <w:lang w:bidi="ar-EG"/>
        </w:rPr>
        <w:t xml:space="preserve"> </w:t>
      </w:r>
      <w:proofErr w:type="spellStart"/>
      <w:r w:rsidRPr="00202C83">
        <w:rPr>
          <w:rFonts w:ascii="Garamond" w:hAnsi="Garamond" w:cs="Sakkal Majalla"/>
          <w:iCs/>
          <w:sz w:val="24"/>
          <w:szCs w:val="24"/>
          <w:lang w:bidi="ar-EG"/>
        </w:rPr>
        <w:t>sebagai</w:t>
      </w:r>
      <w:proofErr w:type="spellEnd"/>
      <w:r w:rsidRPr="00202C83">
        <w:rPr>
          <w:rFonts w:ascii="Garamond" w:hAnsi="Garamond" w:cs="Sakkal Majalla"/>
          <w:iCs/>
          <w:sz w:val="24"/>
          <w:szCs w:val="24"/>
          <w:lang w:bidi="ar-EG"/>
        </w:rPr>
        <w:t xml:space="preserve"> </w:t>
      </w:r>
      <w:proofErr w:type="spellStart"/>
      <w:r w:rsidRPr="00202C83">
        <w:rPr>
          <w:rFonts w:ascii="Garamond" w:hAnsi="Garamond" w:cs="Sakkal Majalla"/>
          <w:iCs/>
          <w:sz w:val="24"/>
          <w:szCs w:val="24"/>
          <w:lang w:bidi="ar-EG"/>
        </w:rPr>
        <w:t>satu</w:t>
      </w:r>
      <w:proofErr w:type="spellEnd"/>
      <w:r w:rsidRPr="00202C83">
        <w:rPr>
          <w:rFonts w:ascii="Garamond" w:hAnsi="Garamond" w:cs="Sakkal Majalla"/>
          <w:iCs/>
          <w:sz w:val="24"/>
          <w:szCs w:val="24"/>
          <w:lang w:bidi="ar-EG"/>
        </w:rPr>
        <w:t xml:space="preserve"> </w:t>
      </w:r>
      <w:proofErr w:type="spellStart"/>
      <w:r w:rsidRPr="00202C83">
        <w:rPr>
          <w:rFonts w:ascii="Garamond" w:hAnsi="Garamond" w:cs="Sakkal Majalla"/>
          <w:iCs/>
          <w:sz w:val="24"/>
          <w:szCs w:val="24"/>
          <w:lang w:bidi="ar-EG"/>
        </w:rPr>
        <w:t>cara</w:t>
      </w:r>
      <w:proofErr w:type="spellEnd"/>
      <w:r w:rsidRPr="00202C83">
        <w:rPr>
          <w:rFonts w:ascii="Garamond" w:hAnsi="Garamond" w:cs="Sakkal Majalla"/>
          <w:iCs/>
          <w:sz w:val="24"/>
          <w:szCs w:val="24"/>
          <w:lang w:bidi="ar-EG"/>
        </w:rPr>
        <w:t xml:space="preserve"> untuk </w:t>
      </w:r>
      <w:proofErr w:type="spellStart"/>
      <w:r w:rsidRPr="00202C83">
        <w:rPr>
          <w:rFonts w:ascii="Garamond" w:hAnsi="Garamond" w:cs="Sakkal Majalla"/>
          <w:iCs/>
          <w:sz w:val="24"/>
          <w:szCs w:val="24"/>
          <w:lang w:bidi="ar-EG"/>
        </w:rPr>
        <w:t>menghindari</w:t>
      </w:r>
      <w:proofErr w:type="spellEnd"/>
      <w:r w:rsidRPr="00202C83">
        <w:rPr>
          <w:rFonts w:ascii="Garamond" w:hAnsi="Garamond" w:cs="Sakkal Majalla"/>
          <w:iCs/>
          <w:sz w:val="24"/>
          <w:szCs w:val="24"/>
          <w:lang w:bidi="ar-EG"/>
        </w:rPr>
        <w:t xml:space="preserve"> </w:t>
      </w:r>
      <w:proofErr w:type="spellStart"/>
      <w:r w:rsidRPr="00202C83">
        <w:rPr>
          <w:rFonts w:ascii="Garamond" w:hAnsi="Garamond" w:cs="Sakkal Majalla"/>
          <w:iCs/>
          <w:sz w:val="24"/>
          <w:szCs w:val="24"/>
          <w:lang w:bidi="ar-EG"/>
        </w:rPr>
        <w:t>intervensi</w:t>
      </w:r>
      <w:proofErr w:type="spellEnd"/>
      <w:r w:rsidRPr="00202C83">
        <w:rPr>
          <w:rFonts w:ascii="Garamond" w:hAnsi="Garamond" w:cs="Sakkal Majalla"/>
          <w:iCs/>
          <w:sz w:val="24"/>
          <w:szCs w:val="24"/>
          <w:lang w:bidi="ar-EG"/>
        </w:rPr>
        <w:t xml:space="preserve"> orang </w:t>
      </w:r>
      <w:proofErr w:type="spellStart"/>
      <w:r w:rsidRPr="00202C83">
        <w:rPr>
          <w:rFonts w:ascii="Garamond" w:hAnsi="Garamond" w:cs="Sakkal Majalla"/>
          <w:iCs/>
          <w:sz w:val="24"/>
          <w:szCs w:val="24"/>
          <w:lang w:bidi="ar-EG"/>
        </w:rPr>
        <w:t>tua</w:t>
      </w:r>
      <w:proofErr w:type="spellEnd"/>
      <w:r w:rsidRPr="00202C83">
        <w:rPr>
          <w:rFonts w:ascii="Garamond" w:hAnsi="Garamond" w:cs="Sakkal Majalla"/>
          <w:iCs/>
          <w:sz w:val="24"/>
          <w:szCs w:val="24"/>
          <w:lang w:bidi="ar-EG"/>
        </w:rPr>
        <w:t>/</w:t>
      </w:r>
      <w:proofErr w:type="spellStart"/>
      <w:r w:rsidRPr="00202C83">
        <w:rPr>
          <w:rFonts w:ascii="Garamond" w:hAnsi="Garamond" w:cs="Sakkal Majalla"/>
          <w:iCs/>
          <w:sz w:val="24"/>
          <w:szCs w:val="24"/>
          <w:lang w:bidi="ar-EG"/>
        </w:rPr>
        <w:t>mertua</w:t>
      </w:r>
      <w:proofErr w:type="spellEnd"/>
      <w:r w:rsidRPr="00202C83">
        <w:rPr>
          <w:rFonts w:ascii="Garamond" w:hAnsi="Garamond" w:cs="Sakkal Majalla"/>
          <w:iCs/>
          <w:sz w:val="24"/>
          <w:szCs w:val="24"/>
          <w:lang w:bidi="ar-EG"/>
        </w:rPr>
        <w:t xml:space="preserve"> dalam </w:t>
      </w:r>
      <w:proofErr w:type="spellStart"/>
      <w:r w:rsidRPr="00202C83">
        <w:rPr>
          <w:rFonts w:ascii="Garamond" w:hAnsi="Garamond" w:cs="Sakkal Majalla"/>
          <w:iCs/>
          <w:sz w:val="24"/>
          <w:szCs w:val="24"/>
          <w:lang w:bidi="ar-EG"/>
        </w:rPr>
        <w:t>sebuah</w:t>
      </w:r>
      <w:proofErr w:type="spellEnd"/>
      <w:r w:rsidRPr="00202C83">
        <w:rPr>
          <w:rFonts w:ascii="Garamond" w:hAnsi="Garamond" w:cs="Sakkal Majalla"/>
          <w:iCs/>
          <w:sz w:val="24"/>
          <w:szCs w:val="24"/>
          <w:lang w:bidi="ar-EG"/>
        </w:rPr>
        <w:t xml:space="preserve"> </w:t>
      </w:r>
      <w:proofErr w:type="spellStart"/>
      <w:r w:rsidRPr="00202C83">
        <w:rPr>
          <w:rFonts w:ascii="Garamond" w:hAnsi="Garamond" w:cs="Sakkal Majalla"/>
          <w:iCs/>
          <w:sz w:val="24"/>
          <w:szCs w:val="24"/>
          <w:lang w:bidi="ar-EG"/>
        </w:rPr>
        <w:t>keluarga</w:t>
      </w:r>
      <w:proofErr w:type="spellEnd"/>
      <w:r w:rsidRPr="00202C83">
        <w:rPr>
          <w:rFonts w:ascii="Garamond" w:hAnsi="Garamond" w:cs="Sakkal Majalla"/>
          <w:iCs/>
          <w:sz w:val="24"/>
          <w:szCs w:val="24"/>
          <w:lang w:bidi="ar-EG"/>
        </w:rPr>
        <w:t xml:space="preserve">. </w:t>
      </w:r>
      <w:proofErr w:type="spellStart"/>
      <w:r w:rsidRPr="00202C83">
        <w:rPr>
          <w:rFonts w:ascii="Garamond" w:hAnsi="Garamond" w:cs="Sakkal Majalla"/>
          <w:iCs/>
          <w:sz w:val="24"/>
          <w:szCs w:val="24"/>
          <w:lang w:bidi="ar-EG"/>
        </w:rPr>
        <w:t>Konsep</w:t>
      </w:r>
      <w:proofErr w:type="spellEnd"/>
      <w:r w:rsidRPr="00202C83">
        <w:rPr>
          <w:rFonts w:ascii="Garamond" w:hAnsi="Garamond" w:cs="Sakkal Majalla"/>
          <w:iCs/>
          <w:sz w:val="24"/>
          <w:szCs w:val="24"/>
          <w:lang w:bidi="ar-EG"/>
        </w:rPr>
        <w:t xml:space="preserve"> ini </w:t>
      </w:r>
      <w:proofErr w:type="spellStart"/>
      <w:r w:rsidRPr="00202C83">
        <w:rPr>
          <w:rFonts w:ascii="Garamond" w:hAnsi="Garamond" w:cs="Sakkal Majalla"/>
          <w:iCs/>
          <w:sz w:val="24"/>
          <w:szCs w:val="24"/>
          <w:lang w:bidi="ar-EG"/>
        </w:rPr>
        <w:t>merupakan</w:t>
      </w:r>
      <w:proofErr w:type="spellEnd"/>
      <w:r w:rsidRPr="00202C83">
        <w:rPr>
          <w:rFonts w:ascii="Garamond" w:hAnsi="Garamond" w:cs="Sakkal Majalla"/>
          <w:iCs/>
          <w:sz w:val="24"/>
          <w:szCs w:val="24"/>
          <w:lang w:bidi="ar-EG"/>
        </w:rPr>
        <w:t xml:space="preserve"> </w:t>
      </w:r>
      <w:proofErr w:type="spellStart"/>
      <w:r w:rsidRPr="00202C83">
        <w:rPr>
          <w:rFonts w:ascii="Garamond" w:hAnsi="Garamond" w:cs="Sakkal Majalla"/>
          <w:iCs/>
          <w:sz w:val="24"/>
          <w:szCs w:val="24"/>
          <w:lang w:bidi="ar-EG"/>
        </w:rPr>
        <w:t>langkah</w:t>
      </w:r>
      <w:proofErr w:type="spellEnd"/>
      <w:r w:rsidRPr="00202C83">
        <w:rPr>
          <w:rFonts w:ascii="Garamond" w:hAnsi="Garamond" w:cs="Sakkal Majalla"/>
          <w:iCs/>
          <w:sz w:val="24"/>
          <w:szCs w:val="24"/>
          <w:lang w:bidi="ar-EG"/>
        </w:rPr>
        <w:t xml:space="preserve"> </w:t>
      </w:r>
      <w:proofErr w:type="spellStart"/>
      <w:r w:rsidRPr="00202C83">
        <w:rPr>
          <w:rFonts w:ascii="Garamond" w:hAnsi="Garamond" w:cs="Sakkal Majalla"/>
          <w:iCs/>
          <w:sz w:val="24"/>
          <w:szCs w:val="24"/>
          <w:lang w:bidi="ar-EG"/>
        </w:rPr>
        <w:t>awal</w:t>
      </w:r>
      <w:proofErr w:type="spellEnd"/>
      <w:r w:rsidRPr="00202C83">
        <w:rPr>
          <w:rFonts w:ascii="Garamond" w:hAnsi="Garamond" w:cs="Sakkal Majalla"/>
          <w:iCs/>
          <w:sz w:val="24"/>
          <w:szCs w:val="24"/>
          <w:lang w:bidi="ar-EG"/>
        </w:rPr>
        <w:t xml:space="preserve"> yang </w:t>
      </w:r>
      <w:proofErr w:type="spellStart"/>
      <w:r w:rsidRPr="00202C83">
        <w:rPr>
          <w:rFonts w:ascii="Garamond" w:hAnsi="Garamond" w:cs="Sakkal Majalla"/>
          <w:iCs/>
          <w:sz w:val="24"/>
          <w:szCs w:val="24"/>
          <w:lang w:bidi="ar-EG"/>
        </w:rPr>
        <w:t>dibentuk</w:t>
      </w:r>
      <w:proofErr w:type="spellEnd"/>
      <w:r w:rsidRPr="00202C83">
        <w:rPr>
          <w:rFonts w:ascii="Garamond" w:hAnsi="Garamond" w:cs="Sakkal Majalla"/>
          <w:iCs/>
          <w:sz w:val="24"/>
          <w:szCs w:val="24"/>
          <w:lang w:bidi="ar-EG"/>
        </w:rPr>
        <w:t xml:space="preserve"> dalam </w:t>
      </w:r>
      <w:proofErr w:type="spellStart"/>
      <w:r w:rsidRPr="00202C83">
        <w:rPr>
          <w:rFonts w:ascii="Garamond" w:hAnsi="Garamond" w:cs="Sakkal Majalla"/>
          <w:iCs/>
          <w:sz w:val="24"/>
          <w:szCs w:val="24"/>
          <w:lang w:bidi="ar-EG"/>
        </w:rPr>
        <w:t>mengurangi</w:t>
      </w:r>
      <w:proofErr w:type="spellEnd"/>
      <w:r w:rsidRPr="00202C83">
        <w:rPr>
          <w:rFonts w:ascii="Garamond" w:hAnsi="Garamond" w:cs="Sakkal Majalla"/>
          <w:iCs/>
          <w:sz w:val="24"/>
          <w:szCs w:val="24"/>
          <w:lang w:bidi="ar-EG"/>
        </w:rPr>
        <w:t xml:space="preserve"> </w:t>
      </w:r>
      <w:proofErr w:type="spellStart"/>
      <w:r w:rsidRPr="00202C83">
        <w:rPr>
          <w:rFonts w:ascii="Garamond" w:hAnsi="Garamond" w:cs="Sakkal Majalla"/>
          <w:iCs/>
          <w:sz w:val="24"/>
          <w:szCs w:val="24"/>
          <w:lang w:bidi="ar-EG"/>
        </w:rPr>
        <w:t>dampak</w:t>
      </w:r>
      <w:proofErr w:type="spellEnd"/>
      <w:r w:rsidRPr="00202C83">
        <w:rPr>
          <w:rFonts w:ascii="Garamond" w:hAnsi="Garamond" w:cs="Sakkal Majalla"/>
          <w:iCs/>
          <w:sz w:val="24"/>
          <w:szCs w:val="24"/>
          <w:lang w:bidi="ar-EG"/>
        </w:rPr>
        <w:t xml:space="preserve"> atau </w:t>
      </w:r>
      <w:proofErr w:type="spellStart"/>
      <w:r w:rsidRPr="00202C83">
        <w:rPr>
          <w:rFonts w:ascii="Garamond" w:hAnsi="Garamond" w:cs="Sakkal Majalla"/>
          <w:iCs/>
          <w:sz w:val="24"/>
          <w:szCs w:val="24"/>
          <w:lang w:bidi="ar-EG"/>
        </w:rPr>
        <w:t>sebab</w:t>
      </w:r>
      <w:proofErr w:type="spellEnd"/>
      <w:r w:rsidRPr="00202C83">
        <w:rPr>
          <w:rFonts w:ascii="Garamond" w:hAnsi="Garamond" w:cs="Sakkal Majalla"/>
          <w:iCs/>
          <w:sz w:val="24"/>
          <w:szCs w:val="24"/>
          <w:lang w:bidi="ar-EG"/>
        </w:rPr>
        <w:t xml:space="preserve"> </w:t>
      </w:r>
      <w:proofErr w:type="spellStart"/>
      <w:r w:rsidRPr="00202C83">
        <w:rPr>
          <w:rFonts w:ascii="Garamond" w:hAnsi="Garamond" w:cs="Sakkal Majalla"/>
          <w:iCs/>
          <w:sz w:val="24"/>
          <w:szCs w:val="24"/>
          <w:lang w:bidi="ar-EG"/>
        </w:rPr>
        <w:t>masuknya</w:t>
      </w:r>
      <w:proofErr w:type="spellEnd"/>
      <w:r w:rsidRPr="00202C83">
        <w:rPr>
          <w:rFonts w:ascii="Garamond" w:hAnsi="Garamond" w:cs="Sakkal Majalla"/>
          <w:iCs/>
          <w:sz w:val="24"/>
          <w:szCs w:val="24"/>
          <w:lang w:bidi="ar-EG"/>
        </w:rPr>
        <w:t xml:space="preserve"> orang   </w:t>
      </w:r>
      <w:proofErr w:type="spellStart"/>
      <w:r w:rsidRPr="00202C83">
        <w:rPr>
          <w:rFonts w:ascii="Garamond" w:hAnsi="Garamond" w:cs="Sakkal Majalla"/>
          <w:iCs/>
          <w:sz w:val="24"/>
          <w:szCs w:val="24"/>
          <w:lang w:bidi="ar-EG"/>
        </w:rPr>
        <w:t>tua</w:t>
      </w:r>
      <w:proofErr w:type="spellEnd"/>
      <w:r w:rsidRPr="00202C83">
        <w:rPr>
          <w:rFonts w:ascii="Garamond" w:hAnsi="Garamond" w:cs="Sakkal Majalla"/>
          <w:iCs/>
          <w:sz w:val="24"/>
          <w:szCs w:val="24"/>
          <w:lang w:bidi="ar-EG"/>
        </w:rPr>
        <w:t>/</w:t>
      </w:r>
      <w:proofErr w:type="spellStart"/>
      <w:r w:rsidRPr="00202C83">
        <w:rPr>
          <w:rFonts w:ascii="Garamond" w:hAnsi="Garamond" w:cs="Sakkal Majalla"/>
          <w:iCs/>
          <w:sz w:val="24"/>
          <w:szCs w:val="24"/>
          <w:lang w:bidi="ar-EG"/>
        </w:rPr>
        <w:t>mertua</w:t>
      </w:r>
      <w:proofErr w:type="spellEnd"/>
      <w:r w:rsidRPr="00202C83">
        <w:rPr>
          <w:rFonts w:ascii="Garamond" w:hAnsi="Garamond" w:cs="Sakkal Majalla"/>
          <w:iCs/>
          <w:sz w:val="24"/>
          <w:szCs w:val="24"/>
          <w:lang w:bidi="ar-EG"/>
        </w:rPr>
        <w:t xml:space="preserve">, dengan </w:t>
      </w:r>
      <w:proofErr w:type="spellStart"/>
      <w:r w:rsidRPr="00202C83">
        <w:rPr>
          <w:rFonts w:ascii="Garamond" w:hAnsi="Garamond" w:cs="Sakkal Majalla"/>
          <w:iCs/>
          <w:sz w:val="24"/>
          <w:szCs w:val="24"/>
          <w:lang w:bidi="ar-EG"/>
        </w:rPr>
        <w:t>menerapkan</w:t>
      </w:r>
      <w:proofErr w:type="spellEnd"/>
      <w:r w:rsidRPr="00202C83">
        <w:rPr>
          <w:rFonts w:ascii="Garamond" w:hAnsi="Garamond" w:cs="Sakkal Majalla"/>
          <w:iCs/>
          <w:sz w:val="24"/>
          <w:szCs w:val="24"/>
          <w:lang w:bidi="ar-EG"/>
        </w:rPr>
        <w:t xml:space="preserve"> </w:t>
      </w:r>
      <w:proofErr w:type="spellStart"/>
      <w:r w:rsidRPr="00202C83">
        <w:rPr>
          <w:rFonts w:ascii="Garamond" w:hAnsi="Garamond" w:cs="Sakkal Majalla"/>
          <w:iCs/>
          <w:sz w:val="24"/>
          <w:szCs w:val="24"/>
          <w:lang w:bidi="ar-EG"/>
        </w:rPr>
        <w:t>konsep</w:t>
      </w:r>
      <w:proofErr w:type="spellEnd"/>
      <w:r w:rsidRPr="00202C83">
        <w:rPr>
          <w:rFonts w:ascii="Garamond" w:hAnsi="Garamond" w:cs="Sakkal Majalla"/>
          <w:iCs/>
          <w:sz w:val="24"/>
          <w:szCs w:val="24"/>
          <w:lang w:bidi="ar-EG"/>
        </w:rPr>
        <w:t xml:space="preserve"> ini </w:t>
      </w:r>
      <w:proofErr w:type="spellStart"/>
      <w:r w:rsidRPr="00202C83">
        <w:rPr>
          <w:rFonts w:ascii="Garamond" w:hAnsi="Garamond" w:cs="Sakkal Majalla"/>
          <w:iCs/>
          <w:sz w:val="24"/>
          <w:szCs w:val="24"/>
          <w:lang w:bidi="ar-EG"/>
        </w:rPr>
        <w:t>jelas</w:t>
      </w:r>
      <w:proofErr w:type="spellEnd"/>
      <w:r w:rsidRPr="00202C83">
        <w:rPr>
          <w:rFonts w:ascii="Garamond" w:hAnsi="Garamond" w:cs="Sakkal Majalla"/>
          <w:iCs/>
          <w:sz w:val="24"/>
          <w:szCs w:val="24"/>
          <w:lang w:bidi="ar-EG"/>
        </w:rPr>
        <w:t xml:space="preserve"> </w:t>
      </w:r>
      <w:proofErr w:type="spellStart"/>
      <w:r w:rsidRPr="00202C83">
        <w:rPr>
          <w:rFonts w:ascii="Garamond" w:hAnsi="Garamond" w:cs="Sakkal Majalla"/>
          <w:iCs/>
          <w:sz w:val="24"/>
          <w:szCs w:val="24"/>
          <w:lang w:bidi="ar-EG"/>
        </w:rPr>
        <w:t>menjadi</w:t>
      </w:r>
      <w:proofErr w:type="spellEnd"/>
      <w:r w:rsidRPr="00202C83">
        <w:rPr>
          <w:rFonts w:ascii="Garamond" w:hAnsi="Garamond" w:cs="Sakkal Majalla"/>
          <w:iCs/>
          <w:sz w:val="24"/>
          <w:szCs w:val="24"/>
          <w:lang w:bidi="ar-EG"/>
        </w:rPr>
        <w:t xml:space="preserve"> </w:t>
      </w:r>
      <w:proofErr w:type="spellStart"/>
      <w:r w:rsidRPr="00202C83">
        <w:rPr>
          <w:rFonts w:ascii="Garamond" w:hAnsi="Garamond" w:cs="Sakkal Majalla"/>
          <w:iCs/>
          <w:sz w:val="24"/>
          <w:szCs w:val="24"/>
          <w:lang w:bidi="ar-EG"/>
        </w:rPr>
        <w:t>sebuah</w:t>
      </w:r>
      <w:proofErr w:type="spellEnd"/>
      <w:r w:rsidRPr="00202C83">
        <w:rPr>
          <w:rFonts w:ascii="Garamond" w:hAnsi="Garamond" w:cs="Sakkal Majalla"/>
          <w:iCs/>
          <w:sz w:val="24"/>
          <w:szCs w:val="24"/>
          <w:lang w:bidi="ar-EG"/>
        </w:rPr>
        <w:t xml:space="preserve"> </w:t>
      </w:r>
      <w:r w:rsidRPr="00202C83">
        <w:rPr>
          <w:rFonts w:ascii="Garamond" w:hAnsi="Garamond" w:cs="Sakkal Majalla"/>
          <w:iCs/>
          <w:sz w:val="24"/>
          <w:szCs w:val="24"/>
          <w:lang w:bidi="ar-EG"/>
        </w:rPr>
        <w:lastRenderedPageBreak/>
        <w:t xml:space="preserve">tulisan yang </w:t>
      </w:r>
      <w:proofErr w:type="spellStart"/>
      <w:r w:rsidRPr="00202C83">
        <w:rPr>
          <w:rFonts w:ascii="Garamond" w:hAnsi="Garamond" w:cs="Sakkal Majalla"/>
          <w:iCs/>
          <w:sz w:val="24"/>
          <w:szCs w:val="24"/>
          <w:lang w:bidi="ar-EG"/>
        </w:rPr>
        <w:t>berbeda</w:t>
      </w:r>
      <w:proofErr w:type="spellEnd"/>
      <w:r w:rsidRPr="00202C83">
        <w:rPr>
          <w:rFonts w:ascii="Garamond" w:hAnsi="Garamond" w:cs="Sakkal Majalla"/>
          <w:iCs/>
          <w:sz w:val="24"/>
          <w:szCs w:val="24"/>
          <w:lang w:bidi="ar-EG"/>
        </w:rPr>
        <w:t xml:space="preserve"> </w:t>
      </w:r>
      <w:proofErr w:type="spellStart"/>
      <w:r w:rsidRPr="00202C83">
        <w:rPr>
          <w:rFonts w:ascii="Garamond" w:hAnsi="Garamond" w:cs="Sakkal Majalla"/>
          <w:iCs/>
          <w:sz w:val="24"/>
          <w:szCs w:val="24"/>
          <w:lang w:bidi="ar-EG"/>
        </w:rPr>
        <w:t>dari</w:t>
      </w:r>
      <w:proofErr w:type="spellEnd"/>
      <w:r w:rsidRPr="00202C83">
        <w:rPr>
          <w:rFonts w:ascii="Garamond" w:hAnsi="Garamond" w:cs="Sakkal Majalla"/>
          <w:iCs/>
          <w:sz w:val="24"/>
          <w:szCs w:val="24"/>
          <w:lang w:bidi="ar-EG"/>
        </w:rPr>
        <w:t xml:space="preserve"> tulisan </w:t>
      </w:r>
      <w:proofErr w:type="spellStart"/>
      <w:r w:rsidRPr="00202C83">
        <w:rPr>
          <w:rFonts w:ascii="Garamond" w:hAnsi="Garamond" w:cs="Sakkal Majalla"/>
          <w:iCs/>
          <w:sz w:val="24"/>
          <w:szCs w:val="24"/>
          <w:lang w:bidi="ar-EG"/>
        </w:rPr>
        <w:t>lainnya</w:t>
      </w:r>
      <w:proofErr w:type="spellEnd"/>
      <w:r w:rsidRPr="00202C83">
        <w:rPr>
          <w:rFonts w:ascii="Garamond" w:hAnsi="Garamond" w:cs="Sakkal Majalla"/>
          <w:iCs/>
          <w:sz w:val="24"/>
          <w:szCs w:val="24"/>
          <w:lang w:bidi="ar-EG"/>
        </w:rPr>
        <w:t xml:space="preserve"> </w:t>
      </w:r>
      <w:proofErr w:type="spellStart"/>
      <w:r w:rsidRPr="00202C83">
        <w:rPr>
          <w:rFonts w:ascii="Garamond" w:hAnsi="Garamond" w:cs="Sakkal Majalla"/>
          <w:iCs/>
          <w:sz w:val="24"/>
          <w:szCs w:val="24"/>
          <w:lang w:bidi="ar-EG"/>
        </w:rPr>
        <w:t>karena</w:t>
      </w:r>
      <w:proofErr w:type="spellEnd"/>
      <w:r w:rsidRPr="00202C83">
        <w:rPr>
          <w:rFonts w:ascii="Garamond" w:hAnsi="Garamond" w:cs="Sakkal Majalla"/>
          <w:iCs/>
          <w:sz w:val="24"/>
          <w:szCs w:val="24"/>
          <w:lang w:bidi="ar-EG"/>
        </w:rPr>
        <w:t xml:space="preserve"> dalam tulisan ini </w:t>
      </w:r>
      <w:proofErr w:type="spellStart"/>
      <w:r w:rsidRPr="00202C83">
        <w:rPr>
          <w:rFonts w:ascii="Garamond" w:hAnsi="Garamond" w:cs="Sakkal Majalla"/>
          <w:iCs/>
          <w:sz w:val="24"/>
          <w:szCs w:val="24"/>
          <w:lang w:bidi="ar-EG"/>
        </w:rPr>
        <w:t>memberikan</w:t>
      </w:r>
      <w:proofErr w:type="spellEnd"/>
      <w:r w:rsidRPr="00202C83">
        <w:rPr>
          <w:rFonts w:ascii="Garamond" w:hAnsi="Garamond" w:cs="Sakkal Majalla"/>
          <w:iCs/>
          <w:sz w:val="24"/>
          <w:szCs w:val="24"/>
          <w:lang w:bidi="ar-EG"/>
        </w:rPr>
        <w:t xml:space="preserve"> </w:t>
      </w:r>
      <w:proofErr w:type="spellStart"/>
      <w:r w:rsidRPr="00202C83">
        <w:rPr>
          <w:rFonts w:ascii="Garamond" w:hAnsi="Garamond" w:cs="Sakkal Majalla"/>
          <w:iCs/>
          <w:sz w:val="24"/>
          <w:szCs w:val="24"/>
          <w:lang w:bidi="ar-EG"/>
        </w:rPr>
        <w:t>tawaran</w:t>
      </w:r>
      <w:proofErr w:type="spellEnd"/>
      <w:r w:rsidRPr="00202C83">
        <w:rPr>
          <w:rFonts w:ascii="Garamond" w:hAnsi="Garamond" w:cs="Sakkal Majalla"/>
          <w:iCs/>
          <w:sz w:val="24"/>
          <w:szCs w:val="24"/>
          <w:lang w:bidi="ar-EG"/>
        </w:rPr>
        <w:t xml:space="preserve"> untuk dapat </w:t>
      </w:r>
      <w:proofErr w:type="spellStart"/>
      <w:r w:rsidRPr="00202C83">
        <w:rPr>
          <w:rFonts w:ascii="Garamond" w:hAnsi="Garamond" w:cs="Sakkal Majalla"/>
          <w:iCs/>
          <w:sz w:val="24"/>
          <w:szCs w:val="24"/>
          <w:lang w:bidi="ar-EG"/>
        </w:rPr>
        <w:t>mencegah</w:t>
      </w:r>
      <w:proofErr w:type="spellEnd"/>
      <w:r w:rsidRPr="00202C83">
        <w:rPr>
          <w:rFonts w:ascii="Garamond" w:hAnsi="Garamond" w:cs="Sakkal Majalla"/>
          <w:iCs/>
          <w:sz w:val="24"/>
          <w:szCs w:val="24"/>
          <w:lang w:bidi="ar-EG"/>
        </w:rPr>
        <w:t xml:space="preserve"> atau </w:t>
      </w:r>
      <w:proofErr w:type="spellStart"/>
      <w:r w:rsidRPr="00202C83">
        <w:rPr>
          <w:rFonts w:ascii="Garamond" w:hAnsi="Garamond" w:cs="Sakkal Majalla"/>
          <w:iCs/>
          <w:sz w:val="24"/>
          <w:szCs w:val="24"/>
          <w:lang w:bidi="ar-EG"/>
        </w:rPr>
        <w:t>mengurangi</w:t>
      </w:r>
      <w:proofErr w:type="spellEnd"/>
      <w:r w:rsidRPr="00202C83">
        <w:rPr>
          <w:rFonts w:ascii="Garamond" w:hAnsi="Garamond" w:cs="Sakkal Majalla"/>
          <w:iCs/>
          <w:sz w:val="24"/>
          <w:szCs w:val="24"/>
          <w:lang w:bidi="ar-EG"/>
        </w:rPr>
        <w:t xml:space="preserve"> </w:t>
      </w:r>
      <w:proofErr w:type="spellStart"/>
      <w:r w:rsidRPr="00202C83">
        <w:rPr>
          <w:rFonts w:ascii="Garamond" w:hAnsi="Garamond" w:cs="Sakkal Majalla"/>
          <w:iCs/>
          <w:sz w:val="24"/>
          <w:szCs w:val="24"/>
          <w:lang w:bidi="ar-EG"/>
        </w:rPr>
        <w:t>masuknya</w:t>
      </w:r>
      <w:proofErr w:type="spellEnd"/>
      <w:r w:rsidRPr="00202C83">
        <w:rPr>
          <w:rFonts w:ascii="Garamond" w:hAnsi="Garamond" w:cs="Sakkal Majalla"/>
          <w:iCs/>
          <w:sz w:val="24"/>
          <w:szCs w:val="24"/>
          <w:lang w:bidi="ar-EG"/>
        </w:rPr>
        <w:t xml:space="preserve"> orang </w:t>
      </w:r>
      <w:proofErr w:type="spellStart"/>
      <w:r w:rsidRPr="00202C83">
        <w:rPr>
          <w:rFonts w:ascii="Garamond" w:hAnsi="Garamond" w:cs="Sakkal Majalla"/>
          <w:iCs/>
          <w:sz w:val="24"/>
          <w:szCs w:val="24"/>
          <w:lang w:bidi="ar-EG"/>
        </w:rPr>
        <w:t>tua</w:t>
      </w:r>
      <w:proofErr w:type="spellEnd"/>
      <w:r w:rsidRPr="00202C83">
        <w:rPr>
          <w:rFonts w:ascii="Garamond" w:hAnsi="Garamond" w:cs="Sakkal Majalla"/>
          <w:iCs/>
          <w:sz w:val="24"/>
          <w:szCs w:val="24"/>
          <w:lang w:bidi="ar-EG"/>
        </w:rPr>
        <w:t>/</w:t>
      </w:r>
      <w:proofErr w:type="spellStart"/>
      <w:r w:rsidRPr="00202C83">
        <w:rPr>
          <w:rFonts w:ascii="Garamond" w:hAnsi="Garamond" w:cs="Sakkal Majalla"/>
          <w:iCs/>
          <w:sz w:val="24"/>
          <w:szCs w:val="24"/>
          <w:lang w:bidi="ar-EG"/>
        </w:rPr>
        <w:t>mertua</w:t>
      </w:r>
      <w:proofErr w:type="spellEnd"/>
      <w:r w:rsidRPr="00202C83">
        <w:rPr>
          <w:rFonts w:ascii="Garamond" w:hAnsi="Garamond" w:cs="Sakkal Majalla"/>
          <w:iCs/>
          <w:sz w:val="24"/>
          <w:szCs w:val="24"/>
          <w:lang w:bidi="ar-EG"/>
        </w:rPr>
        <w:t xml:space="preserve"> dalam </w:t>
      </w:r>
      <w:proofErr w:type="spellStart"/>
      <w:r w:rsidRPr="00202C83">
        <w:rPr>
          <w:rFonts w:ascii="Garamond" w:hAnsi="Garamond" w:cs="Sakkal Majalla"/>
          <w:iCs/>
          <w:sz w:val="24"/>
          <w:szCs w:val="24"/>
          <w:lang w:bidi="ar-EG"/>
        </w:rPr>
        <w:t>kehidupan</w:t>
      </w:r>
      <w:proofErr w:type="spellEnd"/>
      <w:r w:rsidRPr="00202C83">
        <w:rPr>
          <w:rFonts w:ascii="Garamond" w:hAnsi="Garamond" w:cs="Sakkal Majalla"/>
          <w:iCs/>
          <w:sz w:val="24"/>
          <w:szCs w:val="24"/>
          <w:lang w:bidi="ar-EG"/>
        </w:rPr>
        <w:t xml:space="preserve"> rumah </w:t>
      </w:r>
      <w:proofErr w:type="spellStart"/>
      <w:r w:rsidRPr="00202C83">
        <w:rPr>
          <w:rFonts w:ascii="Garamond" w:hAnsi="Garamond" w:cs="Sakkal Majalla"/>
          <w:iCs/>
          <w:sz w:val="24"/>
          <w:szCs w:val="24"/>
          <w:lang w:bidi="ar-EG"/>
        </w:rPr>
        <w:t>tangga</w:t>
      </w:r>
      <w:proofErr w:type="spellEnd"/>
      <w:r w:rsidRPr="00202C83">
        <w:rPr>
          <w:rFonts w:ascii="Garamond" w:hAnsi="Garamond" w:cs="Sakkal Majalla"/>
          <w:iCs/>
          <w:sz w:val="24"/>
          <w:szCs w:val="24"/>
          <w:lang w:bidi="ar-EG"/>
        </w:rPr>
        <w:t xml:space="preserve"> </w:t>
      </w:r>
      <w:proofErr w:type="spellStart"/>
      <w:r w:rsidRPr="00202C83">
        <w:rPr>
          <w:rFonts w:ascii="Garamond" w:hAnsi="Garamond" w:cs="Sakkal Majalla"/>
          <w:iCs/>
          <w:sz w:val="24"/>
          <w:szCs w:val="24"/>
          <w:lang w:bidi="ar-EG"/>
        </w:rPr>
        <w:t>anak</w:t>
      </w:r>
      <w:proofErr w:type="spellEnd"/>
      <w:r w:rsidRPr="00202C83">
        <w:rPr>
          <w:rFonts w:ascii="Garamond" w:hAnsi="Garamond" w:cs="Sakkal Majalla"/>
          <w:iCs/>
          <w:sz w:val="24"/>
          <w:szCs w:val="24"/>
          <w:lang w:bidi="ar-EG"/>
        </w:rPr>
        <w:t>/</w:t>
      </w:r>
      <w:proofErr w:type="spellStart"/>
      <w:r w:rsidRPr="00202C83">
        <w:rPr>
          <w:rFonts w:ascii="Garamond" w:hAnsi="Garamond" w:cs="Sakkal Majalla"/>
          <w:iCs/>
          <w:sz w:val="24"/>
          <w:szCs w:val="24"/>
          <w:lang w:bidi="ar-EG"/>
        </w:rPr>
        <w:t>menantunya</w:t>
      </w:r>
      <w:proofErr w:type="spellEnd"/>
      <w:r w:rsidRPr="00202C83">
        <w:rPr>
          <w:rFonts w:ascii="Garamond" w:hAnsi="Garamond" w:cs="Sakkal Majalla"/>
          <w:iCs/>
          <w:sz w:val="24"/>
          <w:szCs w:val="24"/>
          <w:lang w:bidi="ar-EG"/>
        </w:rPr>
        <w:t xml:space="preserve"> tidak hanya </w:t>
      </w:r>
      <w:proofErr w:type="spellStart"/>
      <w:r w:rsidRPr="00202C83">
        <w:rPr>
          <w:rFonts w:ascii="Garamond" w:hAnsi="Garamond" w:cs="Sakkal Majalla"/>
          <w:iCs/>
          <w:sz w:val="24"/>
          <w:szCs w:val="24"/>
          <w:lang w:bidi="ar-EG"/>
        </w:rPr>
        <w:t>menjabarkan</w:t>
      </w:r>
      <w:proofErr w:type="spellEnd"/>
      <w:r w:rsidRPr="00202C83">
        <w:rPr>
          <w:rFonts w:ascii="Garamond" w:hAnsi="Garamond" w:cs="Sakkal Majalla"/>
          <w:iCs/>
          <w:sz w:val="24"/>
          <w:szCs w:val="24"/>
          <w:lang w:bidi="ar-EG"/>
        </w:rPr>
        <w:t xml:space="preserve"> </w:t>
      </w:r>
      <w:proofErr w:type="spellStart"/>
      <w:r w:rsidRPr="00202C83">
        <w:rPr>
          <w:rFonts w:ascii="Garamond" w:hAnsi="Garamond" w:cs="Sakkal Majalla"/>
          <w:iCs/>
          <w:sz w:val="24"/>
          <w:szCs w:val="24"/>
          <w:lang w:bidi="ar-EG"/>
        </w:rPr>
        <w:t>faktor</w:t>
      </w:r>
      <w:proofErr w:type="spellEnd"/>
      <w:r w:rsidRPr="00202C83">
        <w:rPr>
          <w:rFonts w:ascii="Garamond" w:hAnsi="Garamond" w:cs="Sakkal Majalla"/>
          <w:iCs/>
          <w:sz w:val="24"/>
          <w:szCs w:val="24"/>
          <w:lang w:bidi="ar-EG"/>
        </w:rPr>
        <w:t xml:space="preserve"> </w:t>
      </w:r>
      <w:proofErr w:type="spellStart"/>
      <w:r w:rsidRPr="00202C83">
        <w:rPr>
          <w:rFonts w:ascii="Garamond" w:hAnsi="Garamond" w:cs="Sakkal Majalla"/>
          <w:iCs/>
          <w:sz w:val="24"/>
          <w:szCs w:val="24"/>
          <w:lang w:bidi="ar-EG"/>
        </w:rPr>
        <w:t>terjadinya</w:t>
      </w:r>
      <w:proofErr w:type="spellEnd"/>
      <w:r w:rsidRPr="00202C83">
        <w:rPr>
          <w:rFonts w:ascii="Garamond" w:hAnsi="Garamond" w:cs="Sakkal Majalla"/>
          <w:iCs/>
          <w:sz w:val="24"/>
          <w:szCs w:val="24"/>
          <w:lang w:bidi="ar-EG"/>
        </w:rPr>
        <w:t xml:space="preserve"> </w:t>
      </w:r>
      <w:proofErr w:type="spellStart"/>
      <w:r w:rsidRPr="00202C83">
        <w:rPr>
          <w:rFonts w:ascii="Garamond" w:hAnsi="Garamond" w:cs="Sakkal Majalla"/>
          <w:iCs/>
          <w:sz w:val="24"/>
          <w:szCs w:val="24"/>
          <w:lang w:bidi="ar-EG"/>
        </w:rPr>
        <w:t>intervensi</w:t>
      </w:r>
      <w:proofErr w:type="spellEnd"/>
      <w:r w:rsidRPr="00202C83">
        <w:rPr>
          <w:rFonts w:ascii="Garamond" w:hAnsi="Garamond" w:cs="Sakkal Majalla"/>
          <w:iCs/>
          <w:sz w:val="24"/>
          <w:szCs w:val="24"/>
          <w:lang w:bidi="ar-EG"/>
        </w:rPr>
        <w:t xml:space="preserve"> </w:t>
      </w:r>
      <w:proofErr w:type="spellStart"/>
      <w:r w:rsidRPr="00202C83">
        <w:rPr>
          <w:rFonts w:ascii="Garamond" w:hAnsi="Garamond" w:cs="Sakkal Majalla"/>
          <w:iCs/>
          <w:sz w:val="24"/>
          <w:szCs w:val="24"/>
          <w:lang w:bidi="ar-EG"/>
        </w:rPr>
        <w:t>tersebut</w:t>
      </w:r>
      <w:proofErr w:type="spellEnd"/>
      <w:r w:rsidRPr="00202C83">
        <w:rPr>
          <w:rFonts w:ascii="Garamond" w:hAnsi="Garamond" w:cs="Sakkal Majalla"/>
          <w:iCs/>
          <w:sz w:val="24"/>
          <w:szCs w:val="24"/>
          <w:lang w:bidi="ar-EG"/>
        </w:rPr>
        <w:t>.</w:t>
      </w:r>
    </w:p>
    <w:p w14:paraId="4DAE3D49" w14:textId="6E4EFD93" w:rsidR="00EB2545" w:rsidRPr="00E7655E" w:rsidRDefault="00EB2545" w:rsidP="007619C7">
      <w:pPr>
        <w:pStyle w:val="ListParagraph"/>
        <w:numPr>
          <w:ilvl w:val="0"/>
          <w:numId w:val="67"/>
        </w:numPr>
        <w:spacing w:after="120" w:line="300" w:lineRule="exact"/>
        <w:ind w:left="357" w:hanging="357"/>
        <w:contextualSpacing w:val="0"/>
        <w:jc w:val="both"/>
        <w:rPr>
          <w:rFonts w:ascii="Garamond" w:hAnsi="Garamond"/>
          <w:b/>
          <w:sz w:val="24"/>
          <w:szCs w:val="24"/>
          <w:shd w:val="clear" w:color="auto" w:fill="FFFFFF"/>
          <w:lang w:val="en-ID"/>
        </w:rPr>
      </w:pPr>
      <w:proofErr w:type="spellStart"/>
      <w:r w:rsidRPr="00E7655E">
        <w:rPr>
          <w:rFonts w:ascii="Garamond" w:hAnsi="Garamond" w:cs="Calibri Light"/>
          <w:b/>
          <w:sz w:val="24"/>
          <w:szCs w:val="24"/>
          <w:shd w:val="clear" w:color="auto" w:fill="FFFFFF"/>
        </w:rPr>
        <w:t>Met</w:t>
      </w:r>
      <w:r w:rsidR="002E2E3D">
        <w:rPr>
          <w:rFonts w:ascii="Garamond" w:hAnsi="Garamond" w:cs="Calibri Light"/>
          <w:b/>
          <w:sz w:val="24"/>
          <w:szCs w:val="24"/>
          <w:shd w:val="clear" w:color="auto" w:fill="FFFFFF"/>
        </w:rPr>
        <w:t>ode</w:t>
      </w:r>
      <w:proofErr w:type="spellEnd"/>
    </w:p>
    <w:p w14:paraId="17ECF732" w14:textId="642D0612" w:rsidR="00202C83" w:rsidRPr="00202C83" w:rsidRDefault="00202C83" w:rsidP="00202C83">
      <w:pPr>
        <w:spacing w:before="0" w:after="0" w:line="300" w:lineRule="exact"/>
        <w:ind w:firstLine="284"/>
        <w:jc w:val="both"/>
        <w:rPr>
          <w:rFonts w:ascii="Garamond" w:hAnsi="Garamond" w:cs="Calibri Light"/>
          <w:bCs/>
          <w:sz w:val="24"/>
          <w:szCs w:val="24"/>
          <w:shd w:val="clear" w:color="auto" w:fill="FFFFFF"/>
        </w:rPr>
      </w:pPr>
      <w:proofErr w:type="spellStart"/>
      <w:r w:rsidRPr="00202C83">
        <w:rPr>
          <w:rFonts w:ascii="Garamond" w:hAnsi="Garamond" w:cs="Calibri Light"/>
          <w:bCs/>
          <w:sz w:val="24"/>
          <w:szCs w:val="24"/>
          <w:shd w:val="clear" w:color="auto" w:fill="FFFFFF"/>
        </w:rPr>
        <w:t>Sumber</w:t>
      </w:r>
      <w:proofErr w:type="spellEnd"/>
      <w:r w:rsidRPr="00202C83">
        <w:rPr>
          <w:rFonts w:ascii="Garamond" w:hAnsi="Garamond" w:cs="Calibri Light"/>
          <w:bCs/>
          <w:sz w:val="24"/>
          <w:szCs w:val="24"/>
          <w:shd w:val="clear" w:color="auto" w:fill="FFFFFF"/>
        </w:rPr>
        <w:t xml:space="preserve"> </w:t>
      </w:r>
      <w:proofErr w:type="spellStart"/>
      <w:r w:rsidRPr="00202C83">
        <w:rPr>
          <w:rFonts w:ascii="Garamond" w:hAnsi="Garamond" w:cs="Calibri Light"/>
          <w:bCs/>
          <w:sz w:val="24"/>
          <w:szCs w:val="24"/>
          <w:shd w:val="clear" w:color="auto" w:fill="FFFFFF"/>
        </w:rPr>
        <w:t>penelitian</w:t>
      </w:r>
      <w:proofErr w:type="spellEnd"/>
      <w:r w:rsidRPr="00202C83">
        <w:rPr>
          <w:rFonts w:ascii="Garamond" w:hAnsi="Garamond" w:cs="Calibri Light"/>
          <w:bCs/>
          <w:sz w:val="24"/>
          <w:szCs w:val="24"/>
          <w:shd w:val="clear" w:color="auto" w:fill="FFFFFF"/>
        </w:rPr>
        <w:t xml:space="preserve"> ini </w:t>
      </w:r>
      <w:proofErr w:type="spellStart"/>
      <w:r w:rsidRPr="00202C83">
        <w:rPr>
          <w:rFonts w:ascii="Garamond" w:hAnsi="Garamond" w:cs="Calibri Light"/>
          <w:bCs/>
          <w:sz w:val="24"/>
          <w:szCs w:val="24"/>
          <w:shd w:val="clear" w:color="auto" w:fill="FFFFFF"/>
        </w:rPr>
        <w:t>diperoleh</w:t>
      </w:r>
      <w:proofErr w:type="spellEnd"/>
      <w:r w:rsidRPr="00202C83">
        <w:rPr>
          <w:rFonts w:ascii="Garamond" w:hAnsi="Garamond" w:cs="Calibri Light"/>
          <w:bCs/>
          <w:sz w:val="24"/>
          <w:szCs w:val="24"/>
          <w:shd w:val="clear" w:color="auto" w:fill="FFFFFF"/>
        </w:rPr>
        <w:t xml:space="preserve"> dan </w:t>
      </w:r>
      <w:proofErr w:type="spellStart"/>
      <w:r w:rsidRPr="00202C83">
        <w:rPr>
          <w:rFonts w:ascii="Garamond" w:hAnsi="Garamond" w:cs="Calibri Light"/>
          <w:bCs/>
          <w:sz w:val="24"/>
          <w:szCs w:val="24"/>
          <w:shd w:val="clear" w:color="auto" w:fill="FFFFFF"/>
        </w:rPr>
        <w:t>kemudian</w:t>
      </w:r>
      <w:proofErr w:type="spellEnd"/>
      <w:r w:rsidRPr="00202C83">
        <w:rPr>
          <w:rFonts w:ascii="Garamond" w:hAnsi="Garamond" w:cs="Calibri Light"/>
          <w:bCs/>
          <w:sz w:val="24"/>
          <w:szCs w:val="24"/>
          <w:shd w:val="clear" w:color="auto" w:fill="FFFFFF"/>
        </w:rPr>
        <w:t xml:space="preserve"> </w:t>
      </w:r>
      <w:proofErr w:type="spellStart"/>
      <w:r w:rsidRPr="00202C83">
        <w:rPr>
          <w:rFonts w:ascii="Garamond" w:hAnsi="Garamond" w:cs="Calibri Light"/>
          <w:bCs/>
          <w:sz w:val="24"/>
          <w:szCs w:val="24"/>
          <w:shd w:val="clear" w:color="auto" w:fill="FFFFFF"/>
        </w:rPr>
        <w:t>dikembangkan</w:t>
      </w:r>
      <w:proofErr w:type="spellEnd"/>
      <w:r w:rsidRPr="00202C83">
        <w:rPr>
          <w:rFonts w:ascii="Garamond" w:hAnsi="Garamond" w:cs="Calibri Light"/>
          <w:bCs/>
          <w:sz w:val="24"/>
          <w:szCs w:val="24"/>
          <w:shd w:val="clear" w:color="auto" w:fill="FFFFFF"/>
        </w:rPr>
        <w:t xml:space="preserve"> </w:t>
      </w:r>
      <w:proofErr w:type="spellStart"/>
      <w:r w:rsidRPr="00202C83">
        <w:rPr>
          <w:rFonts w:ascii="Garamond" w:hAnsi="Garamond" w:cs="Calibri Light"/>
          <w:bCs/>
          <w:sz w:val="24"/>
          <w:szCs w:val="24"/>
          <w:shd w:val="clear" w:color="auto" w:fill="FFFFFF"/>
        </w:rPr>
        <w:t>melalui</w:t>
      </w:r>
      <w:proofErr w:type="spellEnd"/>
      <w:r w:rsidRPr="00202C83">
        <w:rPr>
          <w:rFonts w:ascii="Garamond" w:hAnsi="Garamond" w:cs="Calibri Light"/>
          <w:bCs/>
          <w:sz w:val="24"/>
          <w:szCs w:val="24"/>
          <w:shd w:val="clear" w:color="auto" w:fill="FFFFFF"/>
        </w:rPr>
        <w:t xml:space="preserve"> data- data </w:t>
      </w:r>
      <w:proofErr w:type="spellStart"/>
      <w:r w:rsidRPr="00202C83">
        <w:rPr>
          <w:rFonts w:ascii="Garamond" w:hAnsi="Garamond" w:cs="Calibri Light"/>
          <w:bCs/>
          <w:sz w:val="24"/>
          <w:szCs w:val="24"/>
          <w:shd w:val="clear" w:color="auto" w:fill="FFFFFF"/>
        </w:rPr>
        <w:t>dari</w:t>
      </w:r>
      <w:proofErr w:type="spellEnd"/>
      <w:r w:rsidRPr="00202C83">
        <w:rPr>
          <w:rFonts w:ascii="Garamond" w:hAnsi="Garamond" w:cs="Calibri Light"/>
          <w:bCs/>
          <w:sz w:val="24"/>
          <w:szCs w:val="24"/>
          <w:shd w:val="clear" w:color="auto" w:fill="FFFFFF"/>
        </w:rPr>
        <w:t xml:space="preserve"> </w:t>
      </w:r>
      <w:proofErr w:type="spellStart"/>
      <w:r w:rsidRPr="00202C83">
        <w:rPr>
          <w:rFonts w:ascii="Garamond" w:hAnsi="Garamond" w:cs="Calibri Light"/>
          <w:bCs/>
          <w:sz w:val="24"/>
          <w:szCs w:val="24"/>
          <w:shd w:val="clear" w:color="auto" w:fill="FFFFFF"/>
        </w:rPr>
        <w:t>pustaka</w:t>
      </w:r>
      <w:proofErr w:type="spellEnd"/>
      <w:r w:rsidRPr="00202C83">
        <w:rPr>
          <w:rFonts w:ascii="Garamond" w:hAnsi="Garamond" w:cs="Calibri Light"/>
          <w:bCs/>
          <w:sz w:val="24"/>
          <w:szCs w:val="24"/>
          <w:shd w:val="clear" w:color="auto" w:fill="FFFFFF"/>
        </w:rPr>
        <w:t xml:space="preserve">, </w:t>
      </w:r>
      <w:proofErr w:type="spellStart"/>
      <w:r w:rsidRPr="00202C83">
        <w:rPr>
          <w:rFonts w:ascii="Garamond" w:hAnsi="Garamond" w:cs="Calibri Light"/>
          <w:bCs/>
          <w:sz w:val="24"/>
          <w:szCs w:val="24"/>
          <w:shd w:val="clear" w:color="auto" w:fill="FFFFFF"/>
        </w:rPr>
        <w:t>sehingga</w:t>
      </w:r>
      <w:proofErr w:type="spellEnd"/>
      <w:r w:rsidRPr="00202C83">
        <w:rPr>
          <w:rFonts w:ascii="Garamond" w:hAnsi="Garamond" w:cs="Calibri Light"/>
          <w:bCs/>
          <w:sz w:val="24"/>
          <w:szCs w:val="24"/>
          <w:shd w:val="clear" w:color="auto" w:fill="FFFFFF"/>
        </w:rPr>
        <w:t xml:space="preserve"> </w:t>
      </w:r>
      <w:proofErr w:type="spellStart"/>
      <w:r w:rsidRPr="00202C83">
        <w:rPr>
          <w:rFonts w:ascii="Garamond" w:hAnsi="Garamond" w:cs="Calibri Light"/>
          <w:bCs/>
          <w:sz w:val="24"/>
          <w:szCs w:val="24"/>
          <w:shd w:val="clear" w:color="auto" w:fill="FFFFFF"/>
        </w:rPr>
        <w:t>penelitian</w:t>
      </w:r>
      <w:proofErr w:type="spellEnd"/>
      <w:r w:rsidRPr="00202C83">
        <w:rPr>
          <w:rFonts w:ascii="Garamond" w:hAnsi="Garamond" w:cs="Calibri Light"/>
          <w:bCs/>
          <w:sz w:val="24"/>
          <w:szCs w:val="24"/>
          <w:shd w:val="clear" w:color="auto" w:fill="FFFFFF"/>
        </w:rPr>
        <w:t xml:space="preserve"> ini </w:t>
      </w:r>
      <w:proofErr w:type="spellStart"/>
      <w:r w:rsidRPr="00202C83">
        <w:rPr>
          <w:rFonts w:ascii="Garamond" w:hAnsi="Garamond" w:cs="Calibri Light"/>
          <w:bCs/>
          <w:sz w:val="24"/>
          <w:szCs w:val="24"/>
          <w:shd w:val="clear" w:color="auto" w:fill="FFFFFF"/>
        </w:rPr>
        <w:t>termasuk</w:t>
      </w:r>
      <w:proofErr w:type="spellEnd"/>
      <w:r w:rsidRPr="00202C83">
        <w:rPr>
          <w:rFonts w:ascii="Garamond" w:hAnsi="Garamond" w:cs="Calibri Light"/>
          <w:bCs/>
          <w:sz w:val="24"/>
          <w:szCs w:val="24"/>
          <w:shd w:val="clear" w:color="auto" w:fill="FFFFFF"/>
        </w:rPr>
        <w:t xml:space="preserve"> dalam </w:t>
      </w:r>
      <w:proofErr w:type="spellStart"/>
      <w:r w:rsidRPr="00202C83">
        <w:rPr>
          <w:rFonts w:ascii="Garamond" w:hAnsi="Garamond" w:cs="Calibri Light"/>
          <w:bCs/>
          <w:sz w:val="24"/>
          <w:szCs w:val="24"/>
          <w:shd w:val="clear" w:color="auto" w:fill="FFFFFF"/>
        </w:rPr>
        <w:t>kategori</w:t>
      </w:r>
      <w:proofErr w:type="spellEnd"/>
      <w:r w:rsidRPr="00202C83">
        <w:rPr>
          <w:rFonts w:ascii="Garamond" w:hAnsi="Garamond" w:cs="Calibri Light"/>
          <w:bCs/>
          <w:sz w:val="24"/>
          <w:szCs w:val="24"/>
          <w:shd w:val="clear" w:color="auto" w:fill="FFFFFF"/>
        </w:rPr>
        <w:t xml:space="preserve"> </w:t>
      </w:r>
      <w:proofErr w:type="spellStart"/>
      <w:r w:rsidRPr="00202C83">
        <w:rPr>
          <w:rFonts w:ascii="Garamond" w:hAnsi="Garamond" w:cs="Calibri Light"/>
          <w:bCs/>
          <w:sz w:val="24"/>
          <w:szCs w:val="24"/>
          <w:shd w:val="clear" w:color="auto" w:fill="FFFFFF"/>
        </w:rPr>
        <w:t>penelitian</w:t>
      </w:r>
      <w:proofErr w:type="spellEnd"/>
      <w:r w:rsidRPr="00202C83">
        <w:rPr>
          <w:rFonts w:ascii="Garamond" w:hAnsi="Garamond" w:cs="Calibri Light"/>
          <w:bCs/>
          <w:sz w:val="24"/>
          <w:szCs w:val="24"/>
          <w:shd w:val="clear" w:color="auto" w:fill="FFFFFF"/>
        </w:rPr>
        <w:t xml:space="preserve"> </w:t>
      </w:r>
      <w:proofErr w:type="spellStart"/>
      <w:r w:rsidRPr="00202C83">
        <w:rPr>
          <w:rFonts w:ascii="Garamond" w:hAnsi="Garamond" w:cs="Calibri Light"/>
          <w:bCs/>
          <w:sz w:val="24"/>
          <w:szCs w:val="24"/>
          <w:shd w:val="clear" w:color="auto" w:fill="FFFFFF"/>
        </w:rPr>
        <w:t>kepustakaan</w:t>
      </w:r>
      <w:proofErr w:type="spellEnd"/>
      <w:r w:rsidRPr="00202C83">
        <w:rPr>
          <w:rFonts w:ascii="Garamond" w:hAnsi="Garamond" w:cs="Calibri Light"/>
          <w:bCs/>
          <w:sz w:val="24"/>
          <w:szCs w:val="24"/>
          <w:shd w:val="clear" w:color="auto" w:fill="FFFFFF"/>
        </w:rPr>
        <w:t xml:space="preserve"> (Library Research). Data dan </w:t>
      </w:r>
      <w:proofErr w:type="spellStart"/>
      <w:r w:rsidRPr="00202C83">
        <w:rPr>
          <w:rFonts w:ascii="Garamond" w:hAnsi="Garamond" w:cs="Calibri Light"/>
          <w:bCs/>
          <w:sz w:val="24"/>
          <w:szCs w:val="24"/>
          <w:shd w:val="clear" w:color="auto" w:fill="FFFFFF"/>
        </w:rPr>
        <w:t>bahan</w:t>
      </w:r>
      <w:proofErr w:type="spellEnd"/>
      <w:r w:rsidRPr="00202C83">
        <w:rPr>
          <w:rFonts w:ascii="Garamond" w:hAnsi="Garamond" w:cs="Calibri Light"/>
          <w:bCs/>
          <w:sz w:val="24"/>
          <w:szCs w:val="24"/>
          <w:shd w:val="clear" w:color="auto" w:fill="FFFFFF"/>
        </w:rPr>
        <w:t xml:space="preserve"> </w:t>
      </w:r>
      <w:proofErr w:type="spellStart"/>
      <w:r w:rsidRPr="00202C83">
        <w:rPr>
          <w:rFonts w:ascii="Garamond" w:hAnsi="Garamond" w:cs="Calibri Light"/>
          <w:bCs/>
          <w:sz w:val="24"/>
          <w:szCs w:val="24"/>
          <w:shd w:val="clear" w:color="auto" w:fill="FFFFFF"/>
        </w:rPr>
        <w:t>penelitian</w:t>
      </w:r>
      <w:proofErr w:type="spellEnd"/>
      <w:r w:rsidRPr="00202C83">
        <w:rPr>
          <w:rFonts w:ascii="Garamond" w:hAnsi="Garamond" w:cs="Calibri Light"/>
          <w:bCs/>
          <w:sz w:val="24"/>
          <w:szCs w:val="24"/>
          <w:shd w:val="clear" w:color="auto" w:fill="FFFFFF"/>
        </w:rPr>
        <w:t xml:space="preserve"> yang </w:t>
      </w:r>
      <w:proofErr w:type="spellStart"/>
      <w:r w:rsidRPr="00202C83">
        <w:rPr>
          <w:rFonts w:ascii="Garamond" w:hAnsi="Garamond" w:cs="Calibri Light"/>
          <w:bCs/>
          <w:sz w:val="24"/>
          <w:szCs w:val="24"/>
          <w:shd w:val="clear" w:color="auto" w:fill="FFFFFF"/>
        </w:rPr>
        <w:t>digunakan</w:t>
      </w:r>
      <w:proofErr w:type="spellEnd"/>
      <w:r w:rsidRPr="00202C83">
        <w:rPr>
          <w:rFonts w:ascii="Garamond" w:hAnsi="Garamond" w:cs="Calibri Light"/>
          <w:bCs/>
          <w:sz w:val="24"/>
          <w:szCs w:val="24"/>
          <w:shd w:val="clear" w:color="auto" w:fill="FFFFFF"/>
        </w:rPr>
        <w:t xml:space="preserve"> </w:t>
      </w:r>
      <w:proofErr w:type="spellStart"/>
      <w:r w:rsidRPr="00202C83">
        <w:rPr>
          <w:rFonts w:ascii="Garamond" w:hAnsi="Garamond" w:cs="Calibri Light"/>
          <w:bCs/>
          <w:sz w:val="24"/>
          <w:szCs w:val="24"/>
          <w:shd w:val="clear" w:color="auto" w:fill="FFFFFF"/>
        </w:rPr>
        <w:t>dikumpulkan</w:t>
      </w:r>
      <w:proofErr w:type="spellEnd"/>
      <w:r w:rsidRPr="00202C83">
        <w:rPr>
          <w:rFonts w:ascii="Garamond" w:hAnsi="Garamond" w:cs="Calibri Light"/>
          <w:bCs/>
          <w:sz w:val="24"/>
          <w:szCs w:val="24"/>
          <w:shd w:val="clear" w:color="auto" w:fill="FFFFFF"/>
        </w:rPr>
        <w:t xml:space="preserve"> </w:t>
      </w:r>
      <w:proofErr w:type="spellStart"/>
      <w:r w:rsidRPr="00202C83">
        <w:rPr>
          <w:rFonts w:ascii="Garamond" w:hAnsi="Garamond" w:cs="Calibri Light"/>
          <w:bCs/>
          <w:sz w:val="24"/>
          <w:szCs w:val="24"/>
          <w:shd w:val="clear" w:color="auto" w:fill="FFFFFF"/>
        </w:rPr>
        <w:t>dari</w:t>
      </w:r>
      <w:proofErr w:type="spellEnd"/>
      <w:r w:rsidRPr="00202C83">
        <w:rPr>
          <w:rFonts w:ascii="Garamond" w:hAnsi="Garamond" w:cs="Calibri Light"/>
          <w:bCs/>
          <w:sz w:val="24"/>
          <w:szCs w:val="24"/>
          <w:shd w:val="clear" w:color="auto" w:fill="FFFFFF"/>
        </w:rPr>
        <w:t xml:space="preserve"> </w:t>
      </w:r>
      <w:proofErr w:type="spellStart"/>
      <w:r w:rsidRPr="00202C83">
        <w:rPr>
          <w:rFonts w:ascii="Garamond" w:hAnsi="Garamond" w:cs="Calibri Light"/>
          <w:bCs/>
          <w:sz w:val="24"/>
          <w:szCs w:val="24"/>
          <w:shd w:val="clear" w:color="auto" w:fill="FFFFFF"/>
        </w:rPr>
        <w:t>sumber-sumber</w:t>
      </w:r>
      <w:proofErr w:type="spellEnd"/>
      <w:r w:rsidRPr="00202C83">
        <w:rPr>
          <w:rFonts w:ascii="Garamond" w:hAnsi="Garamond" w:cs="Calibri Light"/>
          <w:bCs/>
          <w:sz w:val="24"/>
          <w:szCs w:val="24"/>
          <w:shd w:val="clear" w:color="auto" w:fill="FFFFFF"/>
        </w:rPr>
        <w:t xml:space="preserve"> </w:t>
      </w:r>
      <w:proofErr w:type="spellStart"/>
      <w:r w:rsidRPr="00202C83">
        <w:rPr>
          <w:rFonts w:ascii="Garamond" w:hAnsi="Garamond" w:cs="Calibri Light"/>
          <w:bCs/>
          <w:sz w:val="24"/>
          <w:szCs w:val="24"/>
          <w:shd w:val="clear" w:color="auto" w:fill="FFFFFF"/>
        </w:rPr>
        <w:t>kepustakaan</w:t>
      </w:r>
      <w:proofErr w:type="spellEnd"/>
      <w:r w:rsidRPr="00202C83">
        <w:rPr>
          <w:rFonts w:ascii="Garamond" w:hAnsi="Garamond" w:cs="Calibri Light"/>
          <w:bCs/>
          <w:sz w:val="24"/>
          <w:szCs w:val="24"/>
          <w:shd w:val="clear" w:color="auto" w:fill="FFFFFF"/>
        </w:rPr>
        <w:t xml:space="preserve">; baik </w:t>
      </w:r>
      <w:proofErr w:type="spellStart"/>
      <w:r w:rsidRPr="00202C83">
        <w:rPr>
          <w:rFonts w:ascii="Garamond" w:hAnsi="Garamond" w:cs="Calibri Light"/>
          <w:bCs/>
          <w:sz w:val="24"/>
          <w:szCs w:val="24"/>
          <w:shd w:val="clear" w:color="auto" w:fill="FFFFFF"/>
        </w:rPr>
        <w:t>berbentuk</w:t>
      </w:r>
      <w:proofErr w:type="spellEnd"/>
      <w:r w:rsidRPr="00202C83">
        <w:rPr>
          <w:rFonts w:ascii="Garamond" w:hAnsi="Garamond" w:cs="Calibri Light"/>
          <w:bCs/>
          <w:sz w:val="24"/>
          <w:szCs w:val="24"/>
          <w:shd w:val="clear" w:color="auto" w:fill="FFFFFF"/>
        </w:rPr>
        <w:t xml:space="preserve"> buku, jurnal, </w:t>
      </w:r>
      <w:proofErr w:type="spellStart"/>
      <w:r w:rsidRPr="00202C83">
        <w:rPr>
          <w:rFonts w:ascii="Garamond" w:hAnsi="Garamond" w:cs="Calibri Light"/>
          <w:bCs/>
          <w:sz w:val="24"/>
          <w:szCs w:val="24"/>
          <w:shd w:val="clear" w:color="auto" w:fill="FFFFFF"/>
        </w:rPr>
        <w:t>kamus</w:t>
      </w:r>
      <w:proofErr w:type="spellEnd"/>
      <w:r w:rsidRPr="00202C83">
        <w:rPr>
          <w:rFonts w:ascii="Garamond" w:hAnsi="Garamond" w:cs="Calibri Light"/>
          <w:bCs/>
          <w:sz w:val="24"/>
          <w:szCs w:val="24"/>
          <w:shd w:val="clear" w:color="auto" w:fill="FFFFFF"/>
        </w:rPr>
        <w:t xml:space="preserve"> atau yang </w:t>
      </w:r>
      <w:proofErr w:type="spellStart"/>
      <w:r w:rsidRPr="00202C83">
        <w:rPr>
          <w:rFonts w:ascii="Garamond" w:hAnsi="Garamond" w:cs="Calibri Light"/>
          <w:bCs/>
          <w:sz w:val="24"/>
          <w:szCs w:val="24"/>
          <w:shd w:val="clear" w:color="auto" w:fill="FFFFFF"/>
        </w:rPr>
        <w:t>lainnya</w:t>
      </w:r>
      <w:proofErr w:type="spellEnd"/>
      <w:r w:rsidRPr="00202C83">
        <w:rPr>
          <w:rFonts w:ascii="Garamond" w:hAnsi="Garamond" w:cs="Calibri Light"/>
          <w:bCs/>
          <w:sz w:val="24"/>
          <w:szCs w:val="24"/>
          <w:shd w:val="clear" w:color="auto" w:fill="FFFFFF"/>
        </w:rPr>
        <w:t xml:space="preserve">. </w:t>
      </w:r>
      <w:proofErr w:type="spellStart"/>
      <w:r w:rsidRPr="00202C83">
        <w:rPr>
          <w:rFonts w:ascii="Garamond" w:hAnsi="Garamond" w:cs="Calibri Light"/>
          <w:bCs/>
          <w:sz w:val="24"/>
          <w:szCs w:val="24"/>
          <w:shd w:val="clear" w:color="auto" w:fill="FFFFFF"/>
        </w:rPr>
        <w:t>Metode</w:t>
      </w:r>
      <w:proofErr w:type="spellEnd"/>
      <w:r w:rsidRPr="00202C83">
        <w:rPr>
          <w:rFonts w:ascii="Garamond" w:hAnsi="Garamond" w:cs="Calibri Light"/>
          <w:bCs/>
          <w:sz w:val="24"/>
          <w:szCs w:val="24"/>
          <w:shd w:val="clear" w:color="auto" w:fill="FFFFFF"/>
        </w:rPr>
        <w:t xml:space="preserve"> </w:t>
      </w:r>
      <w:proofErr w:type="spellStart"/>
      <w:r w:rsidRPr="00202C83">
        <w:rPr>
          <w:rFonts w:ascii="Garamond" w:hAnsi="Garamond" w:cs="Calibri Light"/>
          <w:bCs/>
          <w:sz w:val="24"/>
          <w:szCs w:val="24"/>
          <w:shd w:val="clear" w:color="auto" w:fill="FFFFFF"/>
        </w:rPr>
        <w:t>pengumpulan</w:t>
      </w:r>
      <w:proofErr w:type="spellEnd"/>
      <w:r w:rsidRPr="00202C83">
        <w:rPr>
          <w:rFonts w:ascii="Garamond" w:hAnsi="Garamond" w:cs="Calibri Light"/>
          <w:bCs/>
          <w:sz w:val="24"/>
          <w:szCs w:val="24"/>
          <w:shd w:val="clear" w:color="auto" w:fill="FFFFFF"/>
        </w:rPr>
        <w:t xml:space="preserve"> data yang </w:t>
      </w:r>
      <w:proofErr w:type="spellStart"/>
      <w:r w:rsidRPr="00202C83">
        <w:rPr>
          <w:rFonts w:ascii="Garamond" w:hAnsi="Garamond" w:cs="Calibri Light"/>
          <w:bCs/>
          <w:sz w:val="24"/>
          <w:szCs w:val="24"/>
          <w:shd w:val="clear" w:color="auto" w:fill="FFFFFF"/>
        </w:rPr>
        <w:t>digunakan</w:t>
      </w:r>
      <w:proofErr w:type="spellEnd"/>
      <w:r w:rsidRPr="00202C83">
        <w:rPr>
          <w:rFonts w:ascii="Garamond" w:hAnsi="Garamond" w:cs="Calibri Light"/>
          <w:bCs/>
          <w:sz w:val="24"/>
          <w:szCs w:val="24"/>
          <w:shd w:val="clear" w:color="auto" w:fill="FFFFFF"/>
        </w:rPr>
        <w:t xml:space="preserve"> dalam </w:t>
      </w:r>
      <w:proofErr w:type="spellStart"/>
      <w:r w:rsidRPr="00202C83">
        <w:rPr>
          <w:rFonts w:ascii="Garamond" w:hAnsi="Garamond" w:cs="Calibri Light"/>
          <w:bCs/>
          <w:sz w:val="24"/>
          <w:szCs w:val="24"/>
          <w:shd w:val="clear" w:color="auto" w:fill="FFFFFF"/>
        </w:rPr>
        <w:t>penelitian</w:t>
      </w:r>
      <w:proofErr w:type="spellEnd"/>
      <w:r w:rsidRPr="00202C83">
        <w:rPr>
          <w:rFonts w:ascii="Garamond" w:hAnsi="Garamond" w:cs="Calibri Light"/>
          <w:bCs/>
          <w:sz w:val="24"/>
          <w:szCs w:val="24"/>
          <w:shd w:val="clear" w:color="auto" w:fill="FFFFFF"/>
        </w:rPr>
        <w:t xml:space="preserve"> ini </w:t>
      </w:r>
      <w:proofErr w:type="spellStart"/>
      <w:r w:rsidRPr="00202C83">
        <w:rPr>
          <w:rFonts w:ascii="Garamond" w:hAnsi="Garamond" w:cs="Calibri Light"/>
          <w:bCs/>
          <w:sz w:val="24"/>
          <w:szCs w:val="24"/>
          <w:shd w:val="clear" w:color="auto" w:fill="FFFFFF"/>
        </w:rPr>
        <w:t>menggunakan</w:t>
      </w:r>
      <w:proofErr w:type="spellEnd"/>
      <w:r w:rsidRPr="00202C83">
        <w:rPr>
          <w:rFonts w:ascii="Garamond" w:hAnsi="Garamond" w:cs="Calibri Light"/>
          <w:bCs/>
          <w:sz w:val="24"/>
          <w:szCs w:val="24"/>
          <w:shd w:val="clear" w:color="auto" w:fill="FFFFFF"/>
        </w:rPr>
        <w:t xml:space="preserve"> </w:t>
      </w:r>
      <w:proofErr w:type="spellStart"/>
      <w:r w:rsidRPr="00202C83">
        <w:rPr>
          <w:rFonts w:ascii="Garamond" w:hAnsi="Garamond" w:cs="Calibri Light"/>
          <w:bCs/>
          <w:sz w:val="24"/>
          <w:szCs w:val="24"/>
          <w:shd w:val="clear" w:color="auto" w:fill="FFFFFF"/>
        </w:rPr>
        <w:t>metode</w:t>
      </w:r>
      <w:proofErr w:type="spellEnd"/>
      <w:r w:rsidRPr="00202C83">
        <w:rPr>
          <w:rFonts w:ascii="Garamond" w:hAnsi="Garamond" w:cs="Calibri Light"/>
          <w:bCs/>
          <w:sz w:val="24"/>
          <w:szCs w:val="24"/>
          <w:shd w:val="clear" w:color="auto" w:fill="FFFFFF"/>
        </w:rPr>
        <w:t xml:space="preserve"> </w:t>
      </w:r>
      <w:proofErr w:type="spellStart"/>
      <w:r w:rsidRPr="00202C83">
        <w:rPr>
          <w:rFonts w:ascii="Garamond" w:hAnsi="Garamond" w:cs="Calibri Light"/>
          <w:bCs/>
          <w:sz w:val="24"/>
          <w:szCs w:val="24"/>
          <w:shd w:val="clear" w:color="auto" w:fill="FFFFFF"/>
        </w:rPr>
        <w:t>deskriptif-analitik</w:t>
      </w:r>
      <w:proofErr w:type="spellEnd"/>
      <w:r w:rsidRPr="00202C83">
        <w:rPr>
          <w:rFonts w:ascii="Garamond" w:hAnsi="Garamond" w:cs="Calibri Light"/>
          <w:bCs/>
          <w:sz w:val="24"/>
          <w:szCs w:val="24"/>
          <w:shd w:val="clear" w:color="auto" w:fill="FFFFFF"/>
        </w:rPr>
        <w:t xml:space="preserve"> yang </w:t>
      </w:r>
      <w:proofErr w:type="spellStart"/>
      <w:r w:rsidRPr="00202C83">
        <w:rPr>
          <w:rFonts w:ascii="Garamond" w:hAnsi="Garamond" w:cs="Calibri Light"/>
          <w:bCs/>
          <w:sz w:val="24"/>
          <w:szCs w:val="24"/>
          <w:shd w:val="clear" w:color="auto" w:fill="FFFFFF"/>
        </w:rPr>
        <w:t>diperoleh</w:t>
      </w:r>
      <w:proofErr w:type="spellEnd"/>
      <w:r w:rsidRPr="00202C83">
        <w:rPr>
          <w:rFonts w:ascii="Garamond" w:hAnsi="Garamond" w:cs="Calibri Light"/>
          <w:bCs/>
          <w:sz w:val="24"/>
          <w:szCs w:val="24"/>
          <w:shd w:val="clear" w:color="auto" w:fill="FFFFFF"/>
        </w:rPr>
        <w:t xml:space="preserve"> </w:t>
      </w:r>
      <w:proofErr w:type="spellStart"/>
      <w:r w:rsidRPr="00202C83">
        <w:rPr>
          <w:rFonts w:ascii="Garamond" w:hAnsi="Garamond" w:cs="Calibri Light"/>
          <w:bCs/>
          <w:sz w:val="24"/>
          <w:szCs w:val="24"/>
          <w:shd w:val="clear" w:color="auto" w:fill="FFFFFF"/>
        </w:rPr>
        <w:t>dari</w:t>
      </w:r>
      <w:proofErr w:type="spellEnd"/>
      <w:r w:rsidRPr="00202C83">
        <w:rPr>
          <w:rFonts w:ascii="Garamond" w:hAnsi="Garamond" w:cs="Calibri Light"/>
          <w:bCs/>
          <w:sz w:val="24"/>
          <w:szCs w:val="24"/>
          <w:shd w:val="clear" w:color="auto" w:fill="FFFFFF"/>
        </w:rPr>
        <w:t xml:space="preserve"> </w:t>
      </w:r>
      <w:proofErr w:type="spellStart"/>
      <w:r w:rsidRPr="00202C83">
        <w:rPr>
          <w:rFonts w:ascii="Garamond" w:hAnsi="Garamond" w:cs="Calibri Light"/>
          <w:bCs/>
          <w:sz w:val="24"/>
          <w:szCs w:val="24"/>
          <w:shd w:val="clear" w:color="auto" w:fill="FFFFFF"/>
        </w:rPr>
        <w:t>sumber</w:t>
      </w:r>
      <w:proofErr w:type="spellEnd"/>
      <w:r>
        <w:rPr>
          <w:rFonts w:ascii="Garamond" w:hAnsi="Garamond" w:cs="Calibri Light"/>
          <w:bCs/>
          <w:sz w:val="24"/>
          <w:szCs w:val="24"/>
          <w:shd w:val="clear" w:color="auto" w:fill="FFFFFF"/>
        </w:rPr>
        <w:t xml:space="preserve"> </w:t>
      </w:r>
      <w:r w:rsidRPr="00202C83">
        <w:rPr>
          <w:rFonts w:ascii="Garamond" w:hAnsi="Garamond" w:cs="Calibri Light"/>
          <w:bCs/>
          <w:sz w:val="24"/>
          <w:szCs w:val="24"/>
          <w:shd w:val="clear" w:color="auto" w:fill="FFFFFF"/>
        </w:rPr>
        <w:t xml:space="preserve">primer </w:t>
      </w:r>
      <w:proofErr w:type="spellStart"/>
      <w:r w:rsidRPr="00202C83">
        <w:rPr>
          <w:rFonts w:ascii="Garamond" w:hAnsi="Garamond" w:cs="Calibri Light"/>
          <w:bCs/>
          <w:sz w:val="24"/>
          <w:szCs w:val="24"/>
          <w:shd w:val="clear" w:color="auto" w:fill="FFFFFF"/>
        </w:rPr>
        <w:t>maupun</w:t>
      </w:r>
      <w:proofErr w:type="spellEnd"/>
      <w:r w:rsidRPr="00202C83">
        <w:rPr>
          <w:rFonts w:ascii="Garamond" w:hAnsi="Garamond" w:cs="Calibri Light"/>
          <w:bCs/>
          <w:sz w:val="24"/>
          <w:szCs w:val="24"/>
          <w:shd w:val="clear" w:color="auto" w:fill="FFFFFF"/>
        </w:rPr>
        <w:t xml:space="preserve"> </w:t>
      </w:r>
      <w:proofErr w:type="spellStart"/>
      <w:r w:rsidRPr="00202C83">
        <w:rPr>
          <w:rFonts w:ascii="Garamond" w:hAnsi="Garamond" w:cs="Calibri Light"/>
          <w:bCs/>
          <w:sz w:val="24"/>
          <w:szCs w:val="24"/>
          <w:shd w:val="clear" w:color="auto" w:fill="FFFFFF"/>
        </w:rPr>
        <w:t>sekunder</w:t>
      </w:r>
      <w:proofErr w:type="spellEnd"/>
      <w:r w:rsidRPr="00202C83">
        <w:rPr>
          <w:rFonts w:ascii="Garamond" w:hAnsi="Garamond" w:cs="Calibri Light"/>
          <w:bCs/>
          <w:sz w:val="24"/>
          <w:szCs w:val="24"/>
          <w:shd w:val="clear" w:color="auto" w:fill="FFFFFF"/>
        </w:rPr>
        <w:t xml:space="preserve">. Semua data yang </w:t>
      </w:r>
      <w:proofErr w:type="spellStart"/>
      <w:r w:rsidRPr="00202C83">
        <w:rPr>
          <w:rFonts w:ascii="Garamond" w:hAnsi="Garamond" w:cs="Calibri Light"/>
          <w:bCs/>
          <w:sz w:val="24"/>
          <w:szCs w:val="24"/>
          <w:shd w:val="clear" w:color="auto" w:fill="FFFFFF"/>
        </w:rPr>
        <w:t>tertulis</w:t>
      </w:r>
      <w:proofErr w:type="spellEnd"/>
      <w:r w:rsidRPr="00202C83">
        <w:rPr>
          <w:rFonts w:ascii="Garamond" w:hAnsi="Garamond" w:cs="Calibri Light"/>
          <w:bCs/>
          <w:sz w:val="24"/>
          <w:szCs w:val="24"/>
          <w:shd w:val="clear" w:color="auto" w:fill="FFFFFF"/>
        </w:rPr>
        <w:t xml:space="preserve"> </w:t>
      </w:r>
      <w:proofErr w:type="spellStart"/>
      <w:r w:rsidRPr="00202C83">
        <w:rPr>
          <w:rFonts w:ascii="Garamond" w:hAnsi="Garamond" w:cs="Calibri Light"/>
          <w:bCs/>
          <w:sz w:val="24"/>
          <w:szCs w:val="24"/>
          <w:shd w:val="clear" w:color="auto" w:fill="FFFFFF"/>
        </w:rPr>
        <w:t>maupun</w:t>
      </w:r>
      <w:proofErr w:type="spellEnd"/>
      <w:r w:rsidRPr="00202C83">
        <w:rPr>
          <w:rFonts w:ascii="Garamond" w:hAnsi="Garamond" w:cs="Calibri Light"/>
          <w:bCs/>
          <w:sz w:val="24"/>
          <w:szCs w:val="24"/>
          <w:shd w:val="clear" w:color="auto" w:fill="FFFFFF"/>
        </w:rPr>
        <w:t xml:space="preserve"> yang tidak, </w:t>
      </w:r>
      <w:proofErr w:type="spellStart"/>
      <w:r w:rsidRPr="00202C83">
        <w:rPr>
          <w:rFonts w:ascii="Garamond" w:hAnsi="Garamond" w:cs="Calibri Light"/>
          <w:bCs/>
          <w:sz w:val="24"/>
          <w:szCs w:val="24"/>
          <w:shd w:val="clear" w:color="auto" w:fill="FFFFFF"/>
        </w:rPr>
        <w:t>berbentuk</w:t>
      </w:r>
      <w:proofErr w:type="spellEnd"/>
      <w:r w:rsidRPr="00202C83">
        <w:rPr>
          <w:rFonts w:ascii="Garamond" w:hAnsi="Garamond" w:cs="Calibri Light"/>
          <w:bCs/>
          <w:sz w:val="24"/>
          <w:szCs w:val="24"/>
          <w:shd w:val="clear" w:color="auto" w:fill="FFFFFF"/>
        </w:rPr>
        <w:t xml:space="preserve"> seperti: buku, </w:t>
      </w:r>
      <w:proofErr w:type="spellStart"/>
      <w:r w:rsidRPr="00202C83">
        <w:rPr>
          <w:rFonts w:ascii="Garamond" w:hAnsi="Garamond" w:cs="Calibri Light"/>
          <w:bCs/>
          <w:sz w:val="24"/>
          <w:szCs w:val="24"/>
          <w:shd w:val="clear" w:color="auto" w:fill="FFFFFF"/>
        </w:rPr>
        <w:t>karya</w:t>
      </w:r>
      <w:proofErr w:type="spellEnd"/>
      <w:r w:rsidRPr="00202C83">
        <w:rPr>
          <w:rFonts w:ascii="Garamond" w:hAnsi="Garamond" w:cs="Calibri Light"/>
          <w:bCs/>
          <w:sz w:val="24"/>
          <w:szCs w:val="24"/>
          <w:shd w:val="clear" w:color="auto" w:fill="FFFFFF"/>
        </w:rPr>
        <w:t xml:space="preserve"> </w:t>
      </w:r>
      <w:proofErr w:type="spellStart"/>
      <w:r w:rsidRPr="00202C83">
        <w:rPr>
          <w:rFonts w:ascii="Garamond" w:hAnsi="Garamond" w:cs="Calibri Light"/>
          <w:bCs/>
          <w:sz w:val="24"/>
          <w:szCs w:val="24"/>
          <w:shd w:val="clear" w:color="auto" w:fill="FFFFFF"/>
        </w:rPr>
        <w:t>ilmiah</w:t>
      </w:r>
      <w:proofErr w:type="spellEnd"/>
      <w:r w:rsidRPr="00202C83">
        <w:rPr>
          <w:rFonts w:ascii="Garamond" w:hAnsi="Garamond" w:cs="Calibri Light"/>
          <w:bCs/>
          <w:sz w:val="24"/>
          <w:szCs w:val="24"/>
          <w:shd w:val="clear" w:color="auto" w:fill="FFFFFF"/>
        </w:rPr>
        <w:t xml:space="preserve">, </w:t>
      </w:r>
      <w:proofErr w:type="spellStart"/>
      <w:r w:rsidRPr="00202C83">
        <w:rPr>
          <w:rFonts w:ascii="Garamond" w:hAnsi="Garamond" w:cs="Calibri Light"/>
          <w:bCs/>
          <w:sz w:val="24"/>
          <w:szCs w:val="24"/>
          <w:shd w:val="clear" w:color="auto" w:fill="FFFFFF"/>
        </w:rPr>
        <w:t>pendapat</w:t>
      </w:r>
      <w:proofErr w:type="spellEnd"/>
      <w:r w:rsidRPr="00202C83">
        <w:rPr>
          <w:rFonts w:ascii="Garamond" w:hAnsi="Garamond" w:cs="Calibri Light"/>
          <w:bCs/>
          <w:sz w:val="24"/>
          <w:szCs w:val="24"/>
          <w:shd w:val="clear" w:color="auto" w:fill="FFFFFF"/>
        </w:rPr>
        <w:t xml:space="preserve"> ulama </w:t>
      </w:r>
      <w:proofErr w:type="spellStart"/>
      <w:r w:rsidRPr="00202C83">
        <w:rPr>
          <w:rFonts w:ascii="Garamond" w:hAnsi="Garamond" w:cs="Calibri Light"/>
          <w:bCs/>
          <w:sz w:val="24"/>
          <w:szCs w:val="24"/>
          <w:shd w:val="clear" w:color="auto" w:fill="FFFFFF"/>
        </w:rPr>
        <w:t>terkait</w:t>
      </w:r>
      <w:proofErr w:type="spellEnd"/>
      <w:r w:rsidRPr="00202C83">
        <w:rPr>
          <w:rFonts w:ascii="Garamond" w:hAnsi="Garamond" w:cs="Calibri Light"/>
          <w:bCs/>
          <w:sz w:val="24"/>
          <w:szCs w:val="24"/>
          <w:shd w:val="clear" w:color="auto" w:fill="FFFFFF"/>
        </w:rPr>
        <w:t xml:space="preserve"> masalah ini </w:t>
      </w:r>
      <w:proofErr w:type="spellStart"/>
      <w:r w:rsidRPr="00202C83">
        <w:rPr>
          <w:rFonts w:ascii="Garamond" w:hAnsi="Garamond" w:cs="Calibri Light"/>
          <w:bCs/>
          <w:sz w:val="24"/>
          <w:szCs w:val="24"/>
          <w:shd w:val="clear" w:color="auto" w:fill="FFFFFF"/>
        </w:rPr>
        <w:t>ditempatkan</w:t>
      </w:r>
      <w:proofErr w:type="spellEnd"/>
      <w:r w:rsidRPr="00202C83">
        <w:rPr>
          <w:rFonts w:ascii="Garamond" w:hAnsi="Garamond" w:cs="Calibri Light"/>
          <w:bCs/>
          <w:sz w:val="24"/>
          <w:szCs w:val="24"/>
          <w:shd w:val="clear" w:color="auto" w:fill="FFFFFF"/>
        </w:rPr>
        <w:t xml:space="preserve"> </w:t>
      </w:r>
      <w:proofErr w:type="spellStart"/>
      <w:r w:rsidRPr="00202C83">
        <w:rPr>
          <w:rFonts w:ascii="Garamond" w:hAnsi="Garamond" w:cs="Calibri Light"/>
          <w:bCs/>
          <w:sz w:val="24"/>
          <w:szCs w:val="24"/>
          <w:shd w:val="clear" w:color="auto" w:fill="FFFFFF"/>
        </w:rPr>
        <w:t>sebagai</w:t>
      </w:r>
      <w:proofErr w:type="spellEnd"/>
      <w:r w:rsidRPr="00202C83">
        <w:rPr>
          <w:rFonts w:ascii="Garamond" w:hAnsi="Garamond" w:cs="Calibri Light"/>
          <w:bCs/>
          <w:sz w:val="24"/>
          <w:szCs w:val="24"/>
          <w:shd w:val="clear" w:color="auto" w:fill="FFFFFF"/>
        </w:rPr>
        <w:t xml:space="preserve"> </w:t>
      </w:r>
      <w:proofErr w:type="spellStart"/>
      <w:r w:rsidRPr="00202C83">
        <w:rPr>
          <w:rFonts w:ascii="Garamond" w:hAnsi="Garamond" w:cs="Calibri Light"/>
          <w:bCs/>
          <w:sz w:val="24"/>
          <w:szCs w:val="24"/>
          <w:shd w:val="clear" w:color="auto" w:fill="FFFFFF"/>
        </w:rPr>
        <w:t>sumber</w:t>
      </w:r>
      <w:proofErr w:type="spellEnd"/>
      <w:r w:rsidRPr="00202C83">
        <w:rPr>
          <w:rFonts w:ascii="Garamond" w:hAnsi="Garamond" w:cs="Calibri Light"/>
          <w:bCs/>
          <w:sz w:val="24"/>
          <w:szCs w:val="24"/>
          <w:shd w:val="clear" w:color="auto" w:fill="FFFFFF"/>
        </w:rPr>
        <w:t xml:space="preserve"> primer. Adapun buku yang </w:t>
      </w:r>
      <w:proofErr w:type="spellStart"/>
      <w:r w:rsidRPr="00202C83">
        <w:rPr>
          <w:rFonts w:ascii="Garamond" w:hAnsi="Garamond" w:cs="Calibri Light"/>
          <w:bCs/>
          <w:sz w:val="24"/>
          <w:szCs w:val="24"/>
          <w:shd w:val="clear" w:color="auto" w:fill="FFFFFF"/>
        </w:rPr>
        <w:t>menjadi</w:t>
      </w:r>
      <w:proofErr w:type="spellEnd"/>
      <w:r w:rsidRPr="00202C83">
        <w:rPr>
          <w:rFonts w:ascii="Garamond" w:hAnsi="Garamond" w:cs="Calibri Light"/>
          <w:bCs/>
          <w:sz w:val="24"/>
          <w:szCs w:val="24"/>
          <w:shd w:val="clear" w:color="auto" w:fill="FFFFFF"/>
        </w:rPr>
        <w:t xml:space="preserve"> </w:t>
      </w:r>
      <w:proofErr w:type="spellStart"/>
      <w:r w:rsidRPr="00202C83">
        <w:rPr>
          <w:rFonts w:ascii="Garamond" w:hAnsi="Garamond" w:cs="Calibri Light"/>
          <w:bCs/>
          <w:sz w:val="24"/>
          <w:szCs w:val="24"/>
          <w:shd w:val="clear" w:color="auto" w:fill="FFFFFF"/>
        </w:rPr>
        <w:t>sumber</w:t>
      </w:r>
      <w:proofErr w:type="spellEnd"/>
      <w:r w:rsidRPr="00202C83">
        <w:rPr>
          <w:rFonts w:ascii="Garamond" w:hAnsi="Garamond" w:cs="Calibri Light"/>
          <w:bCs/>
          <w:sz w:val="24"/>
          <w:szCs w:val="24"/>
          <w:shd w:val="clear" w:color="auto" w:fill="FFFFFF"/>
        </w:rPr>
        <w:t xml:space="preserve"> </w:t>
      </w:r>
      <w:proofErr w:type="spellStart"/>
      <w:r w:rsidRPr="00202C83">
        <w:rPr>
          <w:rFonts w:ascii="Garamond" w:hAnsi="Garamond" w:cs="Calibri Light"/>
          <w:bCs/>
          <w:sz w:val="24"/>
          <w:szCs w:val="24"/>
          <w:shd w:val="clear" w:color="auto" w:fill="FFFFFF"/>
        </w:rPr>
        <w:t>rujukan</w:t>
      </w:r>
      <w:proofErr w:type="spellEnd"/>
      <w:r w:rsidRPr="00202C83">
        <w:rPr>
          <w:rFonts w:ascii="Garamond" w:hAnsi="Garamond" w:cs="Calibri Light"/>
          <w:bCs/>
          <w:sz w:val="24"/>
          <w:szCs w:val="24"/>
          <w:shd w:val="clear" w:color="auto" w:fill="FFFFFF"/>
        </w:rPr>
        <w:t xml:space="preserve"> </w:t>
      </w:r>
      <w:proofErr w:type="spellStart"/>
      <w:r w:rsidRPr="00202C83">
        <w:rPr>
          <w:rFonts w:ascii="Garamond" w:hAnsi="Garamond" w:cs="Calibri Light"/>
          <w:bCs/>
          <w:sz w:val="24"/>
          <w:szCs w:val="24"/>
          <w:shd w:val="clear" w:color="auto" w:fill="FFFFFF"/>
        </w:rPr>
        <w:t>utama</w:t>
      </w:r>
      <w:proofErr w:type="spellEnd"/>
      <w:r w:rsidRPr="00202C83">
        <w:rPr>
          <w:rFonts w:ascii="Garamond" w:hAnsi="Garamond" w:cs="Calibri Light"/>
          <w:bCs/>
          <w:sz w:val="24"/>
          <w:szCs w:val="24"/>
          <w:shd w:val="clear" w:color="auto" w:fill="FFFFFF"/>
        </w:rPr>
        <w:t xml:space="preserve"> dalam tulisan ini, </w:t>
      </w:r>
      <w:proofErr w:type="spellStart"/>
      <w:r w:rsidRPr="00202C83">
        <w:rPr>
          <w:rFonts w:ascii="Garamond" w:hAnsi="Garamond" w:cs="Calibri Light"/>
          <w:bCs/>
          <w:sz w:val="24"/>
          <w:szCs w:val="24"/>
          <w:shd w:val="clear" w:color="auto" w:fill="FFFFFF"/>
        </w:rPr>
        <w:t>yaitu</w:t>
      </w:r>
      <w:proofErr w:type="spellEnd"/>
      <w:r w:rsidRPr="00202C83">
        <w:rPr>
          <w:rFonts w:ascii="Garamond" w:hAnsi="Garamond" w:cs="Calibri Light"/>
          <w:bCs/>
          <w:sz w:val="24"/>
          <w:szCs w:val="24"/>
          <w:shd w:val="clear" w:color="auto" w:fill="FFFFFF"/>
        </w:rPr>
        <w:t xml:space="preserve">: buku yang </w:t>
      </w:r>
      <w:proofErr w:type="spellStart"/>
      <w:r w:rsidRPr="00202C83">
        <w:rPr>
          <w:rFonts w:ascii="Garamond" w:hAnsi="Garamond" w:cs="Calibri Light"/>
          <w:bCs/>
          <w:sz w:val="24"/>
          <w:szCs w:val="24"/>
          <w:shd w:val="clear" w:color="auto" w:fill="FFFFFF"/>
        </w:rPr>
        <w:t>dikarang</w:t>
      </w:r>
      <w:proofErr w:type="spellEnd"/>
      <w:r w:rsidRPr="00202C83">
        <w:rPr>
          <w:rFonts w:ascii="Garamond" w:hAnsi="Garamond" w:cs="Calibri Light"/>
          <w:bCs/>
          <w:sz w:val="24"/>
          <w:szCs w:val="24"/>
          <w:shd w:val="clear" w:color="auto" w:fill="FFFFFF"/>
        </w:rPr>
        <w:t xml:space="preserve"> oleh</w:t>
      </w:r>
      <w:r w:rsidR="00F5098B">
        <w:rPr>
          <w:rFonts w:ascii="Garamond" w:hAnsi="Garamond" w:cs="Calibri Light"/>
          <w:bCs/>
          <w:sz w:val="24"/>
          <w:szCs w:val="24"/>
          <w:shd w:val="clear" w:color="auto" w:fill="FFFFFF"/>
          <w:vertAlign w:val="superscript"/>
        </w:rPr>
        <w:t xml:space="preserve"> </w:t>
      </w:r>
      <w:r w:rsidR="00F5098B">
        <w:rPr>
          <w:rFonts w:ascii="Garamond" w:hAnsi="Garamond" w:cs="Calibri Light"/>
          <w:bCs/>
          <w:sz w:val="24"/>
          <w:szCs w:val="24"/>
          <w:shd w:val="clear" w:color="auto" w:fill="FFFFFF"/>
        </w:rPr>
        <w:t>Muhammad al-</w:t>
      </w:r>
      <w:proofErr w:type="spellStart"/>
      <w:r w:rsidR="00F5098B">
        <w:rPr>
          <w:rFonts w:ascii="Garamond" w:hAnsi="Garamond" w:cs="Calibri Light"/>
          <w:bCs/>
          <w:sz w:val="24"/>
          <w:szCs w:val="24"/>
          <w:shd w:val="clear" w:color="auto" w:fill="FFFFFF"/>
        </w:rPr>
        <w:t>Mashri</w:t>
      </w:r>
      <w:proofErr w:type="spellEnd"/>
      <w:r w:rsidRPr="00202C83">
        <w:rPr>
          <w:rFonts w:ascii="Garamond" w:hAnsi="Garamond" w:cs="Calibri Light"/>
          <w:bCs/>
          <w:sz w:val="24"/>
          <w:szCs w:val="24"/>
          <w:shd w:val="clear" w:color="auto" w:fill="FFFFFF"/>
        </w:rPr>
        <w:t xml:space="preserve"> yang </w:t>
      </w:r>
      <w:proofErr w:type="spellStart"/>
      <w:r w:rsidRPr="00202C83">
        <w:rPr>
          <w:rFonts w:ascii="Garamond" w:hAnsi="Garamond" w:cs="Calibri Light"/>
          <w:bCs/>
          <w:sz w:val="24"/>
          <w:szCs w:val="24"/>
          <w:shd w:val="clear" w:color="auto" w:fill="FFFFFF"/>
        </w:rPr>
        <w:t>berjudul</w:t>
      </w:r>
      <w:proofErr w:type="spellEnd"/>
      <w:r w:rsidRPr="00202C83">
        <w:rPr>
          <w:rFonts w:ascii="Garamond" w:hAnsi="Garamond" w:cs="Calibri Light"/>
          <w:bCs/>
          <w:sz w:val="24"/>
          <w:szCs w:val="24"/>
          <w:shd w:val="clear" w:color="auto" w:fill="FFFFFF"/>
        </w:rPr>
        <w:t xml:space="preserve"> </w:t>
      </w:r>
      <w:proofErr w:type="spellStart"/>
      <w:r w:rsidRPr="00202C83">
        <w:rPr>
          <w:rFonts w:ascii="Garamond" w:hAnsi="Garamond" w:cs="Calibri Light"/>
          <w:bCs/>
          <w:sz w:val="24"/>
          <w:szCs w:val="24"/>
          <w:shd w:val="clear" w:color="auto" w:fill="FFFFFF"/>
        </w:rPr>
        <w:t>Bekal</w:t>
      </w:r>
      <w:proofErr w:type="spellEnd"/>
      <w:r w:rsidRPr="00202C83">
        <w:rPr>
          <w:rFonts w:ascii="Garamond" w:hAnsi="Garamond" w:cs="Calibri Light"/>
          <w:bCs/>
          <w:sz w:val="24"/>
          <w:szCs w:val="24"/>
          <w:shd w:val="clear" w:color="auto" w:fill="FFFFFF"/>
        </w:rPr>
        <w:t xml:space="preserve"> </w:t>
      </w:r>
      <w:proofErr w:type="spellStart"/>
      <w:r w:rsidRPr="00202C83">
        <w:rPr>
          <w:rFonts w:ascii="Garamond" w:hAnsi="Garamond" w:cs="Calibri Light"/>
          <w:bCs/>
          <w:sz w:val="24"/>
          <w:szCs w:val="24"/>
          <w:shd w:val="clear" w:color="auto" w:fill="FFFFFF"/>
        </w:rPr>
        <w:t>Pernikahan</w:t>
      </w:r>
      <w:proofErr w:type="spellEnd"/>
      <w:r w:rsidR="00F5098B">
        <w:rPr>
          <w:rStyle w:val="FootnoteReference"/>
          <w:rFonts w:ascii="Garamond" w:hAnsi="Garamond"/>
          <w:bCs/>
          <w:sz w:val="24"/>
          <w:szCs w:val="24"/>
          <w:shd w:val="clear" w:color="auto" w:fill="FFFFFF"/>
        </w:rPr>
        <w:footnoteReference w:id="22"/>
      </w:r>
      <w:r w:rsidRPr="00202C83">
        <w:rPr>
          <w:rFonts w:ascii="Garamond" w:hAnsi="Garamond" w:cs="Calibri Light"/>
          <w:bCs/>
          <w:sz w:val="24"/>
          <w:szCs w:val="24"/>
          <w:shd w:val="clear" w:color="auto" w:fill="FFFFFF"/>
        </w:rPr>
        <w:t xml:space="preserve"> dan buku </w:t>
      </w:r>
      <w:proofErr w:type="spellStart"/>
      <w:r w:rsidRPr="00202C83">
        <w:rPr>
          <w:rFonts w:ascii="Garamond" w:hAnsi="Garamond" w:cs="Calibri Light"/>
          <w:bCs/>
          <w:sz w:val="24"/>
          <w:szCs w:val="24"/>
          <w:shd w:val="clear" w:color="auto" w:fill="FFFFFF"/>
        </w:rPr>
        <w:t>Cahyadi</w:t>
      </w:r>
      <w:proofErr w:type="spellEnd"/>
      <w:r w:rsidRPr="00202C83">
        <w:rPr>
          <w:rFonts w:ascii="Garamond" w:hAnsi="Garamond" w:cs="Calibri Light"/>
          <w:bCs/>
          <w:sz w:val="24"/>
          <w:szCs w:val="24"/>
          <w:shd w:val="clear" w:color="auto" w:fill="FFFFFF"/>
        </w:rPr>
        <w:t xml:space="preserve"> </w:t>
      </w:r>
      <w:proofErr w:type="spellStart"/>
      <w:r w:rsidRPr="00202C83">
        <w:rPr>
          <w:rFonts w:ascii="Garamond" w:hAnsi="Garamond" w:cs="Calibri Light"/>
          <w:bCs/>
          <w:sz w:val="24"/>
          <w:szCs w:val="24"/>
          <w:shd w:val="clear" w:color="auto" w:fill="FFFFFF"/>
        </w:rPr>
        <w:t>Takariawan</w:t>
      </w:r>
      <w:proofErr w:type="spellEnd"/>
      <w:r w:rsidRPr="00202C83">
        <w:rPr>
          <w:rFonts w:ascii="Garamond" w:hAnsi="Garamond" w:cs="Calibri Light"/>
          <w:bCs/>
          <w:sz w:val="24"/>
          <w:szCs w:val="24"/>
          <w:shd w:val="clear" w:color="auto" w:fill="FFFFFF"/>
        </w:rPr>
        <w:t xml:space="preserve"> yang </w:t>
      </w:r>
      <w:proofErr w:type="spellStart"/>
      <w:r w:rsidRPr="00202C83">
        <w:rPr>
          <w:rFonts w:ascii="Garamond" w:hAnsi="Garamond" w:cs="Calibri Light"/>
          <w:bCs/>
          <w:sz w:val="24"/>
          <w:szCs w:val="24"/>
          <w:shd w:val="clear" w:color="auto" w:fill="FFFFFF"/>
        </w:rPr>
        <w:t>berjudul</w:t>
      </w:r>
      <w:proofErr w:type="spellEnd"/>
      <w:r w:rsidRPr="00202C83">
        <w:rPr>
          <w:rFonts w:ascii="Garamond" w:hAnsi="Garamond" w:cs="Calibri Light"/>
          <w:bCs/>
          <w:sz w:val="24"/>
          <w:szCs w:val="24"/>
          <w:shd w:val="clear" w:color="auto" w:fill="FFFFFF"/>
        </w:rPr>
        <w:t xml:space="preserve"> Wonderful Couple</w:t>
      </w:r>
      <w:r w:rsidR="00F22926">
        <w:rPr>
          <w:rStyle w:val="FootnoteReference"/>
          <w:rFonts w:ascii="Garamond" w:hAnsi="Garamond"/>
          <w:bCs/>
          <w:sz w:val="24"/>
          <w:szCs w:val="24"/>
          <w:shd w:val="clear" w:color="auto" w:fill="FFFFFF"/>
        </w:rPr>
        <w:footnoteReference w:id="23"/>
      </w:r>
      <w:r w:rsidRPr="00202C83">
        <w:rPr>
          <w:rFonts w:ascii="Garamond" w:hAnsi="Garamond" w:cs="Calibri Light"/>
          <w:bCs/>
          <w:sz w:val="24"/>
          <w:szCs w:val="24"/>
          <w:shd w:val="clear" w:color="auto" w:fill="FFFFFF"/>
        </w:rPr>
        <w:t xml:space="preserve">. </w:t>
      </w:r>
      <w:proofErr w:type="spellStart"/>
      <w:r w:rsidRPr="00202C83">
        <w:rPr>
          <w:rFonts w:ascii="Garamond" w:hAnsi="Garamond" w:cs="Calibri Light"/>
          <w:bCs/>
          <w:sz w:val="24"/>
          <w:szCs w:val="24"/>
          <w:shd w:val="clear" w:color="auto" w:fill="FFFFFF"/>
        </w:rPr>
        <w:t>Sedangkan</w:t>
      </w:r>
      <w:proofErr w:type="spellEnd"/>
      <w:r w:rsidRPr="00202C83">
        <w:rPr>
          <w:rFonts w:ascii="Garamond" w:hAnsi="Garamond" w:cs="Calibri Light"/>
          <w:bCs/>
          <w:sz w:val="24"/>
          <w:szCs w:val="24"/>
          <w:shd w:val="clear" w:color="auto" w:fill="FFFFFF"/>
        </w:rPr>
        <w:t xml:space="preserve"> </w:t>
      </w:r>
      <w:proofErr w:type="spellStart"/>
      <w:r w:rsidRPr="00202C83">
        <w:rPr>
          <w:rFonts w:ascii="Garamond" w:hAnsi="Garamond" w:cs="Calibri Light"/>
          <w:bCs/>
          <w:sz w:val="24"/>
          <w:szCs w:val="24"/>
          <w:shd w:val="clear" w:color="auto" w:fill="FFFFFF"/>
        </w:rPr>
        <w:t>bahan</w:t>
      </w:r>
      <w:proofErr w:type="spellEnd"/>
      <w:r w:rsidRPr="00202C83">
        <w:rPr>
          <w:rFonts w:ascii="Garamond" w:hAnsi="Garamond" w:cs="Calibri Light"/>
          <w:bCs/>
          <w:sz w:val="24"/>
          <w:szCs w:val="24"/>
          <w:shd w:val="clear" w:color="auto" w:fill="FFFFFF"/>
        </w:rPr>
        <w:t xml:space="preserve"> yang </w:t>
      </w:r>
      <w:proofErr w:type="spellStart"/>
      <w:r w:rsidRPr="00202C83">
        <w:rPr>
          <w:rFonts w:ascii="Garamond" w:hAnsi="Garamond" w:cs="Calibri Light"/>
          <w:bCs/>
          <w:sz w:val="24"/>
          <w:szCs w:val="24"/>
          <w:shd w:val="clear" w:color="auto" w:fill="FFFFFF"/>
        </w:rPr>
        <w:t>menjadi</w:t>
      </w:r>
      <w:proofErr w:type="spellEnd"/>
      <w:r w:rsidRPr="00202C83">
        <w:rPr>
          <w:rFonts w:ascii="Garamond" w:hAnsi="Garamond" w:cs="Calibri Light"/>
          <w:bCs/>
          <w:sz w:val="24"/>
          <w:szCs w:val="24"/>
          <w:shd w:val="clear" w:color="auto" w:fill="FFFFFF"/>
        </w:rPr>
        <w:t xml:space="preserve"> </w:t>
      </w:r>
      <w:proofErr w:type="spellStart"/>
      <w:r w:rsidRPr="00202C83">
        <w:rPr>
          <w:rFonts w:ascii="Garamond" w:hAnsi="Garamond" w:cs="Calibri Light"/>
          <w:bCs/>
          <w:sz w:val="24"/>
          <w:szCs w:val="24"/>
          <w:shd w:val="clear" w:color="auto" w:fill="FFFFFF"/>
        </w:rPr>
        <w:t>sumber</w:t>
      </w:r>
      <w:proofErr w:type="spellEnd"/>
      <w:r w:rsidRPr="00202C83">
        <w:rPr>
          <w:rFonts w:ascii="Garamond" w:hAnsi="Garamond" w:cs="Calibri Light"/>
          <w:bCs/>
          <w:sz w:val="24"/>
          <w:szCs w:val="24"/>
          <w:shd w:val="clear" w:color="auto" w:fill="FFFFFF"/>
        </w:rPr>
        <w:t xml:space="preserve"> </w:t>
      </w:r>
      <w:proofErr w:type="spellStart"/>
      <w:r w:rsidRPr="00202C83">
        <w:rPr>
          <w:rFonts w:ascii="Garamond" w:hAnsi="Garamond" w:cs="Calibri Light"/>
          <w:bCs/>
          <w:sz w:val="24"/>
          <w:szCs w:val="24"/>
          <w:shd w:val="clear" w:color="auto" w:fill="FFFFFF"/>
        </w:rPr>
        <w:t>sekunder</w:t>
      </w:r>
      <w:proofErr w:type="spellEnd"/>
      <w:r w:rsidRPr="00202C83">
        <w:rPr>
          <w:rFonts w:ascii="Garamond" w:hAnsi="Garamond" w:cs="Calibri Light"/>
          <w:bCs/>
          <w:sz w:val="24"/>
          <w:szCs w:val="24"/>
          <w:shd w:val="clear" w:color="auto" w:fill="FFFFFF"/>
        </w:rPr>
        <w:t xml:space="preserve"> dalam tulisan ini </w:t>
      </w:r>
      <w:proofErr w:type="spellStart"/>
      <w:r w:rsidRPr="00202C83">
        <w:rPr>
          <w:rFonts w:ascii="Garamond" w:hAnsi="Garamond" w:cs="Calibri Light"/>
          <w:bCs/>
          <w:sz w:val="24"/>
          <w:szCs w:val="24"/>
          <w:shd w:val="clear" w:color="auto" w:fill="FFFFFF"/>
        </w:rPr>
        <w:t>ialah</w:t>
      </w:r>
      <w:proofErr w:type="spellEnd"/>
      <w:r w:rsidRPr="00202C83">
        <w:rPr>
          <w:rFonts w:ascii="Garamond" w:hAnsi="Garamond" w:cs="Calibri Light"/>
          <w:bCs/>
          <w:sz w:val="24"/>
          <w:szCs w:val="24"/>
          <w:shd w:val="clear" w:color="auto" w:fill="FFFFFF"/>
        </w:rPr>
        <w:t xml:space="preserve"> </w:t>
      </w:r>
      <w:proofErr w:type="spellStart"/>
      <w:r w:rsidRPr="00202C83">
        <w:rPr>
          <w:rFonts w:ascii="Garamond" w:hAnsi="Garamond" w:cs="Calibri Light"/>
          <w:bCs/>
          <w:sz w:val="24"/>
          <w:szCs w:val="24"/>
          <w:shd w:val="clear" w:color="auto" w:fill="FFFFFF"/>
        </w:rPr>
        <w:t>beberapa</w:t>
      </w:r>
      <w:proofErr w:type="spellEnd"/>
      <w:r w:rsidRPr="00202C83">
        <w:rPr>
          <w:rFonts w:ascii="Garamond" w:hAnsi="Garamond" w:cs="Calibri Light"/>
          <w:bCs/>
          <w:sz w:val="24"/>
          <w:szCs w:val="24"/>
          <w:shd w:val="clear" w:color="auto" w:fill="FFFFFF"/>
        </w:rPr>
        <w:t xml:space="preserve"> </w:t>
      </w:r>
      <w:proofErr w:type="spellStart"/>
      <w:r w:rsidRPr="00202C83">
        <w:rPr>
          <w:rFonts w:ascii="Garamond" w:hAnsi="Garamond" w:cs="Calibri Light"/>
          <w:bCs/>
          <w:sz w:val="24"/>
          <w:szCs w:val="24"/>
          <w:shd w:val="clear" w:color="auto" w:fill="FFFFFF"/>
        </w:rPr>
        <w:t>karya</w:t>
      </w:r>
      <w:proofErr w:type="spellEnd"/>
      <w:r w:rsidRPr="00202C83">
        <w:rPr>
          <w:rFonts w:ascii="Garamond" w:hAnsi="Garamond" w:cs="Calibri Light"/>
          <w:bCs/>
          <w:sz w:val="24"/>
          <w:szCs w:val="24"/>
          <w:shd w:val="clear" w:color="auto" w:fill="FFFFFF"/>
        </w:rPr>
        <w:t xml:space="preserve"> yang </w:t>
      </w:r>
      <w:proofErr w:type="spellStart"/>
      <w:r w:rsidRPr="00202C83">
        <w:rPr>
          <w:rFonts w:ascii="Garamond" w:hAnsi="Garamond" w:cs="Calibri Light"/>
          <w:bCs/>
          <w:sz w:val="24"/>
          <w:szCs w:val="24"/>
          <w:shd w:val="clear" w:color="auto" w:fill="FFFFFF"/>
        </w:rPr>
        <w:t>mendukung</w:t>
      </w:r>
      <w:proofErr w:type="spellEnd"/>
      <w:r w:rsidRPr="00202C83">
        <w:rPr>
          <w:rFonts w:ascii="Garamond" w:hAnsi="Garamond" w:cs="Calibri Light"/>
          <w:bCs/>
          <w:sz w:val="24"/>
          <w:szCs w:val="24"/>
          <w:shd w:val="clear" w:color="auto" w:fill="FFFFFF"/>
        </w:rPr>
        <w:t xml:space="preserve"> inti </w:t>
      </w:r>
      <w:proofErr w:type="spellStart"/>
      <w:r w:rsidRPr="00202C83">
        <w:rPr>
          <w:rFonts w:ascii="Garamond" w:hAnsi="Garamond" w:cs="Calibri Light"/>
          <w:bCs/>
          <w:sz w:val="24"/>
          <w:szCs w:val="24"/>
          <w:shd w:val="clear" w:color="auto" w:fill="FFFFFF"/>
        </w:rPr>
        <w:t>dari</w:t>
      </w:r>
      <w:proofErr w:type="spellEnd"/>
      <w:r w:rsidRPr="00202C83">
        <w:rPr>
          <w:rFonts w:ascii="Garamond" w:hAnsi="Garamond" w:cs="Calibri Light"/>
          <w:bCs/>
          <w:sz w:val="24"/>
          <w:szCs w:val="24"/>
          <w:shd w:val="clear" w:color="auto" w:fill="FFFFFF"/>
        </w:rPr>
        <w:t xml:space="preserve"> </w:t>
      </w:r>
      <w:proofErr w:type="spellStart"/>
      <w:r w:rsidRPr="00202C83">
        <w:rPr>
          <w:rFonts w:ascii="Garamond" w:hAnsi="Garamond" w:cs="Calibri Light"/>
          <w:bCs/>
          <w:sz w:val="24"/>
          <w:szCs w:val="24"/>
          <w:shd w:val="clear" w:color="auto" w:fill="FFFFFF"/>
        </w:rPr>
        <w:t>penelitian</w:t>
      </w:r>
      <w:proofErr w:type="spellEnd"/>
      <w:r w:rsidRPr="00202C83">
        <w:rPr>
          <w:rFonts w:ascii="Garamond" w:hAnsi="Garamond" w:cs="Calibri Light"/>
          <w:bCs/>
          <w:sz w:val="24"/>
          <w:szCs w:val="24"/>
          <w:shd w:val="clear" w:color="auto" w:fill="FFFFFF"/>
        </w:rPr>
        <w:t xml:space="preserve"> ini. Setelah semua </w:t>
      </w:r>
      <w:proofErr w:type="spellStart"/>
      <w:r w:rsidRPr="00202C83">
        <w:rPr>
          <w:rFonts w:ascii="Garamond" w:hAnsi="Garamond" w:cs="Calibri Light"/>
          <w:bCs/>
          <w:sz w:val="24"/>
          <w:szCs w:val="24"/>
          <w:shd w:val="clear" w:color="auto" w:fill="FFFFFF"/>
        </w:rPr>
        <w:t>bahan</w:t>
      </w:r>
      <w:proofErr w:type="spellEnd"/>
      <w:r w:rsidRPr="00202C83">
        <w:rPr>
          <w:rFonts w:ascii="Garamond" w:hAnsi="Garamond" w:cs="Calibri Light"/>
          <w:bCs/>
          <w:sz w:val="24"/>
          <w:szCs w:val="24"/>
          <w:shd w:val="clear" w:color="auto" w:fill="FFFFFF"/>
        </w:rPr>
        <w:t xml:space="preserve"> yang </w:t>
      </w:r>
      <w:proofErr w:type="spellStart"/>
      <w:r w:rsidRPr="00202C83">
        <w:rPr>
          <w:rFonts w:ascii="Garamond" w:hAnsi="Garamond" w:cs="Calibri Light"/>
          <w:bCs/>
          <w:sz w:val="24"/>
          <w:szCs w:val="24"/>
          <w:shd w:val="clear" w:color="auto" w:fill="FFFFFF"/>
        </w:rPr>
        <w:t>berkaitan</w:t>
      </w:r>
      <w:proofErr w:type="spellEnd"/>
      <w:r w:rsidRPr="00202C83">
        <w:rPr>
          <w:rFonts w:ascii="Garamond" w:hAnsi="Garamond" w:cs="Calibri Light"/>
          <w:bCs/>
          <w:sz w:val="24"/>
          <w:szCs w:val="24"/>
          <w:shd w:val="clear" w:color="auto" w:fill="FFFFFF"/>
        </w:rPr>
        <w:t xml:space="preserve"> dengan </w:t>
      </w:r>
      <w:proofErr w:type="spellStart"/>
      <w:r w:rsidRPr="00202C83">
        <w:rPr>
          <w:rFonts w:ascii="Garamond" w:hAnsi="Garamond" w:cs="Calibri Light"/>
          <w:bCs/>
          <w:sz w:val="24"/>
          <w:szCs w:val="24"/>
          <w:shd w:val="clear" w:color="auto" w:fill="FFFFFF"/>
        </w:rPr>
        <w:t>penelitian</w:t>
      </w:r>
      <w:proofErr w:type="spellEnd"/>
      <w:r w:rsidRPr="00202C83">
        <w:rPr>
          <w:rFonts w:ascii="Garamond" w:hAnsi="Garamond" w:cs="Calibri Light"/>
          <w:bCs/>
          <w:sz w:val="24"/>
          <w:szCs w:val="24"/>
          <w:shd w:val="clear" w:color="auto" w:fill="FFFFFF"/>
        </w:rPr>
        <w:t xml:space="preserve"> ini </w:t>
      </w:r>
      <w:proofErr w:type="spellStart"/>
      <w:r w:rsidRPr="00202C83">
        <w:rPr>
          <w:rFonts w:ascii="Garamond" w:hAnsi="Garamond" w:cs="Calibri Light"/>
          <w:bCs/>
          <w:sz w:val="24"/>
          <w:szCs w:val="24"/>
          <w:shd w:val="clear" w:color="auto" w:fill="FFFFFF"/>
        </w:rPr>
        <w:t>terkumpul</w:t>
      </w:r>
      <w:proofErr w:type="spellEnd"/>
      <w:r w:rsidRPr="00202C83">
        <w:rPr>
          <w:rFonts w:ascii="Garamond" w:hAnsi="Garamond" w:cs="Calibri Light"/>
          <w:bCs/>
          <w:sz w:val="24"/>
          <w:szCs w:val="24"/>
          <w:shd w:val="clear" w:color="auto" w:fill="FFFFFF"/>
        </w:rPr>
        <w:t xml:space="preserve"> </w:t>
      </w:r>
      <w:proofErr w:type="spellStart"/>
      <w:r w:rsidRPr="00202C83">
        <w:rPr>
          <w:rFonts w:ascii="Garamond" w:hAnsi="Garamond" w:cs="Calibri Light"/>
          <w:bCs/>
          <w:sz w:val="24"/>
          <w:szCs w:val="24"/>
          <w:shd w:val="clear" w:color="auto" w:fill="FFFFFF"/>
        </w:rPr>
        <w:t>maka</w:t>
      </w:r>
      <w:proofErr w:type="spellEnd"/>
      <w:r w:rsidRPr="00202C83">
        <w:rPr>
          <w:rFonts w:ascii="Garamond" w:hAnsi="Garamond" w:cs="Calibri Light"/>
          <w:bCs/>
          <w:sz w:val="24"/>
          <w:szCs w:val="24"/>
          <w:shd w:val="clear" w:color="auto" w:fill="FFFFFF"/>
        </w:rPr>
        <w:t xml:space="preserve"> </w:t>
      </w:r>
      <w:proofErr w:type="spellStart"/>
      <w:r w:rsidRPr="00202C83">
        <w:rPr>
          <w:rFonts w:ascii="Garamond" w:hAnsi="Garamond" w:cs="Calibri Light"/>
          <w:bCs/>
          <w:sz w:val="24"/>
          <w:szCs w:val="24"/>
          <w:shd w:val="clear" w:color="auto" w:fill="FFFFFF"/>
        </w:rPr>
        <w:t>akan</w:t>
      </w:r>
      <w:proofErr w:type="spellEnd"/>
      <w:r w:rsidRPr="00202C83">
        <w:rPr>
          <w:rFonts w:ascii="Garamond" w:hAnsi="Garamond" w:cs="Calibri Light"/>
          <w:bCs/>
          <w:sz w:val="24"/>
          <w:szCs w:val="24"/>
          <w:shd w:val="clear" w:color="auto" w:fill="FFFFFF"/>
        </w:rPr>
        <w:t xml:space="preserve"> </w:t>
      </w:r>
      <w:proofErr w:type="spellStart"/>
      <w:r w:rsidRPr="00202C83">
        <w:rPr>
          <w:rFonts w:ascii="Garamond" w:hAnsi="Garamond" w:cs="Calibri Light"/>
          <w:bCs/>
          <w:sz w:val="24"/>
          <w:szCs w:val="24"/>
          <w:shd w:val="clear" w:color="auto" w:fill="FFFFFF"/>
        </w:rPr>
        <w:t>dilakukan</w:t>
      </w:r>
      <w:proofErr w:type="spellEnd"/>
      <w:r w:rsidRPr="00202C83">
        <w:rPr>
          <w:rFonts w:ascii="Garamond" w:hAnsi="Garamond" w:cs="Calibri Light"/>
          <w:bCs/>
          <w:sz w:val="24"/>
          <w:szCs w:val="24"/>
          <w:shd w:val="clear" w:color="auto" w:fill="FFFFFF"/>
        </w:rPr>
        <w:t xml:space="preserve"> </w:t>
      </w:r>
      <w:proofErr w:type="spellStart"/>
      <w:r w:rsidRPr="00202C83">
        <w:rPr>
          <w:rFonts w:ascii="Garamond" w:hAnsi="Garamond" w:cs="Calibri Light"/>
          <w:bCs/>
          <w:sz w:val="24"/>
          <w:szCs w:val="24"/>
          <w:shd w:val="clear" w:color="auto" w:fill="FFFFFF"/>
        </w:rPr>
        <w:t>analisis</w:t>
      </w:r>
      <w:proofErr w:type="spellEnd"/>
      <w:r w:rsidRPr="00202C83">
        <w:rPr>
          <w:rFonts w:ascii="Garamond" w:hAnsi="Garamond" w:cs="Calibri Light"/>
          <w:bCs/>
          <w:sz w:val="24"/>
          <w:szCs w:val="24"/>
          <w:shd w:val="clear" w:color="auto" w:fill="FFFFFF"/>
        </w:rPr>
        <w:t xml:space="preserve"> data yang </w:t>
      </w:r>
      <w:proofErr w:type="spellStart"/>
      <w:r w:rsidRPr="00202C83">
        <w:rPr>
          <w:rFonts w:ascii="Garamond" w:hAnsi="Garamond" w:cs="Calibri Light"/>
          <w:bCs/>
          <w:sz w:val="24"/>
          <w:szCs w:val="24"/>
          <w:shd w:val="clear" w:color="auto" w:fill="FFFFFF"/>
        </w:rPr>
        <w:t>bersifat</w:t>
      </w:r>
      <w:proofErr w:type="spellEnd"/>
      <w:r w:rsidRPr="00202C83">
        <w:rPr>
          <w:rFonts w:ascii="Garamond" w:hAnsi="Garamond" w:cs="Calibri Light"/>
          <w:bCs/>
          <w:sz w:val="24"/>
          <w:szCs w:val="24"/>
          <w:shd w:val="clear" w:color="auto" w:fill="FFFFFF"/>
        </w:rPr>
        <w:t xml:space="preserve"> </w:t>
      </w:r>
      <w:proofErr w:type="spellStart"/>
      <w:r w:rsidRPr="00202C83">
        <w:rPr>
          <w:rFonts w:ascii="Garamond" w:hAnsi="Garamond" w:cs="Calibri Light"/>
          <w:bCs/>
          <w:sz w:val="24"/>
          <w:szCs w:val="24"/>
          <w:shd w:val="clear" w:color="auto" w:fill="FFFFFF"/>
        </w:rPr>
        <w:t>kualitatif</w:t>
      </w:r>
      <w:proofErr w:type="spellEnd"/>
      <w:r w:rsidRPr="00202C83">
        <w:rPr>
          <w:rFonts w:ascii="Garamond" w:hAnsi="Garamond" w:cs="Calibri Light"/>
          <w:bCs/>
          <w:sz w:val="24"/>
          <w:szCs w:val="24"/>
          <w:shd w:val="clear" w:color="auto" w:fill="FFFFFF"/>
        </w:rPr>
        <w:t xml:space="preserve"> dengan </w:t>
      </w:r>
      <w:proofErr w:type="spellStart"/>
      <w:r w:rsidRPr="00202C83">
        <w:rPr>
          <w:rFonts w:ascii="Garamond" w:hAnsi="Garamond" w:cs="Calibri Light"/>
          <w:bCs/>
          <w:sz w:val="24"/>
          <w:szCs w:val="24"/>
          <w:shd w:val="clear" w:color="auto" w:fill="FFFFFF"/>
        </w:rPr>
        <w:t>menggunakan</w:t>
      </w:r>
      <w:proofErr w:type="spellEnd"/>
      <w:r w:rsidRPr="00202C83">
        <w:rPr>
          <w:rFonts w:ascii="Garamond" w:hAnsi="Garamond" w:cs="Calibri Light"/>
          <w:bCs/>
          <w:sz w:val="24"/>
          <w:szCs w:val="24"/>
          <w:shd w:val="clear" w:color="auto" w:fill="FFFFFF"/>
        </w:rPr>
        <w:t xml:space="preserve"> </w:t>
      </w:r>
      <w:proofErr w:type="spellStart"/>
      <w:r w:rsidRPr="00202C83">
        <w:rPr>
          <w:rFonts w:ascii="Garamond" w:hAnsi="Garamond" w:cs="Calibri Light"/>
          <w:bCs/>
          <w:sz w:val="24"/>
          <w:szCs w:val="24"/>
          <w:shd w:val="clear" w:color="auto" w:fill="FFFFFF"/>
        </w:rPr>
        <w:t>metode</w:t>
      </w:r>
      <w:proofErr w:type="spellEnd"/>
      <w:r w:rsidRPr="00202C83">
        <w:rPr>
          <w:rFonts w:ascii="Garamond" w:hAnsi="Garamond" w:cs="Calibri Light"/>
          <w:bCs/>
          <w:sz w:val="24"/>
          <w:szCs w:val="24"/>
          <w:shd w:val="clear" w:color="auto" w:fill="FFFFFF"/>
        </w:rPr>
        <w:t xml:space="preserve"> </w:t>
      </w:r>
      <w:proofErr w:type="spellStart"/>
      <w:r w:rsidRPr="00202C83">
        <w:rPr>
          <w:rFonts w:ascii="Garamond" w:hAnsi="Garamond" w:cs="Calibri Light"/>
          <w:bCs/>
          <w:sz w:val="24"/>
          <w:szCs w:val="24"/>
          <w:shd w:val="clear" w:color="auto" w:fill="FFFFFF"/>
        </w:rPr>
        <w:t>analisis</w:t>
      </w:r>
      <w:proofErr w:type="spellEnd"/>
      <w:r w:rsidRPr="00202C83">
        <w:rPr>
          <w:rFonts w:ascii="Garamond" w:hAnsi="Garamond" w:cs="Calibri Light"/>
          <w:bCs/>
          <w:sz w:val="24"/>
          <w:szCs w:val="24"/>
          <w:shd w:val="clear" w:color="auto" w:fill="FFFFFF"/>
        </w:rPr>
        <w:t xml:space="preserve">- </w:t>
      </w:r>
      <w:proofErr w:type="spellStart"/>
      <w:r w:rsidRPr="00202C83">
        <w:rPr>
          <w:rFonts w:ascii="Garamond" w:hAnsi="Garamond" w:cs="Calibri Light"/>
          <w:bCs/>
          <w:sz w:val="24"/>
          <w:szCs w:val="24"/>
          <w:shd w:val="clear" w:color="auto" w:fill="FFFFFF"/>
        </w:rPr>
        <w:t>deduktif</w:t>
      </w:r>
      <w:proofErr w:type="spellEnd"/>
      <w:r w:rsidRPr="00202C83">
        <w:rPr>
          <w:rFonts w:ascii="Garamond" w:hAnsi="Garamond" w:cs="Calibri Light"/>
          <w:bCs/>
          <w:sz w:val="24"/>
          <w:szCs w:val="24"/>
          <w:shd w:val="clear" w:color="auto" w:fill="FFFFFF"/>
        </w:rPr>
        <w:t xml:space="preserve"> dalam </w:t>
      </w:r>
      <w:proofErr w:type="spellStart"/>
      <w:r w:rsidRPr="00202C83">
        <w:rPr>
          <w:rFonts w:ascii="Garamond" w:hAnsi="Garamond" w:cs="Calibri Light"/>
          <w:bCs/>
          <w:sz w:val="24"/>
          <w:szCs w:val="24"/>
          <w:shd w:val="clear" w:color="auto" w:fill="FFFFFF"/>
        </w:rPr>
        <w:t>menerapkan</w:t>
      </w:r>
      <w:proofErr w:type="spellEnd"/>
      <w:r w:rsidRPr="00202C83">
        <w:rPr>
          <w:rFonts w:ascii="Garamond" w:hAnsi="Garamond" w:cs="Calibri Light"/>
          <w:bCs/>
          <w:sz w:val="24"/>
          <w:szCs w:val="24"/>
          <w:shd w:val="clear" w:color="auto" w:fill="FFFFFF"/>
        </w:rPr>
        <w:t xml:space="preserve"> </w:t>
      </w:r>
      <w:proofErr w:type="spellStart"/>
      <w:r w:rsidRPr="00202C83">
        <w:rPr>
          <w:rFonts w:ascii="Garamond" w:hAnsi="Garamond" w:cs="Calibri Light"/>
          <w:bCs/>
          <w:sz w:val="24"/>
          <w:szCs w:val="24"/>
          <w:shd w:val="clear" w:color="auto" w:fill="FFFFFF"/>
        </w:rPr>
        <w:t>konsep</w:t>
      </w:r>
      <w:proofErr w:type="spellEnd"/>
      <w:r w:rsidRPr="00202C83">
        <w:rPr>
          <w:rFonts w:ascii="Garamond" w:hAnsi="Garamond" w:cs="Calibri Light"/>
          <w:bCs/>
          <w:sz w:val="24"/>
          <w:szCs w:val="24"/>
          <w:shd w:val="clear" w:color="auto" w:fill="FFFFFF"/>
        </w:rPr>
        <w:t xml:space="preserve"> </w:t>
      </w:r>
      <w:proofErr w:type="spellStart"/>
      <w:r w:rsidRPr="00202C83">
        <w:rPr>
          <w:rFonts w:ascii="Garamond" w:hAnsi="Garamond" w:cs="Calibri Light"/>
          <w:bCs/>
          <w:sz w:val="24"/>
          <w:szCs w:val="24"/>
          <w:shd w:val="clear" w:color="auto" w:fill="FFFFFF"/>
        </w:rPr>
        <w:t>kafa’ah</w:t>
      </w:r>
      <w:proofErr w:type="spellEnd"/>
      <w:r w:rsidRPr="00202C83">
        <w:rPr>
          <w:rFonts w:ascii="Garamond" w:hAnsi="Garamond" w:cs="Calibri Light"/>
          <w:bCs/>
          <w:sz w:val="24"/>
          <w:szCs w:val="24"/>
          <w:shd w:val="clear" w:color="auto" w:fill="FFFFFF"/>
        </w:rPr>
        <w:t>/</w:t>
      </w:r>
      <w:proofErr w:type="spellStart"/>
      <w:r w:rsidRPr="00202C83">
        <w:rPr>
          <w:rFonts w:ascii="Garamond" w:hAnsi="Garamond" w:cs="Calibri Light"/>
          <w:bCs/>
          <w:sz w:val="24"/>
          <w:szCs w:val="24"/>
          <w:shd w:val="clear" w:color="auto" w:fill="FFFFFF"/>
        </w:rPr>
        <w:t>keseimbangan</w:t>
      </w:r>
      <w:proofErr w:type="spellEnd"/>
      <w:r w:rsidRPr="00202C83">
        <w:rPr>
          <w:rFonts w:ascii="Garamond" w:hAnsi="Garamond" w:cs="Calibri Light"/>
          <w:bCs/>
          <w:sz w:val="24"/>
          <w:szCs w:val="24"/>
          <w:shd w:val="clear" w:color="auto" w:fill="FFFFFF"/>
        </w:rPr>
        <w:t xml:space="preserve"> dan </w:t>
      </w:r>
      <w:proofErr w:type="spellStart"/>
      <w:r w:rsidRPr="00202C83">
        <w:rPr>
          <w:rFonts w:ascii="Garamond" w:hAnsi="Garamond" w:cs="Calibri Light"/>
          <w:bCs/>
          <w:sz w:val="24"/>
          <w:szCs w:val="24"/>
          <w:shd w:val="clear" w:color="auto" w:fill="FFFFFF"/>
        </w:rPr>
        <w:t>kserasian</w:t>
      </w:r>
      <w:proofErr w:type="spellEnd"/>
      <w:r w:rsidRPr="00202C83">
        <w:rPr>
          <w:rFonts w:ascii="Garamond" w:hAnsi="Garamond" w:cs="Calibri Light"/>
          <w:bCs/>
          <w:sz w:val="24"/>
          <w:szCs w:val="24"/>
          <w:shd w:val="clear" w:color="auto" w:fill="FFFFFF"/>
        </w:rPr>
        <w:t xml:space="preserve"> yang </w:t>
      </w:r>
      <w:proofErr w:type="spellStart"/>
      <w:r w:rsidRPr="00202C83">
        <w:rPr>
          <w:rFonts w:ascii="Garamond" w:hAnsi="Garamond" w:cs="Calibri Light"/>
          <w:bCs/>
          <w:sz w:val="24"/>
          <w:szCs w:val="24"/>
          <w:shd w:val="clear" w:color="auto" w:fill="FFFFFF"/>
        </w:rPr>
        <w:t>dilakukan</w:t>
      </w:r>
      <w:proofErr w:type="spellEnd"/>
      <w:r w:rsidRPr="00202C83">
        <w:rPr>
          <w:rFonts w:ascii="Garamond" w:hAnsi="Garamond" w:cs="Calibri Light"/>
          <w:bCs/>
          <w:sz w:val="24"/>
          <w:szCs w:val="24"/>
          <w:shd w:val="clear" w:color="auto" w:fill="FFFFFF"/>
        </w:rPr>
        <w:t xml:space="preserve"> </w:t>
      </w:r>
      <w:proofErr w:type="spellStart"/>
      <w:r w:rsidRPr="00202C83">
        <w:rPr>
          <w:rFonts w:ascii="Garamond" w:hAnsi="Garamond" w:cs="Calibri Light"/>
          <w:bCs/>
          <w:sz w:val="24"/>
          <w:szCs w:val="24"/>
          <w:shd w:val="clear" w:color="auto" w:fill="FFFFFF"/>
        </w:rPr>
        <w:t>secara</w:t>
      </w:r>
      <w:proofErr w:type="spellEnd"/>
      <w:r w:rsidRPr="00202C83">
        <w:rPr>
          <w:rFonts w:ascii="Garamond" w:hAnsi="Garamond" w:cs="Calibri Light"/>
          <w:bCs/>
          <w:sz w:val="24"/>
          <w:szCs w:val="24"/>
          <w:shd w:val="clear" w:color="auto" w:fill="FFFFFF"/>
        </w:rPr>
        <w:t xml:space="preserve"> </w:t>
      </w:r>
      <w:proofErr w:type="spellStart"/>
      <w:r w:rsidRPr="00202C83">
        <w:rPr>
          <w:rFonts w:ascii="Garamond" w:hAnsi="Garamond" w:cs="Calibri Light"/>
          <w:bCs/>
          <w:sz w:val="24"/>
          <w:szCs w:val="24"/>
          <w:shd w:val="clear" w:color="auto" w:fill="FFFFFF"/>
        </w:rPr>
        <w:t>menyeluruh</w:t>
      </w:r>
      <w:proofErr w:type="spellEnd"/>
      <w:r w:rsidRPr="00202C83">
        <w:rPr>
          <w:rFonts w:ascii="Garamond" w:hAnsi="Garamond" w:cs="Calibri Light"/>
          <w:bCs/>
          <w:sz w:val="24"/>
          <w:szCs w:val="24"/>
          <w:shd w:val="clear" w:color="auto" w:fill="FFFFFF"/>
        </w:rPr>
        <w:t xml:space="preserve"> </w:t>
      </w:r>
      <w:proofErr w:type="spellStart"/>
      <w:r w:rsidRPr="00202C83">
        <w:rPr>
          <w:rFonts w:ascii="Garamond" w:hAnsi="Garamond" w:cs="Calibri Light"/>
          <w:bCs/>
          <w:sz w:val="24"/>
          <w:szCs w:val="24"/>
          <w:shd w:val="clear" w:color="auto" w:fill="FFFFFF"/>
        </w:rPr>
        <w:t>hingga</w:t>
      </w:r>
      <w:proofErr w:type="spellEnd"/>
      <w:r w:rsidRPr="00202C83">
        <w:rPr>
          <w:rFonts w:ascii="Garamond" w:hAnsi="Garamond" w:cs="Calibri Light"/>
          <w:bCs/>
          <w:sz w:val="24"/>
          <w:szCs w:val="24"/>
          <w:shd w:val="clear" w:color="auto" w:fill="FFFFFF"/>
        </w:rPr>
        <w:t xml:space="preserve"> </w:t>
      </w:r>
      <w:proofErr w:type="spellStart"/>
      <w:r w:rsidRPr="00202C83">
        <w:rPr>
          <w:rFonts w:ascii="Garamond" w:hAnsi="Garamond" w:cs="Calibri Light"/>
          <w:bCs/>
          <w:sz w:val="24"/>
          <w:szCs w:val="24"/>
          <w:shd w:val="clear" w:color="auto" w:fill="FFFFFF"/>
        </w:rPr>
        <w:t>menemukan</w:t>
      </w:r>
      <w:proofErr w:type="spellEnd"/>
      <w:r w:rsidRPr="00202C83">
        <w:rPr>
          <w:rFonts w:ascii="Garamond" w:hAnsi="Garamond" w:cs="Calibri Light"/>
          <w:bCs/>
          <w:sz w:val="24"/>
          <w:szCs w:val="24"/>
          <w:shd w:val="clear" w:color="auto" w:fill="FFFFFF"/>
        </w:rPr>
        <w:t xml:space="preserve"> </w:t>
      </w:r>
      <w:proofErr w:type="spellStart"/>
      <w:r w:rsidRPr="00202C83">
        <w:rPr>
          <w:rFonts w:ascii="Garamond" w:hAnsi="Garamond" w:cs="Calibri Light"/>
          <w:bCs/>
          <w:sz w:val="24"/>
          <w:szCs w:val="24"/>
          <w:shd w:val="clear" w:color="auto" w:fill="FFFFFF"/>
        </w:rPr>
        <w:t>sebuah</w:t>
      </w:r>
      <w:proofErr w:type="spellEnd"/>
      <w:r w:rsidRPr="00202C83">
        <w:rPr>
          <w:rFonts w:ascii="Garamond" w:hAnsi="Garamond" w:cs="Calibri Light"/>
          <w:bCs/>
          <w:sz w:val="24"/>
          <w:szCs w:val="24"/>
          <w:shd w:val="clear" w:color="auto" w:fill="FFFFFF"/>
        </w:rPr>
        <w:t xml:space="preserve"> </w:t>
      </w:r>
      <w:proofErr w:type="spellStart"/>
      <w:r w:rsidRPr="00202C83">
        <w:rPr>
          <w:rFonts w:ascii="Garamond" w:hAnsi="Garamond" w:cs="Calibri Light"/>
          <w:bCs/>
          <w:sz w:val="24"/>
          <w:szCs w:val="24"/>
          <w:shd w:val="clear" w:color="auto" w:fill="FFFFFF"/>
        </w:rPr>
        <w:t>tindakan</w:t>
      </w:r>
      <w:proofErr w:type="spellEnd"/>
      <w:r w:rsidRPr="00202C83">
        <w:rPr>
          <w:rFonts w:ascii="Garamond" w:hAnsi="Garamond" w:cs="Calibri Light"/>
          <w:bCs/>
          <w:sz w:val="24"/>
          <w:szCs w:val="24"/>
          <w:shd w:val="clear" w:color="auto" w:fill="FFFFFF"/>
        </w:rPr>
        <w:t xml:space="preserve"> </w:t>
      </w:r>
      <w:proofErr w:type="spellStart"/>
      <w:r w:rsidRPr="00202C83">
        <w:rPr>
          <w:rFonts w:ascii="Garamond" w:hAnsi="Garamond" w:cs="Calibri Light"/>
          <w:bCs/>
          <w:sz w:val="24"/>
          <w:szCs w:val="24"/>
          <w:shd w:val="clear" w:color="auto" w:fill="FFFFFF"/>
        </w:rPr>
        <w:t>sebagai</w:t>
      </w:r>
      <w:proofErr w:type="spellEnd"/>
      <w:r w:rsidRPr="00202C83">
        <w:rPr>
          <w:rFonts w:ascii="Garamond" w:hAnsi="Garamond" w:cs="Calibri Light"/>
          <w:bCs/>
          <w:sz w:val="24"/>
          <w:szCs w:val="24"/>
          <w:shd w:val="clear" w:color="auto" w:fill="FFFFFF"/>
        </w:rPr>
        <w:t xml:space="preserve"> </w:t>
      </w:r>
      <w:proofErr w:type="spellStart"/>
      <w:r w:rsidRPr="00202C83">
        <w:rPr>
          <w:rFonts w:ascii="Garamond" w:hAnsi="Garamond" w:cs="Calibri Light"/>
          <w:bCs/>
          <w:sz w:val="24"/>
          <w:szCs w:val="24"/>
          <w:shd w:val="clear" w:color="auto" w:fill="FFFFFF"/>
        </w:rPr>
        <w:t>upaya</w:t>
      </w:r>
      <w:proofErr w:type="spellEnd"/>
      <w:r w:rsidRPr="00202C83">
        <w:rPr>
          <w:rFonts w:ascii="Garamond" w:hAnsi="Garamond" w:cs="Calibri Light"/>
          <w:bCs/>
          <w:sz w:val="24"/>
          <w:szCs w:val="24"/>
          <w:shd w:val="clear" w:color="auto" w:fill="FFFFFF"/>
        </w:rPr>
        <w:t xml:space="preserve"> untuk </w:t>
      </w:r>
      <w:proofErr w:type="spellStart"/>
      <w:r w:rsidRPr="00202C83">
        <w:rPr>
          <w:rFonts w:ascii="Garamond" w:hAnsi="Garamond" w:cs="Calibri Light"/>
          <w:bCs/>
          <w:sz w:val="24"/>
          <w:szCs w:val="24"/>
          <w:shd w:val="clear" w:color="auto" w:fill="FFFFFF"/>
        </w:rPr>
        <w:t>membentengi</w:t>
      </w:r>
      <w:proofErr w:type="spellEnd"/>
      <w:r w:rsidRPr="00202C83">
        <w:rPr>
          <w:rFonts w:ascii="Garamond" w:hAnsi="Garamond" w:cs="Calibri Light"/>
          <w:bCs/>
          <w:sz w:val="24"/>
          <w:szCs w:val="24"/>
          <w:shd w:val="clear" w:color="auto" w:fill="FFFFFF"/>
        </w:rPr>
        <w:t xml:space="preserve"> </w:t>
      </w:r>
      <w:proofErr w:type="spellStart"/>
      <w:r w:rsidRPr="00202C83">
        <w:rPr>
          <w:rFonts w:ascii="Garamond" w:hAnsi="Garamond" w:cs="Calibri Light"/>
          <w:bCs/>
          <w:sz w:val="24"/>
          <w:szCs w:val="24"/>
          <w:shd w:val="clear" w:color="auto" w:fill="FFFFFF"/>
        </w:rPr>
        <w:t>ketahanan</w:t>
      </w:r>
      <w:proofErr w:type="spellEnd"/>
      <w:r w:rsidRPr="00202C83">
        <w:rPr>
          <w:rFonts w:ascii="Garamond" w:hAnsi="Garamond" w:cs="Calibri Light"/>
          <w:bCs/>
          <w:sz w:val="24"/>
          <w:szCs w:val="24"/>
          <w:shd w:val="clear" w:color="auto" w:fill="FFFFFF"/>
        </w:rPr>
        <w:t xml:space="preserve"> </w:t>
      </w:r>
      <w:proofErr w:type="spellStart"/>
      <w:r w:rsidRPr="00202C83">
        <w:rPr>
          <w:rFonts w:ascii="Garamond" w:hAnsi="Garamond" w:cs="Calibri Light"/>
          <w:bCs/>
          <w:sz w:val="24"/>
          <w:szCs w:val="24"/>
          <w:shd w:val="clear" w:color="auto" w:fill="FFFFFF"/>
        </w:rPr>
        <w:t>keluarga</w:t>
      </w:r>
      <w:proofErr w:type="spellEnd"/>
      <w:r w:rsidRPr="00202C83">
        <w:rPr>
          <w:rFonts w:ascii="Garamond" w:hAnsi="Garamond" w:cs="Calibri Light"/>
          <w:bCs/>
          <w:sz w:val="24"/>
          <w:szCs w:val="24"/>
          <w:shd w:val="clear" w:color="auto" w:fill="FFFFFF"/>
        </w:rPr>
        <w:t xml:space="preserve"> </w:t>
      </w:r>
      <w:proofErr w:type="spellStart"/>
      <w:r w:rsidRPr="00202C83">
        <w:rPr>
          <w:rFonts w:ascii="Garamond" w:hAnsi="Garamond" w:cs="Calibri Light"/>
          <w:bCs/>
          <w:sz w:val="24"/>
          <w:szCs w:val="24"/>
          <w:shd w:val="clear" w:color="auto" w:fill="FFFFFF"/>
        </w:rPr>
        <w:t>dari</w:t>
      </w:r>
      <w:proofErr w:type="spellEnd"/>
      <w:r w:rsidRPr="00202C83">
        <w:rPr>
          <w:rFonts w:ascii="Garamond" w:hAnsi="Garamond" w:cs="Calibri Light"/>
          <w:bCs/>
          <w:sz w:val="24"/>
          <w:szCs w:val="24"/>
          <w:shd w:val="clear" w:color="auto" w:fill="FFFFFF"/>
        </w:rPr>
        <w:t xml:space="preserve"> </w:t>
      </w:r>
      <w:proofErr w:type="spellStart"/>
      <w:r w:rsidRPr="00202C83">
        <w:rPr>
          <w:rFonts w:ascii="Garamond" w:hAnsi="Garamond" w:cs="Calibri Light"/>
          <w:bCs/>
          <w:sz w:val="24"/>
          <w:szCs w:val="24"/>
          <w:shd w:val="clear" w:color="auto" w:fill="FFFFFF"/>
        </w:rPr>
        <w:lastRenderedPageBreak/>
        <w:t>intervensi</w:t>
      </w:r>
      <w:proofErr w:type="spellEnd"/>
      <w:r w:rsidRPr="00202C83">
        <w:rPr>
          <w:rFonts w:ascii="Garamond" w:hAnsi="Garamond" w:cs="Calibri Light"/>
          <w:bCs/>
          <w:sz w:val="24"/>
          <w:szCs w:val="24"/>
          <w:shd w:val="clear" w:color="auto" w:fill="FFFFFF"/>
        </w:rPr>
        <w:t xml:space="preserve"> orang </w:t>
      </w:r>
      <w:proofErr w:type="spellStart"/>
      <w:r w:rsidRPr="00202C83">
        <w:rPr>
          <w:rFonts w:ascii="Garamond" w:hAnsi="Garamond" w:cs="Calibri Light"/>
          <w:bCs/>
          <w:sz w:val="24"/>
          <w:szCs w:val="24"/>
          <w:shd w:val="clear" w:color="auto" w:fill="FFFFFF"/>
        </w:rPr>
        <w:t>tua</w:t>
      </w:r>
      <w:proofErr w:type="spellEnd"/>
      <w:r w:rsidRPr="00202C83">
        <w:rPr>
          <w:rFonts w:ascii="Garamond" w:hAnsi="Garamond" w:cs="Calibri Light"/>
          <w:bCs/>
          <w:sz w:val="24"/>
          <w:szCs w:val="24"/>
          <w:shd w:val="clear" w:color="auto" w:fill="FFFFFF"/>
        </w:rPr>
        <w:t>/</w:t>
      </w:r>
      <w:proofErr w:type="spellStart"/>
      <w:r w:rsidRPr="00202C83">
        <w:rPr>
          <w:rFonts w:ascii="Garamond" w:hAnsi="Garamond" w:cs="Calibri Light"/>
          <w:bCs/>
          <w:sz w:val="24"/>
          <w:szCs w:val="24"/>
          <w:shd w:val="clear" w:color="auto" w:fill="FFFFFF"/>
        </w:rPr>
        <w:t>mertua</w:t>
      </w:r>
      <w:proofErr w:type="spellEnd"/>
      <w:r w:rsidRPr="00202C83">
        <w:rPr>
          <w:rFonts w:ascii="Garamond" w:hAnsi="Garamond" w:cs="Calibri Light"/>
          <w:bCs/>
          <w:sz w:val="24"/>
          <w:szCs w:val="24"/>
          <w:shd w:val="clear" w:color="auto" w:fill="FFFFFF"/>
        </w:rPr>
        <w:t xml:space="preserve"> yang </w:t>
      </w:r>
      <w:proofErr w:type="spellStart"/>
      <w:r w:rsidRPr="00202C83">
        <w:rPr>
          <w:rFonts w:ascii="Garamond" w:hAnsi="Garamond" w:cs="Calibri Light"/>
          <w:bCs/>
          <w:sz w:val="24"/>
          <w:szCs w:val="24"/>
          <w:shd w:val="clear" w:color="auto" w:fill="FFFFFF"/>
        </w:rPr>
        <w:t>berimplikasi</w:t>
      </w:r>
      <w:proofErr w:type="spellEnd"/>
      <w:r w:rsidRPr="00202C83">
        <w:rPr>
          <w:rFonts w:ascii="Garamond" w:hAnsi="Garamond" w:cs="Calibri Light"/>
          <w:bCs/>
          <w:sz w:val="24"/>
          <w:szCs w:val="24"/>
          <w:shd w:val="clear" w:color="auto" w:fill="FFFFFF"/>
        </w:rPr>
        <w:t xml:space="preserve"> </w:t>
      </w:r>
      <w:proofErr w:type="spellStart"/>
      <w:r w:rsidRPr="00202C83">
        <w:rPr>
          <w:rFonts w:ascii="Garamond" w:hAnsi="Garamond" w:cs="Calibri Light"/>
          <w:bCs/>
          <w:sz w:val="24"/>
          <w:szCs w:val="24"/>
          <w:shd w:val="clear" w:color="auto" w:fill="FFFFFF"/>
        </w:rPr>
        <w:t>terhadap</w:t>
      </w:r>
      <w:proofErr w:type="spellEnd"/>
      <w:r w:rsidRPr="00202C83">
        <w:rPr>
          <w:rFonts w:ascii="Garamond" w:hAnsi="Garamond" w:cs="Calibri Light"/>
          <w:bCs/>
          <w:sz w:val="24"/>
          <w:szCs w:val="24"/>
          <w:shd w:val="clear" w:color="auto" w:fill="FFFFFF"/>
        </w:rPr>
        <w:t xml:space="preserve"> </w:t>
      </w:r>
      <w:proofErr w:type="spellStart"/>
      <w:r w:rsidRPr="00202C83">
        <w:rPr>
          <w:rFonts w:ascii="Garamond" w:hAnsi="Garamond" w:cs="Calibri Light"/>
          <w:bCs/>
          <w:sz w:val="24"/>
          <w:szCs w:val="24"/>
          <w:shd w:val="clear" w:color="auto" w:fill="FFFFFF"/>
        </w:rPr>
        <w:t>keretakan</w:t>
      </w:r>
      <w:proofErr w:type="spellEnd"/>
      <w:r w:rsidRPr="00202C83">
        <w:rPr>
          <w:rFonts w:ascii="Garamond" w:hAnsi="Garamond" w:cs="Calibri Light"/>
          <w:bCs/>
          <w:sz w:val="24"/>
          <w:szCs w:val="24"/>
          <w:shd w:val="clear" w:color="auto" w:fill="FFFFFF"/>
        </w:rPr>
        <w:t>/</w:t>
      </w:r>
      <w:proofErr w:type="spellStart"/>
      <w:r w:rsidRPr="00202C83">
        <w:rPr>
          <w:rFonts w:ascii="Garamond" w:hAnsi="Garamond" w:cs="Calibri Light"/>
          <w:bCs/>
          <w:sz w:val="24"/>
          <w:szCs w:val="24"/>
          <w:shd w:val="clear" w:color="auto" w:fill="FFFFFF"/>
        </w:rPr>
        <w:t>perpecahan</w:t>
      </w:r>
      <w:proofErr w:type="spellEnd"/>
      <w:r w:rsidRPr="00202C83">
        <w:rPr>
          <w:rFonts w:ascii="Garamond" w:hAnsi="Garamond" w:cs="Calibri Light"/>
          <w:bCs/>
          <w:sz w:val="24"/>
          <w:szCs w:val="24"/>
          <w:shd w:val="clear" w:color="auto" w:fill="FFFFFF"/>
        </w:rPr>
        <w:t xml:space="preserve"> dalam </w:t>
      </w:r>
      <w:proofErr w:type="spellStart"/>
      <w:r w:rsidRPr="00202C83">
        <w:rPr>
          <w:rFonts w:ascii="Garamond" w:hAnsi="Garamond" w:cs="Calibri Light"/>
          <w:bCs/>
          <w:sz w:val="24"/>
          <w:szCs w:val="24"/>
          <w:shd w:val="clear" w:color="auto" w:fill="FFFFFF"/>
        </w:rPr>
        <w:t>sebuah</w:t>
      </w:r>
      <w:proofErr w:type="spellEnd"/>
      <w:r w:rsidRPr="00202C83">
        <w:rPr>
          <w:rFonts w:ascii="Garamond" w:hAnsi="Garamond" w:cs="Calibri Light"/>
          <w:bCs/>
          <w:sz w:val="24"/>
          <w:szCs w:val="24"/>
          <w:shd w:val="clear" w:color="auto" w:fill="FFFFFF"/>
        </w:rPr>
        <w:t xml:space="preserve"> rumah </w:t>
      </w:r>
      <w:proofErr w:type="spellStart"/>
      <w:r w:rsidRPr="00202C83">
        <w:rPr>
          <w:rFonts w:ascii="Garamond" w:hAnsi="Garamond" w:cs="Calibri Light"/>
          <w:bCs/>
          <w:sz w:val="24"/>
          <w:szCs w:val="24"/>
          <w:shd w:val="clear" w:color="auto" w:fill="FFFFFF"/>
        </w:rPr>
        <w:t>tangga</w:t>
      </w:r>
      <w:proofErr w:type="spellEnd"/>
      <w:r w:rsidRPr="00202C83">
        <w:rPr>
          <w:rFonts w:ascii="Garamond" w:hAnsi="Garamond" w:cs="Calibri Light"/>
          <w:bCs/>
          <w:sz w:val="24"/>
          <w:szCs w:val="24"/>
          <w:shd w:val="clear" w:color="auto" w:fill="FFFFFF"/>
        </w:rPr>
        <w:t>.</w:t>
      </w:r>
    </w:p>
    <w:p w14:paraId="1CEE34FA" w14:textId="09469654" w:rsidR="00EB2545" w:rsidRPr="00E7655E" w:rsidRDefault="00202C83" w:rsidP="007619C7">
      <w:pPr>
        <w:pStyle w:val="ListParagraph"/>
        <w:numPr>
          <w:ilvl w:val="0"/>
          <w:numId w:val="67"/>
        </w:numPr>
        <w:spacing w:after="120" w:line="300" w:lineRule="exact"/>
        <w:ind w:left="357" w:hanging="357"/>
        <w:contextualSpacing w:val="0"/>
        <w:jc w:val="both"/>
        <w:rPr>
          <w:rFonts w:ascii="Garamond" w:hAnsi="Garamond" w:cs="Calibri Light"/>
          <w:b/>
          <w:sz w:val="24"/>
          <w:szCs w:val="24"/>
          <w:shd w:val="clear" w:color="auto" w:fill="FFFFFF"/>
        </w:rPr>
      </w:pPr>
      <w:proofErr w:type="spellStart"/>
      <w:r>
        <w:rPr>
          <w:rFonts w:ascii="Garamond" w:hAnsi="Garamond" w:cs="Calibri Light"/>
          <w:b/>
          <w:sz w:val="24"/>
          <w:szCs w:val="24"/>
          <w:shd w:val="clear" w:color="auto" w:fill="FFFFFF"/>
        </w:rPr>
        <w:t>Permasalahan</w:t>
      </w:r>
      <w:proofErr w:type="spellEnd"/>
      <w:r>
        <w:rPr>
          <w:rFonts w:ascii="Garamond" w:hAnsi="Garamond" w:cs="Calibri Light"/>
          <w:b/>
          <w:sz w:val="24"/>
          <w:szCs w:val="24"/>
          <w:shd w:val="clear" w:color="auto" w:fill="FFFFFF"/>
        </w:rPr>
        <w:t xml:space="preserve"> </w:t>
      </w:r>
      <w:proofErr w:type="spellStart"/>
      <w:r>
        <w:rPr>
          <w:rFonts w:ascii="Garamond" w:hAnsi="Garamond" w:cs="Calibri Light"/>
          <w:b/>
          <w:sz w:val="24"/>
          <w:szCs w:val="24"/>
          <w:shd w:val="clear" w:color="auto" w:fill="FFFFFF"/>
        </w:rPr>
        <w:t>Campur</w:t>
      </w:r>
      <w:proofErr w:type="spellEnd"/>
      <w:r>
        <w:rPr>
          <w:rFonts w:ascii="Garamond" w:hAnsi="Garamond" w:cs="Calibri Light"/>
          <w:b/>
          <w:sz w:val="24"/>
          <w:szCs w:val="24"/>
          <w:shd w:val="clear" w:color="auto" w:fill="FFFFFF"/>
        </w:rPr>
        <w:t xml:space="preserve"> </w:t>
      </w:r>
      <w:proofErr w:type="spellStart"/>
      <w:r>
        <w:rPr>
          <w:rFonts w:ascii="Garamond" w:hAnsi="Garamond" w:cs="Calibri Light"/>
          <w:b/>
          <w:sz w:val="24"/>
          <w:szCs w:val="24"/>
          <w:shd w:val="clear" w:color="auto" w:fill="FFFFFF"/>
        </w:rPr>
        <w:t>Tangan</w:t>
      </w:r>
      <w:proofErr w:type="spellEnd"/>
      <w:r>
        <w:rPr>
          <w:rFonts w:ascii="Garamond" w:hAnsi="Garamond" w:cs="Calibri Light"/>
          <w:b/>
          <w:sz w:val="24"/>
          <w:szCs w:val="24"/>
          <w:shd w:val="clear" w:color="auto" w:fill="FFFFFF"/>
        </w:rPr>
        <w:t xml:space="preserve"> dalam Rumah </w:t>
      </w:r>
      <w:proofErr w:type="spellStart"/>
      <w:r>
        <w:rPr>
          <w:rFonts w:ascii="Garamond" w:hAnsi="Garamond" w:cs="Calibri Light"/>
          <w:b/>
          <w:sz w:val="24"/>
          <w:szCs w:val="24"/>
          <w:shd w:val="clear" w:color="auto" w:fill="FFFFFF"/>
        </w:rPr>
        <w:t>Tangga</w:t>
      </w:r>
      <w:proofErr w:type="spellEnd"/>
    </w:p>
    <w:p w14:paraId="51D51ECB" w14:textId="2F549C7B" w:rsidR="00E96943" w:rsidRPr="00E7655E" w:rsidRDefault="008858FB" w:rsidP="007619C7">
      <w:pPr>
        <w:pStyle w:val="ListParagraph"/>
        <w:numPr>
          <w:ilvl w:val="0"/>
          <w:numId w:val="68"/>
        </w:numPr>
        <w:spacing w:after="120" w:line="300" w:lineRule="exact"/>
        <w:ind w:left="567"/>
        <w:contextualSpacing w:val="0"/>
        <w:jc w:val="both"/>
        <w:rPr>
          <w:rFonts w:ascii="Garamond" w:hAnsi="Garamond" w:cs="Calibri Light"/>
          <w:b/>
          <w:sz w:val="24"/>
          <w:szCs w:val="24"/>
          <w:shd w:val="clear" w:color="auto" w:fill="FFFFFF"/>
          <w:lang w:val="en-ID"/>
        </w:rPr>
      </w:pPr>
      <w:proofErr w:type="spellStart"/>
      <w:r>
        <w:rPr>
          <w:rFonts w:ascii="Garamond" w:hAnsi="Garamond" w:cs="Calibri Light"/>
          <w:b/>
          <w:sz w:val="24"/>
          <w:szCs w:val="24"/>
          <w:shd w:val="clear" w:color="auto" w:fill="FFFFFF"/>
        </w:rPr>
        <w:t>Pihak</w:t>
      </w:r>
      <w:proofErr w:type="spellEnd"/>
      <w:r>
        <w:rPr>
          <w:rFonts w:ascii="Garamond" w:hAnsi="Garamond" w:cs="Calibri Light"/>
          <w:b/>
          <w:sz w:val="24"/>
          <w:szCs w:val="24"/>
          <w:shd w:val="clear" w:color="auto" w:fill="FFFFFF"/>
        </w:rPr>
        <w:t xml:space="preserve"> </w:t>
      </w:r>
      <w:proofErr w:type="spellStart"/>
      <w:r>
        <w:rPr>
          <w:rFonts w:ascii="Garamond" w:hAnsi="Garamond" w:cs="Calibri Light"/>
          <w:b/>
          <w:sz w:val="24"/>
          <w:szCs w:val="24"/>
          <w:shd w:val="clear" w:color="auto" w:fill="FFFFFF"/>
        </w:rPr>
        <w:t>Ketiga</w:t>
      </w:r>
      <w:proofErr w:type="spellEnd"/>
      <w:r>
        <w:rPr>
          <w:rFonts w:ascii="Garamond" w:hAnsi="Garamond" w:cs="Calibri Light"/>
          <w:b/>
          <w:sz w:val="24"/>
          <w:szCs w:val="24"/>
          <w:shd w:val="clear" w:color="auto" w:fill="FFFFFF"/>
        </w:rPr>
        <w:t xml:space="preserve"> dalam Rumah </w:t>
      </w:r>
      <w:proofErr w:type="spellStart"/>
      <w:r>
        <w:rPr>
          <w:rFonts w:ascii="Garamond" w:hAnsi="Garamond" w:cs="Calibri Light"/>
          <w:b/>
          <w:sz w:val="24"/>
          <w:szCs w:val="24"/>
          <w:shd w:val="clear" w:color="auto" w:fill="FFFFFF"/>
        </w:rPr>
        <w:t>Tangga</w:t>
      </w:r>
      <w:proofErr w:type="spellEnd"/>
      <w:r>
        <w:rPr>
          <w:rFonts w:ascii="Garamond" w:hAnsi="Garamond" w:cs="Calibri Light"/>
          <w:b/>
          <w:sz w:val="24"/>
          <w:szCs w:val="24"/>
          <w:shd w:val="clear" w:color="auto" w:fill="FFFFFF"/>
        </w:rPr>
        <w:t xml:space="preserve"> (Orang </w:t>
      </w:r>
      <w:proofErr w:type="spellStart"/>
      <w:r>
        <w:rPr>
          <w:rFonts w:ascii="Garamond" w:hAnsi="Garamond" w:cs="Calibri Light"/>
          <w:b/>
          <w:sz w:val="24"/>
          <w:szCs w:val="24"/>
          <w:shd w:val="clear" w:color="auto" w:fill="FFFFFF"/>
        </w:rPr>
        <w:t>Tua</w:t>
      </w:r>
      <w:proofErr w:type="spellEnd"/>
      <w:r>
        <w:rPr>
          <w:rFonts w:ascii="Garamond" w:hAnsi="Garamond" w:cs="Calibri Light"/>
          <w:b/>
          <w:sz w:val="24"/>
          <w:szCs w:val="24"/>
          <w:shd w:val="clear" w:color="auto" w:fill="FFFFFF"/>
        </w:rPr>
        <w:t>/</w:t>
      </w:r>
      <w:proofErr w:type="spellStart"/>
      <w:r>
        <w:rPr>
          <w:rFonts w:ascii="Garamond" w:hAnsi="Garamond" w:cs="Calibri Light"/>
          <w:b/>
          <w:sz w:val="24"/>
          <w:szCs w:val="24"/>
          <w:shd w:val="clear" w:color="auto" w:fill="FFFFFF"/>
        </w:rPr>
        <w:t>Mertua</w:t>
      </w:r>
      <w:proofErr w:type="spellEnd"/>
      <w:r>
        <w:rPr>
          <w:rFonts w:ascii="Garamond" w:hAnsi="Garamond" w:cs="Calibri Light"/>
          <w:b/>
          <w:sz w:val="24"/>
          <w:szCs w:val="24"/>
          <w:shd w:val="clear" w:color="auto" w:fill="FFFFFF"/>
        </w:rPr>
        <w:t>)</w:t>
      </w:r>
    </w:p>
    <w:p w14:paraId="0A064329" w14:textId="056D9941" w:rsidR="008858FB" w:rsidRPr="008858FB" w:rsidRDefault="008858FB" w:rsidP="008858FB">
      <w:pPr>
        <w:spacing w:before="0" w:after="0" w:line="300" w:lineRule="exact"/>
        <w:ind w:firstLine="284"/>
        <w:jc w:val="both"/>
        <w:rPr>
          <w:rFonts w:ascii="Garamond" w:hAnsi="Garamond" w:cs="Calibri Light"/>
          <w:sz w:val="24"/>
          <w:szCs w:val="24"/>
          <w:shd w:val="clear" w:color="auto" w:fill="FFFFFF"/>
        </w:rPr>
      </w:pPr>
      <w:proofErr w:type="spellStart"/>
      <w:r w:rsidRPr="008858FB">
        <w:rPr>
          <w:rFonts w:ascii="Garamond" w:hAnsi="Garamond" w:cs="Calibri Light"/>
          <w:sz w:val="24"/>
          <w:szCs w:val="24"/>
          <w:shd w:val="clear" w:color="auto" w:fill="FFFFFF"/>
        </w:rPr>
        <w:t>Pembahasan</w:t>
      </w:r>
      <w:proofErr w:type="spellEnd"/>
      <w:r w:rsidRPr="008858FB">
        <w:rPr>
          <w:rFonts w:ascii="Garamond" w:hAnsi="Garamond" w:cs="Calibri Light"/>
          <w:sz w:val="24"/>
          <w:szCs w:val="24"/>
          <w:shd w:val="clear" w:color="auto" w:fill="FFFFFF"/>
        </w:rPr>
        <w:t xml:space="preserve"> </w:t>
      </w:r>
      <w:proofErr w:type="spellStart"/>
      <w:r w:rsidRPr="008858FB">
        <w:rPr>
          <w:rFonts w:ascii="Garamond" w:hAnsi="Garamond" w:cs="Calibri Light"/>
          <w:sz w:val="24"/>
          <w:szCs w:val="24"/>
          <w:shd w:val="clear" w:color="auto" w:fill="FFFFFF"/>
        </w:rPr>
        <w:t>Defenisi</w:t>
      </w:r>
      <w:proofErr w:type="spellEnd"/>
      <w:r w:rsidRPr="008858FB">
        <w:rPr>
          <w:rFonts w:ascii="Garamond" w:hAnsi="Garamond" w:cs="Calibri Light"/>
          <w:sz w:val="24"/>
          <w:szCs w:val="24"/>
          <w:shd w:val="clear" w:color="auto" w:fill="FFFFFF"/>
        </w:rPr>
        <w:t xml:space="preserve"> </w:t>
      </w:r>
      <w:proofErr w:type="spellStart"/>
      <w:r w:rsidRPr="008858FB">
        <w:rPr>
          <w:rFonts w:ascii="Garamond" w:hAnsi="Garamond" w:cs="Calibri Light"/>
          <w:sz w:val="24"/>
          <w:szCs w:val="24"/>
          <w:shd w:val="clear" w:color="auto" w:fill="FFFFFF"/>
        </w:rPr>
        <w:t>makna</w:t>
      </w:r>
      <w:proofErr w:type="spellEnd"/>
      <w:r w:rsidRPr="008858FB">
        <w:rPr>
          <w:rFonts w:ascii="Garamond" w:hAnsi="Garamond" w:cs="Calibri Light"/>
          <w:sz w:val="24"/>
          <w:szCs w:val="24"/>
          <w:shd w:val="clear" w:color="auto" w:fill="FFFFFF"/>
        </w:rPr>
        <w:t xml:space="preserve"> kata orang </w:t>
      </w:r>
      <w:proofErr w:type="spellStart"/>
      <w:r w:rsidRPr="008858FB">
        <w:rPr>
          <w:rFonts w:ascii="Garamond" w:hAnsi="Garamond" w:cs="Calibri Light"/>
          <w:sz w:val="24"/>
          <w:szCs w:val="24"/>
          <w:shd w:val="clear" w:color="auto" w:fill="FFFFFF"/>
        </w:rPr>
        <w:t>tua</w:t>
      </w:r>
      <w:proofErr w:type="spellEnd"/>
      <w:r w:rsidRPr="008858FB">
        <w:rPr>
          <w:rFonts w:ascii="Garamond" w:hAnsi="Garamond" w:cs="Calibri Light"/>
          <w:sz w:val="24"/>
          <w:szCs w:val="24"/>
          <w:shd w:val="clear" w:color="auto" w:fill="FFFFFF"/>
        </w:rPr>
        <w:t xml:space="preserve"> </w:t>
      </w:r>
      <w:proofErr w:type="spellStart"/>
      <w:r w:rsidRPr="008858FB">
        <w:rPr>
          <w:rFonts w:ascii="Garamond" w:hAnsi="Garamond" w:cs="Calibri Light"/>
          <w:sz w:val="24"/>
          <w:szCs w:val="24"/>
          <w:shd w:val="clear" w:color="auto" w:fill="FFFFFF"/>
        </w:rPr>
        <w:t>dinyatakan</w:t>
      </w:r>
      <w:proofErr w:type="spellEnd"/>
      <w:r w:rsidRPr="008858FB">
        <w:rPr>
          <w:rFonts w:ascii="Garamond" w:hAnsi="Garamond" w:cs="Calibri Light"/>
          <w:sz w:val="24"/>
          <w:szCs w:val="24"/>
          <w:shd w:val="clear" w:color="auto" w:fill="FFFFFF"/>
        </w:rPr>
        <w:t xml:space="preserve"> </w:t>
      </w:r>
      <w:proofErr w:type="spellStart"/>
      <w:r w:rsidRPr="008858FB">
        <w:rPr>
          <w:rFonts w:ascii="Garamond" w:hAnsi="Garamond" w:cs="Calibri Light"/>
          <w:sz w:val="24"/>
          <w:szCs w:val="24"/>
          <w:shd w:val="clear" w:color="auto" w:fill="FFFFFF"/>
        </w:rPr>
        <w:t>demikian</w:t>
      </w:r>
      <w:proofErr w:type="spellEnd"/>
      <w:r w:rsidRPr="008858FB">
        <w:rPr>
          <w:rFonts w:ascii="Garamond" w:hAnsi="Garamond" w:cs="Calibri Light"/>
          <w:sz w:val="24"/>
          <w:szCs w:val="24"/>
          <w:shd w:val="clear" w:color="auto" w:fill="FFFFFF"/>
        </w:rPr>
        <w:t xml:space="preserve"> </w:t>
      </w:r>
      <w:proofErr w:type="spellStart"/>
      <w:r w:rsidRPr="008858FB">
        <w:rPr>
          <w:rFonts w:ascii="Garamond" w:hAnsi="Garamond" w:cs="Calibri Light"/>
          <w:sz w:val="24"/>
          <w:szCs w:val="24"/>
          <w:shd w:val="clear" w:color="auto" w:fill="FFFFFF"/>
        </w:rPr>
        <w:t>karena</w:t>
      </w:r>
      <w:proofErr w:type="spellEnd"/>
      <w:r w:rsidRPr="008858FB">
        <w:rPr>
          <w:rFonts w:ascii="Garamond" w:hAnsi="Garamond" w:cs="Calibri Light"/>
          <w:sz w:val="24"/>
          <w:szCs w:val="24"/>
          <w:shd w:val="clear" w:color="auto" w:fill="FFFFFF"/>
        </w:rPr>
        <w:t xml:space="preserve"> orang </w:t>
      </w:r>
      <w:proofErr w:type="spellStart"/>
      <w:r w:rsidRPr="008858FB">
        <w:rPr>
          <w:rFonts w:ascii="Garamond" w:hAnsi="Garamond" w:cs="Calibri Light"/>
          <w:sz w:val="24"/>
          <w:szCs w:val="24"/>
          <w:shd w:val="clear" w:color="auto" w:fill="FFFFFF"/>
        </w:rPr>
        <w:t>tua</w:t>
      </w:r>
      <w:proofErr w:type="spellEnd"/>
      <w:r w:rsidRPr="008858FB">
        <w:rPr>
          <w:rFonts w:ascii="Garamond" w:hAnsi="Garamond" w:cs="Calibri Light"/>
          <w:sz w:val="24"/>
          <w:szCs w:val="24"/>
          <w:shd w:val="clear" w:color="auto" w:fill="FFFFFF"/>
        </w:rPr>
        <w:t xml:space="preserve"> </w:t>
      </w:r>
      <w:proofErr w:type="spellStart"/>
      <w:r w:rsidRPr="008858FB">
        <w:rPr>
          <w:rFonts w:ascii="Garamond" w:hAnsi="Garamond" w:cs="Calibri Light"/>
          <w:sz w:val="24"/>
          <w:szCs w:val="24"/>
          <w:shd w:val="clear" w:color="auto" w:fill="FFFFFF"/>
        </w:rPr>
        <w:t>mempunyai</w:t>
      </w:r>
      <w:proofErr w:type="spellEnd"/>
      <w:r w:rsidRPr="008858FB">
        <w:rPr>
          <w:rFonts w:ascii="Garamond" w:hAnsi="Garamond" w:cs="Calibri Light"/>
          <w:sz w:val="24"/>
          <w:szCs w:val="24"/>
          <w:shd w:val="clear" w:color="auto" w:fill="FFFFFF"/>
        </w:rPr>
        <w:t xml:space="preserve"> </w:t>
      </w:r>
      <w:proofErr w:type="spellStart"/>
      <w:r w:rsidRPr="008858FB">
        <w:rPr>
          <w:rFonts w:ascii="Garamond" w:hAnsi="Garamond" w:cs="Calibri Light"/>
          <w:sz w:val="24"/>
          <w:szCs w:val="24"/>
          <w:shd w:val="clear" w:color="auto" w:fill="FFFFFF"/>
        </w:rPr>
        <w:t>tanggung</w:t>
      </w:r>
      <w:proofErr w:type="spellEnd"/>
      <w:r w:rsidRPr="008858FB">
        <w:rPr>
          <w:rFonts w:ascii="Garamond" w:hAnsi="Garamond" w:cs="Calibri Light"/>
          <w:sz w:val="24"/>
          <w:szCs w:val="24"/>
          <w:shd w:val="clear" w:color="auto" w:fill="FFFFFF"/>
        </w:rPr>
        <w:t xml:space="preserve"> </w:t>
      </w:r>
      <w:proofErr w:type="spellStart"/>
      <w:r w:rsidRPr="008858FB">
        <w:rPr>
          <w:rFonts w:ascii="Garamond" w:hAnsi="Garamond" w:cs="Calibri Light"/>
          <w:sz w:val="24"/>
          <w:szCs w:val="24"/>
          <w:shd w:val="clear" w:color="auto" w:fill="FFFFFF"/>
        </w:rPr>
        <w:t>jawab</w:t>
      </w:r>
      <w:proofErr w:type="spellEnd"/>
      <w:r w:rsidRPr="008858FB">
        <w:rPr>
          <w:rFonts w:ascii="Garamond" w:hAnsi="Garamond" w:cs="Calibri Light"/>
          <w:sz w:val="24"/>
          <w:szCs w:val="24"/>
          <w:shd w:val="clear" w:color="auto" w:fill="FFFFFF"/>
        </w:rPr>
        <w:t xml:space="preserve"> yang </w:t>
      </w:r>
      <w:proofErr w:type="spellStart"/>
      <w:r w:rsidRPr="008858FB">
        <w:rPr>
          <w:rFonts w:ascii="Garamond" w:hAnsi="Garamond" w:cs="Calibri Light"/>
          <w:sz w:val="24"/>
          <w:szCs w:val="24"/>
          <w:shd w:val="clear" w:color="auto" w:fill="FFFFFF"/>
        </w:rPr>
        <w:t>berat</w:t>
      </w:r>
      <w:proofErr w:type="spellEnd"/>
      <w:r w:rsidRPr="008858FB">
        <w:rPr>
          <w:rFonts w:ascii="Garamond" w:hAnsi="Garamond" w:cs="Calibri Light"/>
          <w:sz w:val="24"/>
          <w:szCs w:val="24"/>
          <w:shd w:val="clear" w:color="auto" w:fill="FFFFFF"/>
        </w:rPr>
        <w:t xml:space="preserve"> dalam </w:t>
      </w:r>
      <w:proofErr w:type="spellStart"/>
      <w:r w:rsidRPr="008858FB">
        <w:rPr>
          <w:rFonts w:ascii="Garamond" w:hAnsi="Garamond" w:cs="Calibri Light"/>
          <w:sz w:val="24"/>
          <w:szCs w:val="24"/>
          <w:shd w:val="clear" w:color="auto" w:fill="FFFFFF"/>
        </w:rPr>
        <w:t>memberikan</w:t>
      </w:r>
      <w:proofErr w:type="spellEnd"/>
      <w:r w:rsidRPr="008858FB">
        <w:rPr>
          <w:rFonts w:ascii="Garamond" w:hAnsi="Garamond" w:cs="Calibri Light"/>
          <w:sz w:val="24"/>
          <w:szCs w:val="24"/>
          <w:shd w:val="clear" w:color="auto" w:fill="FFFFFF"/>
        </w:rPr>
        <w:t xml:space="preserve"> </w:t>
      </w:r>
      <w:proofErr w:type="spellStart"/>
      <w:r w:rsidRPr="008858FB">
        <w:rPr>
          <w:rFonts w:ascii="Garamond" w:hAnsi="Garamond" w:cs="Calibri Light"/>
          <w:sz w:val="24"/>
          <w:szCs w:val="24"/>
          <w:shd w:val="clear" w:color="auto" w:fill="FFFFFF"/>
        </w:rPr>
        <w:t>bimbingan</w:t>
      </w:r>
      <w:proofErr w:type="spellEnd"/>
      <w:r w:rsidRPr="008858FB">
        <w:rPr>
          <w:rFonts w:ascii="Garamond" w:hAnsi="Garamond" w:cs="Calibri Light"/>
          <w:sz w:val="24"/>
          <w:szCs w:val="24"/>
          <w:shd w:val="clear" w:color="auto" w:fill="FFFFFF"/>
        </w:rPr>
        <w:t xml:space="preserve"> </w:t>
      </w:r>
      <w:proofErr w:type="spellStart"/>
      <w:r w:rsidRPr="008858FB">
        <w:rPr>
          <w:rFonts w:ascii="Garamond" w:hAnsi="Garamond" w:cs="Calibri Light"/>
          <w:sz w:val="24"/>
          <w:szCs w:val="24"/>
          <w:shd w:val="clear" w:color="auto" w:fill="FFFFFF"/>
        </w:rPr>
        <w:t>kepada</w:t>
      </w:r>
      <w:proofErr w:type="spellEnd"/>
      <w:r w:rsidRPr="008858FB">
        <w:rPr>
          <w:rFonts w:ascii="Garamond" w:hAnsi="Garamond" w:cs="Calibri Light"/>
          <w:sz w:val="24"/>
          <w:szCs w:val="24"/>
          <w:shd w:val="clear" w:color="auto" w:fill="FFFFFF"/>
        </w:rPr>
        <w:t xml:space="preserve"> </w:t>
      </w:r>
      <w:proofErr w:type="spellStart"/>
      <w:r w:rsidRPr="008858FB">
        <w:rPr>
          <w:rFonts w:ascii="Garamond" w:hAnsi="Garamond" w:cs="Calibri Light"/>
          <w:sz w:val="24"/>
          <w:szCs w:val="24"/>
          <w:shd w:val="clear" w:color="auto" w:fill="FFFFFF"/>
        </w:rPr>
        <w:t>anak</w:t>
      </w:r>
      <w:proofErr w:type="spellEnd"/>
      <w:r w:rsidRPr="008858FB">
        <w:rPr>
          <w:rFonts w:ascii="Garamond" w:hAnsi="Garamond" w:cs="Calibri Light"/>
          <w:sz w:val="24"/>
          <w:szCs w:val="24"/>
          <w:shd w:val="clear" w:color="auto" w:fill="FFFFFF"/>
        </w:rPr>
        <w:t xml:space="preserve">-anaknya. </w:t>
      </w:r>
      <w:proofErr w:type="spellStart"/>
      <w:r w:rsidRPr="008858FB">
        <w:rPr>
          <w:rFonts w:ascii="Garamond" w:hAnsi="Garamond" w:cs="Calibri Light"/>
          <w:sz w:val="24"/>
          <w:szCs w:val="24"/>
          <w:shd w:val="clear" w:color="auto" w:fill="FFFFFF"/>
        </w:rPr>
        <w:t>Tokoh</w:t>
      </w:r>
      <w:proofErr w:type="spellEnd"/>
      <w:r w:rsidRPr="008858FB">
        <w:rPr>
          <w:rFonts w:ascii="Garamond" w:hAnsi="Garamond" w:cs="Calibri Light"/>
          <w:sz w:val="24"/>
          <w:szCs w:val="24"/>
          <w:shd w:val="clear" w:color="auto" w:fill="FFFFFF"/>
        </w:rPr>
        <w:t xml:space="preserve"> </w:t>
      </w:r>
      <w:proofErr w:type="spellStart"/>
      <w:r w:rsidRPr="008858FB">
        <w:rPr>
          <w:rFonts w:ascii="Garamond" w:hAnsi="Garamond" w:cs="Calibri Light"/>
          <w:sz w:val="24"/>
          <w:szCs w:val="24"/>
          <w:shd w:val="clear" w:color="auto" w:fill="FFFFFF"/>
        </w:rPr>
        <w:t>peran</w:t>
      </w:r>
      <w:proofErr w:type="spellEnd"/>
      <w:r w:rsidRPr="008858FB">
        <w:rPr>
          <w:rFonts w:ascii="Garamond" w:hAnsi="Garamond" w:cs="Calibri Light"/>
          <w:sz w:val="24"/>
          <w:szCs w:val="24"/>
          <w:shd w:val="clear" w:color="auto" w:fill="FFFFFF"/>
        </w:rPr>
        <w:t xml:space="preserve"> </w:t>
      </w:r>
      <w:proofErr w:type="spellStart"/>
      <w:r w:rsidRPr="008858FB">
        <w:rPr>
          <w:rFonts w:ascii="Garamond" w:hAnsi="Garamond" w:cs="Calibri Light"/>
          <w:sz w:val="24"/>
          <w:szCs w:val="24"/>
          <w:shd w:val="clear" w:color="auto" w:fill="FFFFFF"/>
        </w:rPr>
        <w:t>seorang</w:t>
      </w:r>
      <w:proofErr w:type="spellEnd"/>
      <w:r w:rsidRPr="008858FB">
        <w:rPr>
          <w:rFonts w:ascii="Garamond" w:hAnsi="Garamond" w:cs="Calibri Light"/>
          <w:sz w:val="24"/>
          <w:szCs w:val="24"/>
          <w:shd w:val="clear" w:color="auto" w:fill="FFFFFF"/>
        </w:rPr>
        <w:t xml:space="preserve"> ayah dan </w:t>
      </w:r>
      <w:proofErr w:type="spellStart"/>
      <w:r w:rsidRPr="008858FB">
        <w:rPr>
          <w:rFonts w:ascii="Garamond" w:hAnsi="Garamond" w:cs="Calibri Light"/>
          <w:sz w:val="24"/>
          <w:szCs w:val="24"/>
          <w:shd w:val="clear" w:color="auto" w:fill="FFFFFF"/>
        </w:rPr>
        <w:t>ibu</w:t>
      </w:r>
      <w:proofErr w:type="spellEnd"/>
      <w:r w:rsidRPr="008858FB">
        <w:rPr>
          <w:rFonts w:ascii="Garamond" w:hAnsi="Garamond" w:cs="Calibri Light"/>
          <w:sz w:val="24"/>
          <w:szCs w:val="24"/>
          <w:shd w:val="clear" w:color="auto" w:fill="FFFFFF"/>
        </w:rPr>
        <w:t xml:space="preserve"> </w:t>
      </w:r>
      <w:proofErr w:type="spellStart"/>
      <w:r w:rsidRPr="008858FB">
        <w:rPr>
          <w:rFonts w:ascii="Garamond" w:hAnsi="Garamond" w:cs="Calibri Light"/>
          <w:sz w:val="24"/>
          <w:szCs w:val="24"/>
          <w:shd w:val="clear" w:color="auto" w:fill="FFFFFF"/>
        </w:rPr>
        <w:t>sebagai</w:t>
      </w:r>
      <w:proofErr w:type="spellEnd"/>
      <w:r w:rsidRPr="008858FB">
        <w:rPr>
          <w:rFonts w:ascii="Garamond" w:hAnsi="Garamond" w:cs="Calibri Light"/>
          <w:sz w:val="24"/>
          <w:szCs w:val="24"/>
          <w:shd w:val="clear" w:color="auto" w:fill="FFFFFF"/>
        </w:rPr>
        <w:t xml:space="preserve"> </w:t>
      </w:r>
      <w:proofErr w:type="spellStart"/>
      <w:r w:rsidRPr="008858FB">
        <w:rPr>
          <w:rFonts w:ascii="Garamond" w:hAnsi="Garamond" w:cs="Calibri Light"/>
          <w:sz w:val="24"/>
          <w:szCs w:val="24"/>
          <w:shd w:val="clear" w:color="auto" w:fill="FFFFFF"/>
        </w:rPr>
        <w:t>pengisi</w:t>
      </w:r>
      <w:proofErr w:type="spellEnd"/>
      <w:r w:rsidRPr="008858FB">
        <w:rPr>
          <w:rFonts w:ascii="Garamond" w:hAnsi="Garamond" w:cs="Calibri Light"/>
          <w:sz w:val="24"/>
          <w:szCs w:val="24"/>
          <w:shd w:val="clear" w:color="auto" w:fill="FFFFFF"/>
        </w:rPr>
        <w:t xml:space="preserve"> </w:t>
      </w:r>
      <w:proofErr w:type="spellStart"/>
      <w:r w:rsidRPr="008858FB">
        <w:rPr>
          <w:rFonts w:ascii="Garamond" w:hAnsi="Garamond" w:cs="Calibri Light"/>
          <w:sz w:val="24"/>
          <w:szCs w:val="24"/>
          <w:shd w:val="clear" w:color="auto" w:fill="FFFFFF"/>
        </w:rPr>
        <w:t>hati</w:t>
      </w:r>
      <w:proofErr w:type="spellEnd"/>
      <w:r w:rsidRPr="008858FB">
        <w:rPr>
          <w:rFonts w:ascii="Garamond" w:hAnsi="Garamond" w:cs="Calibri Light"/>
          <w:sz w:val="24"/>
          <w:szCs w:val="24"/>
          <w:shd w:val="clear" w:color="auto" w:fill="FFFFFF"/>
        </w:rPr>
        <w:t xml:space="preserve"> </w:t>
      </w:r>
      <w:proofErr w:type="spellStart"/>
      <w:r w:rsidRPr="008858FB">
        <w:rPr>
          <w:rFonts w:ascii="Garamond" w:hAnsi="Garamond" w:cs="Calibri Light"/>
          <w:sz w:val="24"/>
          <w:szCs w:val="24"/>
          <w:shd w:val="clear" w:color="auto" w:fill="FFFFFF"/>
        </w:rPr>
        <w:t>nurani</w:t>
      </w:r>
      <w:proofErr w:type="spellEnd"/>
      <w:r w:rsidRPr="008858FB">
        <w:rPr>
          <w:rFonts w:ascii="Garamond" w:hAnsi="Garamond" w:cs="Calibri Light"/>
          <w:sz w:val="24"/>
          <w:szCs w:val="24"/>
          <w:shd w:val="clear" w:color="auto" w:fill="FFFFFF"/>
        </w:rPr>
        <w:t xml:space="preserve"> </w:t>
      </w:r>
      <w:proofErr w:type="spellStart"/>
      <w:r w:rsidRPr="008858FB">
        <w:rPr>
          <w:rFonts w:ascii="Garamond" w:hAnsi="Garamond" w:cs="Calibri Light"/>
          <w:sz w:val="24"/>
          <w:szCs w:val="24"/>
          <w:shd w:val="clear" w:color="auto" w:fill="FFFFFF"/>
        </w:rPr>
        <w:t>terhadap</w:t>
      </w:r>
      <w:proofErr w:type="spellEnd"/>
      <w:r w:rsidRPr="008858FB">
        <w:rPr>
          <w:rFonts w:ascii="Garamond" w:hAnsi="Garamond" w:cs="Calibri Light"/>
          <w:sz w:val="24"/>
          <w:szCs w:val="24"/>
          <w:shd w:val="clear" w:color="auto" w:fill="FFFFFF"/>
        </w:rPr>
        <w:t xml:space="preserve"> </w:t>
      </w:r>
      <w:proofErr w:type="spellStart"/>
      <w:r w:rsidRPr="008858FB">
        <w:rPr>
          <w:rFonts w:ascii="Garamond" w:hAnsi="Garamond" w:cs="Calibri Light"/>
          <w:sz w:val="24"/>
          <w:szCs w:val="24"/>
          <w:shd w:val="clear" w:color="auto" w:fill="FFFFFF"/>
        </w:rPr>
        <w:t>keluarganya</w:t>
      </w:r>
      <w:proofErr w:type="spellEnd"/>
      <w:r w:rsidRPr="008858FB">
        <w:rPr>
          <w:rFonts w:ascii="Garamond" w:hAnsi="Garamond" w:cs="Calibri Light"/>
          <w:sz w:val="24"/>
          <w:szCs w:val="24"/>
          <w:shd w:val="clear" w:color="auto" w:fill="FFFFFF"/>
        </w:rPr>
        <w:t xml:space="preserve"> </w:t>
      </w:r>
      <w:proofErr w:type="spellStart"/>
      <w:r w:rsidRPr="008858FB">
        <w:rPr>
          <w:rFonts w:ascii="Garamond" w:hAnsi="Garamond" w:cs="Calibri Light"/>
          <w:sz w:val="24"/>
          <w:szCs w:val="24"/>
          <w:shd w:val="clear" w:color="auto" w:fill="FFFFFF"/>
        </w:rPr>
        <w:t>sebagai</w:t>
      </w:r>
      <w:proofErr w:type="spellEnd"/>
      <w:r w:rsidRPr="008858FB">
        <w:rPr>
          <w:rFonts w:ascii="Garamond" w:hAnsi="Garamond" w:cs="Calibri Light"/>
          <w:sz w:val="24"/>
          <w:szCs w:val="24"/>
          <w:shd w:val="clear" w:color="auto" w:fill="FFFFFF"/>
        </w:rPr>
        <w:t xml:space="preserve"> pion </w:t>
      </w:r>
      <w:proofErr w:type="spellStart"/>
      <w:r w:rsidRPr="008858FB">
        <w:rPr>
          <w:rFonts w:ascii="Garamond" w:hAnsi="Garamond" w:cs="Calibri Light"/>
          <w:sz w:val="24"/>
          <w:szCs w:val="24"/>
          <w:shd w:val="clear" w:color="auto" w:fill="FFFFFF"/>
        </w:rPr>
        <w:t>pertama</w:t>
      </w:r>
      <w:proofErr w:type="spellEnd"/>
      <w:r w:rsidRPr="008858FB">
        <w:rPr>
          <w:rFonts w:ascii="Garamond" w:hAnsi="Garamond" w:cs="Calibri Light"/>
          <w:sz w:val="24"/>
          <w:szCs w:val="24"/>
          <w:shd w:val="clear" w:color="auto" w:fill="FFFFFF"/>
        </w:rPr>
        <w:t xml:space="preserve"> dan </w:t>
      </w:r>
      <w:proofErr w:type="spellStart"/>
      <w:r w:rsidRPr="008858FB">
        <w:rPr>
          <w:rFonts w:ascii="Garamond" w:hAnsi="Garamond" w:cs="Calibri Light"/>
          <w:sz w:val="24"/>
          <w:szCs w:val="24"/>
          <w:shd w:val="clear" w:color="auto" w:fill="FFFFFF"/>
        </w:rPr>
        <w:t>terutama</w:t>
      </w:r>
      <w:proofErr w:type="spellEnd"/>
      <w:r w:rsidRPr="008858FB">
        <w:rPr>
          <w:rFonts w:ascii="Garamond" w:hAnsi="Garamond" w:cs="Calibri Light"/>
          <w:sz w:val="24"/>
          <w:szCs w:val="24"/>
          <w:shd w:val="clear" w:color="auto" w:fill="FFFFFF"/>
        </w:rPr>
        <w:t xml:space="preserve">; </w:t>
      </w:r>
      <w:proofErr w:type="spellStart"/>
      <w:r w:rsidRPr="008858FB">
        <w:rPr>
          <w:rFonts w:ascii="Garamond" w:hAnsi="Garamond" w:cs="Calibri Light"/>
          <w:sz w:val="24"/>
          <w:szCs w:val="24"/>
          <w:shd w:val="clear" w:color="auto" w:fill="FFFFFF"/>
        </w:rPr>
        <w:t>maka</w:t>
      </w:r>
      <w:proofErr w:type="spellEnd"/>
      <w:r w:rsidRPr="008858FB">
        <w:rPr>
          <w:rFonts w:ascii="Garamond" w:hAnsi="Garamond" w:cs="Calibri Light"/>
          <w:sz w:val="24"/>
          <w:szCs w:val="24"/>
          <w:shd w:val="clear" w:color="auto" w:fill="FFFFFF"/>
        </w:rPr>
        <w:t xml:space="preserve"> </w:t>
      </w:r>
      <w:proofErr w:type="spellStart"/>
      <w:r w:rsidRPr="008858FB">
        <w:rPr>
          <w:rFonts w:ascii="Garamond" w:hAnsi="Garamond" w:cs="Calibri Light"/>
          <w:sz w:val="24"/>
          <w:szCs w:val="24"/>
          <w:shd w:val="clear" w:color="auto" w:fill="FFFFFF"/>
        </w:rPr>
        <w:t>tindakan</w:t>
      </w:r>
      <w:proofErr w:type="spellEnd"/>
      <w:r w:rsidRPr="008858FB">
        <w:rPr>
          <w:rFonts w:ascii="Garamond" w:hAnsi="Garamond" w:cs="Calibri Light"/>
          <w:sz w:val="24"/>
          <w:szCs w:val="24"/>
          <w:shd w:val="clear" w:color="auto" w:fill="FFFFFF"/>
        </w:rPr>
        <w:t xml:space="preserve"> yang harus </w:t>
      </w:r>
      <w:proofErr w:type="spellStart"/>
      <w:r w:rsidRPr="008858FB">
        <w:rPr>
          <w:rFonts w:ascii="Garamond" w:hAnsi="Garamond" w:cs="Calibri Light"/>
          <w:sz w:val="24"/>
          <w:szCs w:val="24"/>
          <w:shd w:val="clear" w:color="auto" w:fill="FFFFFF"/>
        </w:rPr>
        <w:t>dilakukan</w:t>
      </w:r>
      <w:proofErr w:type="spellEnd"/>
      <w:r w:rsidRPr="008858FB">
        <w:rPr>
          <w:rFonts w:ascii="Garamond" w:hAnsi="Garamond" w:cs="Calibri Light"/>
          <w:sz w:val="24"/>
          <w:szCs w:val="24"/>
          <w:shd w:val="clear" w:color="auto" w:fill="FFFFFF"/>
        </w:rPr>
        <w:t xml:space="preserve"> </w:t>
      </w:r>
      <w:proofErr w:type="spellStart"/>
      <w:r w:rsidRPr="008858FB">
        <w:rPr>
          <w:rFonts w:ascii="Garamond" w:hAnsi="Garamond" w:cs="Calibri Light"/>
          <w:sz w:val="24"/>
          <w:szCs w:val="24"/>
          <w:shd w:val="clear" w:color="auto" w:fill="FFFFFF"/>
        </w:rPr>
        <w:t>adalah</w:t>
      </w:r>
      <w:proofErr w:type="spellEnd"/>
      <w:r w:rsidRPr="008858FB">
        <w:rPr>
          <w:rFonts w:ascii="Garamond" w:hAnsi="Garamond" w:cs="Calibri Light"/>
          <w:sz w:val="24"/>
          <w:szCs w:val="24"/>
          <w:shd w:val="clear" w:color="auto" w:fill="FFFFFF"/>
        </w:rPr>
        <w:t xml:space="preserve"> </w:t>
      </w:r>
      <w:proofErr w:type="spellStart"/>
      <w:r w:rsidRPr="008858FB">
        <w:rPr>
          <w:rFonts w:ascii="Garamond" w:hAnsi="Garamond" w:cs="Calibri Light"/>
          <w:sz w:val="24"/>
          <w:szCs w:val="24"/>
          <w:shd w:val="clear" w:color="auto" w:fill="FFFFFF"/>
        </w:rPr>
        <w:t>membentuk</w:t>
      </w:r>
      <w:proofErr w:type="spellEnd"/>
      <w:r w:rsidRPr="008858FB">
        <w:rPr>
          <w:rFonts w:ascii="Garamond" w:hAnsi="Garamond" w:cs="Calibri Light"/>
          <w:sz w:val="24"/>
          <w:szCs w:val="24"/>
          <w:shd w:val="clear" w:color="auto" w:fill="FFFFFF"/>
        </w:rPr>
        <w:t xml:space="preserve"> </w:t>
      </w:r>
      <w:proofErr w:type="spellStart"/>
      <w:r w:rsidRPr="008858FB">
        <w:rPr>
          <w:rFonts w:ascii="Garamond" w:hAnsi="Garamond" w:cs="Calibri Light"/>
          <w:sz w:val="24"/>
          <w:szCs w:val="24"/>
          <w:shd w:val="clear" w:color="auto" w:fill="FFFFFF"/>
        </w:rPr>
        <w:t>kepribadian</w:t>
      </w:r>
      <w:proofErr w:type="spellEnd"/>
      <w:r w:rsidRPr="008858FB">
        <w:rPr>
          <w:rFonts w:ascii="Garamond" w:hAnsi="Garamond" w:cs="Calibri Light"/>
          <w:sz w:val="24"/>
          <w:szCs w:val="24"/>
          <w:shd w:val="clear" w:color="auto" w:fill="FFFFFF"/>
        </w:rPr>
        <w:t xml:space="preserve"> </w:t>
      </w:r>
      <w:proofErr w:type="spellStart"/>
      <w:r w:rsidRPr="008858FB">
        <w:rPr>
          <w:rFonts w:ascii="Garamond" w:hAnsi="Garamond" w:cs="Calibri Light"/>
          <w:sz w:val="24"/>
          <w:szCs w:val="24"/>
          <w:shd w:val="clear" w:color="auto" w:fill="FFFFFF"/>
        </w:rPr>
        <w:t>anak</w:t>
      </w:r>
      <w:proofErr w:type="spellEnd"/>
      <w:r w:rsidRPr="008858FB">
        <w:rPr>
          <w:rFonts w:ascii="Garamond" w:hAnsi="Garamond" w:cs="Calibri Light"/>
          <w:sz w:val="24"/>
          <w:szCs w:val="24"/>
          <w:shd w:val="clear" w:color="auto" w:fill="FFFFFF"/>
        </w:rPr>
        <w:t xml:space="preserve">, dengan </w:t>
      </w:r>
      <w:proofErr w:type="spellStart"/>
      <w:r w:rsidRPr="008858FB">
        <w:rPr>
          <w:rFonts w:ascii="Garamond" w:hAnsi="Garamond" w:cs="Calibri Light"/>
          <w:sz w:val="24"/>
          <w:szCs w:val="24"/>
          <w:shd w:val="clear" w:color="auto" w:fill="FFFFFF"/>
        </w:rPr>
        <w:t>penuh</w:t>
      </w:r>
      <w:proofErr w:type="spellEnd"/>
      <w:r w:rsidRPr="008858FB">
        <w:rPr>
          <w:rFonts w:ascii="Garamond" w:hAnsi="Garamond" w:cs="Calibri Light"/>
          <w:sz w:val="24"/>
          <w:szCs w:val="24"/>
          <w:shd w:val="clear" w:color="auto" w:fill="FFFFFF"/>
        </w:rPr>
        <w:t xml:space="preserve"> </w:t>
      </w:r>
      <w:proofErr w:type="spellStart"/>
      <w:r w:rsidRPr="008858FB">
        <w:rPr>
          <w:rFonts w:ascii="Garamond" w:hAnsi="Garamond" w:cs="Calibri Light"/>
          <w:sz w:val="24"/>
          <w:szCs w:val="24"/>
          <w:shd w:val="clear" w:color="auto" w:fill="FFFFFF"/>
        </w:rPr>
        <w:t>tanggung</w:t>
      </w:r>
      <w:proofErr w:type="spellEnd"/>
      <w:r w:rsidRPr="008858FB">
        <w:rPr>
          <w:rFonts w:ascii="Garamond" w:hAnsi="Garamond" w:cs="Calibri Light"/>
          <w:sz w:val="24"/>
          <w:szCs w:val="24"/>
          <w:shd w:val="clear" w:color="auto" w:fill="FFFFFF"/>
        </w:rPr>
        <w:t xml:space="preserve"> </w:t>
      </w:r>
      <w:proofErr w:type="spellStart"/>
      <w:r w:rsidRPr="008858FB">
        <w:rPr>
          <w:rFonts w:ascii="Garamond" w:hAnsi="Garamond" w:cs="Calibri Light"/>
          <w:sz w:val="24"/>
          <w:szCs w:val="24"/>
          <w:shd w:val="clear" w:color="auto" w:fill="FFFFFF"/>
        </w:rPr>
        <w:t>jawab</w:t>
      </w:r>
      <w:proofErr w:type="spellEnd"/>
      <w:r w:rsidRPr="008858FB">
        <w:rPr>
          <w:rFonts w:ascii="Garamond" w:hAnsi="Garamond" w:cs="Calibri Light"/>
          <w:sz w:val="24"/>
          <w:szCs w:val="24"/>
          <w:shd w:val="clear" w:color="auto" w:fill="FFFFFF"/>
        </w:rPr>
        <w:t xml:space="preserve"> dalam </w:t>
      </w:r>
      <w:proofErr w:type="spellStart"/>
      <w:r w:rsidRPr="008858FB">
        <w:rPr>
          <w:rFonts w:ascii="Garamond" w:hAnsi="Garamond" w:cs="Calibri Light"/>
          <w:sz w:val="24"/>
          <w:szCs w:val="24"/>
          <w:shd w:val="clear" w:color="auto" w:fill="FFFFFF"/>
        </w:rPr>
        <w:t>suasana</w:t>
      </w:r>
      <w:proofErr w:type="spellEnd"/>
      <w:r w:rsidRPr="008858FB">
        <w:rPr>
          <w:rFonts w:ascii="Garamond" w:hAnsi="Garamond" w:cs="Calibri Light"/>
          <w:sz w:val="24"/>
          <w:szCs w:val="24"/>
          <w:shd w:val="clear" w:color="auto" w:fill="FFFFFF"/>
        </w:rPr>
        <w:t xml:space="preserve"> </w:t>
      </w:r>
      <w:proofErr w:type="spellStart"/>
      <w:r w:rsidRPr="008858FB">
        <w:rPr>
          <w:rFonts w:ascii="Garamond" w:hAnsi="Garamond" w:cs="Calibri Light"/>
          <w:sz w:val="24"/>
          <w:szCs w:val="24"/>
          <w:shd w:val="clear" w:color="auto" w:fill="FFFFFF"/>
        </w:rPr>
        <w:t>kasih</w:t>
      </w:r>
      <w:proofErr w:type="spellEnd"/>
      <w:r w:rsidRPr="008858FB">
        <w:rPr>
          <w:rFonts w:ascii="Garamond" w:hAnsi="Garamond" w:cs="Calibri Light"/>
          <w:sz w:val="24"/>
          <w:szCs w:val="24"/>
          <w:shd w:val="clear" w:color="auto" w:fill="FFFFFF"/>
        </w:rPr>
        <w:t xml:space="preserve"> </w:t>
      </w:r>
      <w:proofErr w:type="spellStart"/>
      <w:r w:rsidRPr="008858FB">
        <w:rPr>
          <w:rFonts w:ascii="Garamond" w:hAnsi="Garamond" w:cs="Calibri Light"/>
          <w:sz w:val="24"/>
          <w:szCs w:val="24"/>
          <w:shd w:val="clear" w:color="auto" w:fill="FFFFFF"/>
        </w:rPr>
        <w:t>sayang</w:t>
      </w:r>
      <w:proofErr w:type="spellEnd"/>
      <w:r w:rsidRPr="008858FB">
        <w:rPr>
          <w:rFonts w:ascii="Garamond" w:hAnsi="Garamond" w:cs="Calibri Light"/>
          <w:sz w:val="24"/>
          <w:szCs w:val="24"/>
          <w:shd w:val="clear" w:color="auto" w:fill="FFFFFF"/>
        </w:rPr>
        <w:t xml:space="preserve"> </w:t>
      </w:r>
      <w:proofErr w:type="spellStart"/>
      <w:r w:rsidRPr="008858FB">
        <w:rPr>
          <w:rFonts w:ascii="Garamond" w:hAnsi="Garamond" w:cs="Calibri Light"/>
          <w:sz w:val="24"/>
          <w:szCs w:val="24"/>
          <w:shd w:val="clear" w:color="auto" w:fill="FFFFFF"/>
        </w:rPr>
        <w:t>antara</w:t>
      </w:r>
      <w:proofErr w:type="spellEnd"/>
      <w:r w:rsidRPr="008858FB">
        <w:rPr>
          <w:rFonts w:ascii="Garamond" w:hAnsi="Garamond" w:cs="Calibri Light"/>
          <w:sz w:val="24"/>
          <w:szCs w:val="24"/>
          <w:shd w:val="clear" w:color="auto" w:fill="FFFFFF"/>
        </w:rPr>
        <w:t xml:space="preserve"> orang </w:t>
      </w:r>
      <w:proofErr w:type="spellStart"/>
      <w:r w:rsidRPr="008858FB">
        <w:rPr>
          <w:rFonts w:ascii="Garamond" w:hAnsi="Garamond" w:cs="Calibri Light"/>
          <w:sz w:val="24"/>
          <w:szCs w:val="24"/>
          <w:shd w:val="clear" w:color="auto" w:fill="FFFFFF"/>
        </w:rPr>
        <w:t>tua</w:t>
      </w:r>
      <w:proofErr w:type="spellEnd"/>
      <w:r w:rsidRPr="008858FB">
        <w:rPr>
          <w:rFonts w:ascii="Garamond" w:hAnsi="Garamond" w:cs="Calibri Light"/>
          <w:sz w:val="24"/>
          <w:szCs w:val="24"/>
          <w:shd w:val="clear" w:color="auto" w:fill="FFFFFF"/>
        </w:rPr>
        <w:t xml:space="preserve"> dan </w:t>
      </w:r>
      <w:proofErr w:type="spellStart"/>
      <w:r w:rsidRPr="008858FB">
        <w:rPr>
          <w:rFonts w:ascii="Garamond" w:hAnsi="Garamond" w:cs="Calibri Light"/>
          <w:sz w:val="24"/>
          <w:szCs w:val="24"/>
          <w:shd w:val="clear" w:color="auto" w:fill="FFFFFF"/>
        </w:rPr>
        <w:t>anak</w:t>
      </w:r>
      <w:proofErr w:type="spellEnd"/>
      <w:r w:rsidRPr="008858FB">
        <w:rPr>
          <w:rFonts w:ascii="Garamond" w:hAnsi="Garamond" w:cs="Calibri Light"/>
          <w:sz w:val="24"/>
          <w:szCs w:val="24"/>
          <w:shd w:val="clear" w:color="auto" w:fill="FFFFFF"/>
        </w:rPr>
        <w:t xml:space="preserve">. Pada </w:t>
      </w:r>
      <w:proofErr w:type="spellStart"/>
      <w:r w:rsidRPr="008858FB">
        <w:rPr>
          <w:rFonts w:ascii="Garamond" w:hAnsi="Garamond" w:cs="Calibri Light"/>
          <w:sz w:val="24"/>
          <w:szCs w:val="24"/>
          <w:shd w:val="clear" w:color="auto" w:fill="FFFFFF"/>
        </w:rPr>
        <w:t>lingkup</w:t>
      </w:r>
      <w:proofErr w:type="spellEnd"/>
      <w:r w:rsidRPr="008858FB">
        <w:rPr>
          <w:rFonts w:ascii="Garamond" w:hAnsi="Garamond" w:cs="Calibri Light"/>
          <w:sz w:val="24"/>
          <w:szCs w:val="24"/>
          <w:shd w:val="clear" w:color="auto" w:fill="FFFFFF"/>
        </w:rPr>
        <w:t xml:space="preserve"> </w:t>
      </w:r>
      <w:proofErr w:type="spellStart"/>
      <w:r w:rsidRPr="008858FB">
        <w:rPr>
          <w:rFonts w:ascii="Garamond" w:hAnsi="Garamond" w:cs="Calibri Light"/>
          <w:sz w:val="24"/>
          <w:szCs w:val="24"/>
          <w:shd w:val="clear" w:color="auto" w:fill="FFFFFF"/>
        </w:rPr>
        <w:t>keluarga</w:t>
      </w:r>
      <w:proofErr w:type="spellEnd"/>
      <w:r w:rsidRPr="008858FB">
        <w:rPr>
          <w:rFonts w:ascii="Garamond" w:hAnsi="Garamond" w:cs="Calibri Light"/>
          <w:sz w:val="24"/>
          <w:szCs w:val="24"/>
          <w:shd w:val="clear" w:color="auto" w:fill="FFFFFF"/>
        </w:rPr>
        <w:t xml:space="preserve">, </w:t>
      </w:r>
      <w:proofErr w:type="spellStart"/>
      <w:r w:rsidRPr="008858FB">
        <w:rPr>
          <w:rFonts w:ascii="Garamond" w:hAnsi="Garamond" w:cs="Calibri Light"/>
          <w:sz w:val="24"/>
          <w:szCs w:val="24"/>
          <w:shd w:val="clear" w:color="auto" w:fill="FFFFFF"/>
        </w:rPr>
        <w:t>anak</w:t>
      </w:r>
      <w:proofErr w:type="spellEnd"/>
      <w:r w:rsidRPr="008858FB">
        <w:rPr>
          <w:rFonts w:ascii="Garamond" w:hAnsi="Garamond" w:cs="Calibri Light"/>
          <w:sz w:val="24"/>
          <w:szCs w:val="24"/>
          <w:shd w:val="clear" w:color="auto" w:fill="FFFFFF"/>
        </w:rPr>
        <w:t xml:space="preserve"> </w:t>
      </w:r>
      <w:proofErr w:type="spellStart"/>
      <w:r w:rsidRPr="008858FB">
        <w:rPr>
          <w:rFonts w:ascii="Garamond" w:hAnsi="Garamond" w:cs="Calibri Light"/>
          <w:sz w:val="24"/>
          <w:szCs w:val="24"/>
          <w:shd w:val="clear" w:color="auto" w:fill="FFFFFF"/>
        </w:rPr>
        <w:t>pertama</w:t>
      </w:r>
      <w:proofErr w:type="spellEnd"/>
      <w:r w:rsidRPr="008858FB">
        <w:rPr>
          <w:rFonts w:ascii="Garamond" w:hAnsi="Garamond" w:cs="Calibri Light"/>
          <w:sz w:val="24"/>
          <w:szCs w:val="24"/>
          <w:shd w:val="clear" w:color="auto" w:fill="FFFFFF"/>
        </w:rPr>
        <w:t xml:space="preserve"> kali </w:t>
      </w:r>
      <w:proofErr w:type="spellStart"/>
      <w:r w:rsidRPr="008858FB">
        <w:rPr>
          <w:rFonts w:ascii="Garamond" w:hAnsi="Garamond" w:cs="Calibri Light"/>
          <w:sz w:val="24"/>
          <w:szCs w:val="24"/>
          <w:shd w:val="clear" w:color="auto" w:fill="FFFFFF"/>
        </w:rPr>
        <w:t>mengenal</w:t>
      </w:r>
      <w:proofErr w:type="spellEnd"/>
      <w:r w:rsidRPr="008858FB">
        <w:rPr>
          <w:rFonts w:ascii="Garamond" w:hAnsi="Garamond" w:cs="Calibri Light"/>
          <w:sz w:val="24"/>
          <w:szCs w:val="24"/>
          <w:shd w:val="clear" w:color="auto" w:fill="FFFFFF"/>
        </w:rPr>
        <w:t xml:space="preserve"> </w:t>
      </w:r>
      <w:proofErr w:type="spellStart"/>
      <w:r w:rsidRPr="008858FB">
        <w:rPr>
          <w:rFonts w:ascii="Garamond" w:hAnsi="Garamond" w:cs="Calibri Light"/>
          <w:sz w:val="24"/>
          <w:szCs w:val="24"/>
          <w:shd w:val="clear" w:color="auto" w:fill="FFFFFF"/>
        </w:rPr>
        <w:t>lingkungannya</w:t>
      </w:r>
      <w:proofErr w:type="spellEnd"/>
      <w:r w:rsidRPr="008858FB">
        <w:rPr>
          <w:rFonts w:ascii="Garamond" w:hAnsi="Garamond" w:cs="Calibri Light"/>
          <w:sz w:val="24"/>
          <w:szCs w:val="24"/>
          <w:shd w:val="clear" w:color="auto" w:fill="FFFFFF"/>
        </w:rPr>
        <w:t xml:space="preserve">, </w:t>
      </w:r>
      <w:proofErr w:type="spellStart"/>
      <w:r w:rsidRPr="008858FB">
        <w:rPr>
          <w:rFonts w:ascii="Garamond" w:hAnsi="Garamond" w:cs="Calibri Light"/>
          <w:sz w:val="24"/>
          <w:szCs w:val="24"/>
          <w:shd w:val="clear" w:color="auto" w:fill="FFFFFF"/>
        </w:rPr>
        <w:t>kehidupan</w:t>
      </w:r>
      <w:proofErr w:type="spellEnd"/>
      <w:r w:rsidRPr="008858FB">
        <w:rPr>
          <w:rFonts w:ascii="Garamond" w:hAnsi="Garamond" w:cs="Calibri Light"/>
          <w:sz w:val="24"/>
          <w:szCs w:val="24"/>
          <w:shd w:val="clear" w:color="auto" w:fill="FFFFFF"/>
        </w:rPr>
        <w:t xml:space="preserve"> di </w:t>
      </w:r>
      <w:proofErr w:type="spellStart"/>
      <w:r w:rsidRPr="008858FB">
        <w:rPr>
          <w:rFonts w:ascii="Garamond" w:hAnsi="Garamond" w:cs="Calibri Light"/>
          <w:sz w:val="24"/>
          <w:szCs w:val="24"/>
          <w:shd w:val="clear" w:color="auto" w:fill="FFFFFF"/>
        </w:rPr>
        <w:t>luar</w:t>
      </w:r>
      <w:proofErr w:type="spellEnd"/>
      <w:r w:rsidRPr="008858FB">
        <w:rPr>
          <w:rFonts w:ascii="Garamond" w:hAnsi="Garamond" w:cs="Calibri Light"/>
          <w:sz w:val="24"/>
          <w:szCs w:val="24"/>
          <w:shd w:val="clear" w:color="auto" w:fill="FFFFFF"/>
        </w:rPr>
        <w:t xml:space="preserve"> </w:t>
      </w:r>
      <w:proofErr w:type="spellStart"/>
      <w:r w:rsidRPr="008858FB">
        <w:rPr>
          <w:rFonts w:ascii="Garamond" w:hAnsi="Garamond" w:cs="Calibri Light"/>
          <w:sz w:val="24"/>
          <w:szCs w:val="24"/>
          <w:shd w:val="clear" w:color="auto" w:fill="FFFFFF"/>
        </w:rPr>
        <w:t>dirinya</w:t>
      </w:r>
      <w:proofErr w:type="spellEnd"/>
      <w:r w:rsidRPr="008858FB">
        <w:rPr>
          <w:rFonts w:ascii="Garamond" w:hAnsi="Garamond" w:cs="Calibri Light"/>
          <w:sz w:val="24"/>
          <w:szCs w:val="24"/>
          <w:shd w:val="clear" w:color="auto" w:fill="FFFFFF"/>
        </w:rPr>
        <w:t xml:space="preserve">. </w:t>
      </w:r>
      <w:proofErr w:type="spellStart"/>
      <w:r w:rsidRPr="008858FB">
        <w:rPr>
          <w:rFonts w:ascii="Garamond" w:hAnsi="Garamond" w:cs="Calibri Light"/>
          <w:sz w:val="24"/>
          <w:szCs w:val="24"/>
          <w:shd w:val="clear" w:color="auto" w:fill="FFFFFF"/>
        </w:rPr>
        <w:t>Sebagai</w:t>
      </w:r>
      <w:proofErr w:type="spellEnd"/>
      <w:r w:rsidRPr="008858FB">
        <w:rPr>
          <w:rFonts w:ascii="Garamond" w:hAnsi="Garamond" w:cs="Calibri Light"/>
          <w:sz w:val="24"/>
          <w:szCs w:val="24"/>
          <w:shd w:val="clear" w:color="auto" w:fill="FFFFFF"/>
        </w:rPr>
        <w:t xml:space="preserve"> </w:t>
      </w:r>
      <w:proofErr w:type="spellStart"/>
      <w:r w:rsidRPr="008858FB">
        <w:rPr>
          <w:rFonts w:ascii="Garamond" w:hAnsi="Garamond" w:cs="Calibri Light"/>
          <w:sz w:val="24"/>
          <w:szCs w:val="24"/>
          <w:shd w:val="clear" w:color="auto" w:fill="FFFFFF"/>
        </w:rPr>
        <w:t>makhluk</w:t>
      </w:r>
      <w:proofErr w:type="spellEnd"/>
      <w:r w:rsidRPr="008858FB">
        <w:rPr>
          <w:rFonts w:ascii="Garamond" w:hAnsi="Garamond" w:cs="Calibri Light"/>
          <w:sz w:val="24"/>
          <w:szCs w:val="24"/>
          <w:shd w:val="clear" w:color="auto" w:fill="FFFFFF"/>
        </w:rPr>
        <w:t xml:space="preserve"> </w:t>
      </w:r>
      <w:proofErr w:type="spellStart"/>
      <w:r w:rsidRPr="008858FB">
        <w:rPr>
          <w:rFonts w:ascii="Garamond" w:hAnsi="Garamond" w:cs="Calibri Light"/>
          <w:sz w:val="24"/>
          <w:szCs w:val="24"/>
          <w:shd w:val="clear" w:color="auto" w:fill="FFFFFF"/>
        </w:rPr>
        <w:t>sosial</w:t>
      </w:r>
      <w:proofErr w:type="spellEnd"/>
      <w:r w:rsidRPr="008858FB">
        <w:rPr>
          <w:rFonts w:ascii="Garamond" w:hAnsi="Garamond" w:cs="Calibri Light"/>
          <w:sz w:val="24"/>
          <w:szCs w:val="24"/>
          <w:shd w:val="clear" w:color="auto" w:fill="FFFFFF"/>
        </w:rPr>
        <w:t xml:space="preserve"> </w:t>
      </w:r>
      <w:proofErr w:type="spellStart"/>
      <w:r w:rsidRPr="008858FB">
        <w:rPr>
          <w:rFonts w:ascii="Garamond" w:hAnsi="Garamond" w:cs="Calibri Light"/>
          <w:sz w:val="24"/>
          <w:szCs w:val="24"/>
          <w:shd w:val="clear" w:color="auto" w:fill="FFFFFF"/>
        </w:rPr>
        <w:t>ia</w:t>
      </w:r>
      <w:proofErr w:type="spellEnd"/>
      <w:r w:rsidRPr="008858FB">
        <w:rPr>
          <w:rFonts w:ascii="Garamond" w:hAnsi="Garamond" w:cs="Calibri Light"/>
          <w:sz w:val="24"/>
          <w:szCs w:val="24"/>
          <w:shd w:val="clear" w:color="auto" w:fill="FFFFFF"/>
        </w:rPr>
        <w:t xml:space="preserve"> </w:t>
      </w:r>
      <w:proofErr w:type="spellStart"/>
      <w:r w:rsidRPr="008858FB">
        <w:rPr>
          <w:rFonts w:ascii="Garamond" w:hAnsi="Garamond" w:cs="Calibri Light"/>
          <w:sz w:val="24"/>
          <w:szCs w:val="24"/>
          <w:shd w:val="clear" w:color="auto" w:fill="FFFFFF"/>
        </w:rPr>
        <w:t>akan</w:t>
      </w:r>
      <w:proofErr w:type="spellEnd"/>
      <w:r w:rsidRPr="008858FB">
        <w:rPr>
          <w:rFonts w:ascii="Garamond" w:hAnsi="Garamond" w:cs="Calibri Light"/>
          <w:sz w:val="24"/>
          <w:szCs w:val="24"/>
          <w:shd w:val="clear" w:color="auto" w:fill="FFFFFF"/>
        </w:rPr>
        <w:t xml:space="preserve"> </w:t>
      </w:r>
      <w:proofErr w:type="spellStart"/>
      <w:r w:rsidRPr="008858FB">
        <w:rPr>
          <w:rFonts w:ascii="Garamond" w:hAnsi="Garamond" w:cs="Calibri Light"/>
          <w:sz w:val="24"/>
          <w:szCs w:val="24"/>
          <w:shd w:val="clear" w:color="auto" w:fill="FFFFFF"/>
        </w:rPr>
        <w:t>mencoba</w:t>
      </w:r>
      <w:proofErr w:type="spellEnd"/>
      <w:r w:rsidRPr="008858FB">
        <w:rPr>
          <w:rFonts w:ascii="Garamond" w:hAnsi="Garamond" w:cs="Calibri Light"/>
          <w:sz w:val="24"/>
          <w:szCs w:val="24"/>
          <w:shd w:val="clear" w:color="auto" w:fill="FFFFFF"/>
        </w:rPr>
        <w:t xml:space="preserve"> </w:t>
      </w:r>
      <w:proofErr w:type="spellStart"/>
      <w:r w:rsidRPr="008858FB">
        <w:rPr>
          <w:rFonts w:ascii="Garamond" w:hAnsi="Garamond" w:cs="Calibri Light"/>
          <w:sz w:val="24"/>
          <w:szCs w:val="24"/>
          <w:shd w:val="clear" w:color="auto" w:fill="FFFFFF"/>
        </w:rPr>
        <w:t>melakukan</w:t>
      </w:r>
      <w:proofErr w:type="spellEnd"/>
      <w:r w:rsidRPr="008858FB">
        <w:rPr>
          <w:rFonts w:ascii="Garamond" w:hAnsi="Garamond" w:cs="Calibri Light"/>
          <w:sz w:val="24"/>
          <w:szCs w:val="24"/>
          <w:shd w:val="clear" w:color="auto" w:fill="FFFFFF"/>
        </w:rPr>
        <w:t xml:space="preserve"> </w:t>
      </w:r>
      <w:proofErr w:type="spellStart"/>
      <w:r w:rsidRPr="008858FB">
        <w:rPr>
          <w:rFonts w:ascii="Garamond" w:hAnsi="Garamond" w:cs="Calibri Light"/>
          <w:sz w:val="24"/>
          <w:szCs w:val="24"/>
          <w:shd w:val="clear" w:color="auto" w:fill="FFFFFF"/>
        </w:rPr>
        <w:t>penyesuaian</w:t>
      </w:r>
      <w:proofErr w:type="spellEnd"/>
      <w:r w:rsidRPr="008858FB">
        <w:rPr>
          <w:rFonts w:ascii="Garamond" w:hAnsi="Garamond" w:cs="Calibri Light"/>
          <w:sz w:val="24"/>
          <w:szCs w:val="24"/>
          <w:shd w:val="clear" w:color="auto" w:fill="FFFFFF"/>
        </w:rPr>
        <w:t xml:space="preserve"> diri dalam </w:t>
      </w:r>
      <w:proofErr w:type="spellStart"/>
      <w:r w:rsidRPr="008858FB">
        <w:rPr>
          <w:rFonts w:ascii="Garamond" w:hAnsi="Garamond" w:cs="Calibri Light"/>
          <w:sz w:val="24"/>
          <w:szCs w:val="24"/>
          <w:shd w:val="clear" w:color="auto" w:fill="FFFFFF"/>
        </w:rPr>
        <w:t>kehidupan</w:t>
      </w:r>
      <w:proofErr w:type="spellEnd"/>
      <w:r w:rsidRPr="008858FB">
        <w:rPr>
          <w:rFonts w:ascii="Garamond" w:hAnsi="Garamond" w:cs="Calibri Light"/>
          <w:sz w:val="24"/>
          <w:szCs w:val="24"/>
          <w:shd w:val="clear" w:color="auto" w:fill="FFFFFF"/>
        </w:rPr>
        <w:t xml:space="preserve"> </w:t>
      </w:r>
      <w:proofErr w:type="spellStart"/>
      <w:r w:rsidRPr="008858FB">
        <w:rPr>
          <w:rFonts w:ascii="Garamond" w:hAnsi="Garamond" w:cs="Calibri Light"/>
          <w:sz w:val="24"/>
          <w:szCs w:val="24"/>
          <w:shd w:val="clear" w:color="auto" w:fill="FFFFFF"/>
        </w:rPr>
        <w:t>bersama</w:t>
      </w:r>
      <w:proofErr w:type="spellEnd"/>
      <w:r w:rsidRPr="008858FB">
        <w:rPr>
          <w:rFonts w:ascii="Garamond" w:hAnsi="Garamond" w:cs="Calibri Light"/>
          <w:sz w:val="24"/>
          <w:szCs w:val="24"/>
          <w:shd w:val="clear" w:color="auto" w:fill="FFFFFF"/>
        </w:rPr>
        <w:t xml:space="preserve">, dan </w:t>
      </w:r>
      <w:proofErr w:type="spellStart"/>
      <w:r w:rsidRPr="008858FB">
        <w:rPr>
          <w:rFonts w:ascii="Garamond" w:hAnsi="Garamond" w:cs="Calibri Light"/>
          <w:sz w:val="24"/>
          <w:szCs w:val="24"/>
          <w:shd w:val="clear" w:color="auto" w:fill="FFFFFF"/>
        </w:rPr>
        <w:t>sosok</w:t>
      </w:r>
      <w:proofErr w:type="spellEnd"/>
      <w:r w:rsidRPr="008858FB">
        <w:rPr>
          <w:rFonts w:ascii="Garamond" w:hAnsi="Garamond" w:cs="Calibri Light"/>
          <w:sz w:val="24"/>
          <w:szCs w:val="24"/>
          <w:shd w:val="clear" w:color="auto" w:fill="FFFFFF"/>
        </w:rPr>
        <w:t xml:space="preserve"> yang </w:t>
      </w:r>
      <w:proofErr w:type="spellStart"/>
      <w:r w:rsidRPr="008858FB">
        <w:rPr>
          <w:rFonts w:ascii="Garamond" w:hAnsi="Garamond" w:cs="Calibri Light"/>
          <w:sz w:val="24"/>
          <w:szCs w:val="24"/>
          <w:shd w:val="clear" w:color="auto" w:fill="FFFFFF"/>
        </w:rPr>
        <w:t>memperkenalkan</w:t>
      </w:r>
      <w:proofErr w:type="spellEnd"/>
      <w:r w:rsidRPr="008858FB">
        <w:rPr>
          <w:rFonts w:ascii="Garamond" w:hAnsi="Garamond" w:cs="Calibri Light"/>
          <w:sz w:val="24"/>
          <w:szCs w:val="24"/>
          <w:shd w:val="clear" w:color="auto" w:fill="FFFFFF"/>
        </w:rPr>
        <w:t xml:space="preserve"> semua itu </w:t>
      </w:r>
      <w:proofErr w:type="spellStart"/>
      <w:r w:rsidRPr="008858FB">
        <w:rPr>
          <w:rFonts w:ascii="Garamond" w:hAnsi="Garamond" w:cs="Calibri Light"/>
          <w:sz w:val="24"/>
          <w:szCs w:val="24"/>
          <w:shd w:val="clear" w:color="auto" w:fill="FFFFFF"/>
        </w:rPr>
        <w:t>adalah</w:t>
      </w:r>
      <w:proofErr w:type="spellEnd"/>
      <w:r w:rsidRPr="008858FB">
        <w:rPr>
          <w:rFonts w:ascii="Garamond" w:hAnsi="Garamond" w:cs="Calibri Light"/>
          <w:sz w:val="24"/>
          <w:szCs w:val="24"/>
          <w:shd w:val="clear" w:color="auto" w:fill="FFFFFF"/>
        </w:rPr>
        <w:t xml:space="preserve"> orang </w:t>
      </w:r>
      <w:proofErr w:type="spellStart"/>
      <w:r w:rsidRPr="008858FB">
        <w:rPr>
          <w:rFonts w:ascii="Garamond" w:hAnsi="Garamond" w:cs="Calibri Light"/>
          <w:sz w:val="24"/>
          <w:szCs w:val="24"/>
          <w:shd w:val="clear" w:color="auto" w:fill="FFFFFF"/>
        </w:rPr>
        <w:t>tua</w:t>
      </w:r>
      <w:proofErr w:type="spellEnd"/>
      <w:r w:rsidRPr="008858FB">
        <w:rPr>
          <w:rFonts w:ascii="Garamond" w:hAnsi="Garamond" w:cs="Calibri Light"/>
          <w:sz w:val="24"/>
          <w:szCs w:val="24"/>
          <w:shd w:val="clear" w:color="auto" w:fill="FFFFFF"/>
        </w:rPr>
        <w:t xml:space="preserve">, </w:t>
      </w:r>
      <w:proofErr w:type="spellStart"/>
      <w:r w:rsidRPr="008858FB">
        <w:rPr>
          <w:rFonts w:ascii="Garamond" w:hAnsi="Garamond" w:cs="Calibri Light"/>
          <w:sz w:val="24"/>
          <w:szCs w:val="24"/>
          <w:shd w:val="clear" w:color="auto" w:fill="FFFFFF"/>
        </w:rPr>
        <w:t>sehingga</w:t>
      </w:r>
      <w:proofErr w:type="spellEnd"/>
      <w:r w:rsidRPr="008858FB">
        <w:rPr>
          <w:rFonts w:ascii="Garamond" w:hAnsi="Garamond" w:cs="Calibri Light"/>
          <w:sz w:val="24"/>
          <w:szCs w:val="24"/>
          <w:shd w:val="clear" w:color="auto" w:fill="FFFFFF"/>
        </w:rPr>
        <w:t xml:space="preserve"> </w:t>
      </w:r>
      <w:proofErr w:type="spellStart"/>
      <w:r w:rsidRPr="008858FB">
        <w:rPr>
          <w:rFonts w:ascii="Garamond" w:hAnsi="Garamond" w:cs="Calibri Light"/>
          <w:sz w:val="24"/>
          <w:szCs w:val="24"/>
          <w:shd w:val="clear" w:color="auto" w:fill="FFFFFF"/>
        </w:rPr>
        <w:t>perkembangan</w:t>
      </w:r>
      <w:proofErr w:type="spellEnd"/>
      <w:r w:rsidRPr="008858FB">
        <w:rPr>
          <w:rFonts w:ascii="Garamond" w:hAnsi="Garamond" w:cs="Calibri Light"/>
          <w:sz w:val="24"/>
          <w:szCs w:val="24"/>
          <w:shd w:val="clear" w:color="auto" w:fill="FFFFFF"/>
        </w:rPr>
        <w:t xml:space="preserve"> </w:t>
      </w:r>
      <w:proofErr w:type="spellStart"/>
      <w:r w:rsidRPr="008858FB">
        <w:rPr>
          <w:rFonts w:ascii="Garamond" w:hAnsi="Garamond" w:cs="Calibri Light"/>
          <w:sz w:val="24"/>
          <w:szCs w:val="24"/>
          <w:shd w:val="clear" w:color="auto" w:fill="FFFFFF"/>
        </w:rPr>
        <w:t>anak</w:t>
      </w:r>
      <w:proofErr w:type="spellEnd"/>
      <w:r w:rsidRPr="008858FB">
        <w:rPr>
          <w:rFonts w:ascii="Garamond" w:hAnsi="Garamond" w:cs="Calibri Light"/>
          <w:sz w:val="24"/>
          <w:szCs w:val="24"/>
          <w:shd w:val="clear" w:color="auto" w:fill="FFFFFF"/>
        </w:rPr>
        <w:t xml:space="preserve"> </w:t>
      </w:r>
      <w:proofErr w:type="spellStart"/>
      <w:r w:rsidRPr="008858FB">
        <w:rPr>
          <w:rFonts w:ascii="Garamond" w:hAnsi="Garamond" w:cs="Calibri Light"/>
          <w:sz w:val="24"/>
          <w:szCs w:val="24"/>
          <w:shd w:val="clear" w:color="auto" w:fill="FFFFFF"/>
        </w:rPr>
        <w:t>ditentukan</w:t>
      </w:r>
      <w:proofErr w:type="spellEnd"/>
      <w:r w:rsidRPr="008858FB">
        <w:rPr>
          <w:rFonts w:ascii="Garamond" w:hAnsi="Garamond" w:cs="Calibri Light"/>
          <w:sz w:val="24"/>
          <w:szCs w:val="24"/>
          <w:shd w:val="clear" w:color="auto" w:fill="FFFFFF"/>
        </w:rPr>
        <w:t xml:space="preserve"> oleh </w:t>
      </w:r>
      <w:proofErr w:type="spellStart"/>
      <w:r w:rsidRPr="008858FB">
        <w:rPr>
          <w:rFonts w:ascii="Garamond" w:hAnsi="Garamond" w:cs="Calibri Light"/>
          <w:sz w:val="24"/>
          <w:szCs w:val="24"/>
          <w:shd w:val="clear" w:color="auto" w:fill="FFFFFF"/>
        </w:rPr>
        <w:t>situasi</w:t>
      </w:r>
      <w:proofErr w:type="spellEnd"/>
      <w:r w:rsidRPr="008858FB">
        <w:rPr>
          <w:rFonts w:ascii="Garamond" w:hAnsi="Garamond" w:cs="Calibri Light"/>
          <w:sz w:val="24"/>
          <w:szCs w:val="24"/>
          <w:shd w:val="clear" w:color="auto" w:fill="FFFFFF"/>
        </w:rPr>
        <w:t xml:space="preserve"> dan </w:t>
      </w:r>
      <w:proofErr w:type="spellStart"/>
      <w:r w:rsidRPr="008858FB">
        <w:rPr>
          <w:rFonts w:ascii="Garamond" w:hAnsi="Garamond" w:cs="Calibri Light"/>
          <w:sz w:val="24"/>
          <w:szCs w:val="24"/>
          <w:shd w:val="clear" w:color="auto" w:fill="FFFFFF"/>
        </w:rPr>
        <w:t>kondisi</w:t>
      </w:r>
      <w:proofErr w:type="spellEnd"/>
      <w:r w:rsidRPr="008858FB">
        <w:rPr>
          <w:rFonts w:ascii="Garamond" w:hAnsi="Garamond" w:cs="Calibri Light"/>
          <w:sz w:val="24"/>
          <w:szCs w:val="24"/>
          <w:shd w:val="clear" w:color="auto" w:fill="FFFFFF"/>
        </w:rPr>
        <w:t xml:space="preserve"> yang </w:t>
      </w:r>
      <w:proofErr w:type="spellStart"/>
      <w:r w:rsidRPr="008858FB">
        <w:rPr>
          <w:rFonts w:ascii="Garamond" w:hAnsi="Garamond" w:cs="Calibri Light"/>
          <w:sz w:val="24"/>
          <w:szCs w:val="24"/>
          <w:shd w:val="clear" w:color="auto" w:fill="FFFFFF"/>
        </w:rPr>
        <w:t>terjadi</w:t>
      </w:r>
      <w:proofErr w:type="spellEnd"/>
      <w:r w:rsidRPr="008858FB">
        <w:rPr>
          <w:rFonts w:ascii="Garamond" w:hAnsi="Garamond" w:cs="Calibri Light"/>
          <w:sz w:val="24"/>
          <w:szCs w:val="24"/>
          <w:shd w:val="clear" w:color="auto" w:fill="FFFFFF"/>
        </w:rPr>
        <w:t xml:space="preserve"> </w:t>
      </w:r>
      <w:proofErr w:type="spellStart"/>
      <w:r w:rsidRPr="008858FB">
        <w:rPr>
          <w:rFonts w:ascii="Garamond" w:hAnsi="Garamond" w:cs="Calibri Light"/>
          <w:sz w:val="24"/>
          <w:szCs w:val="24"/>
          <w:shd w:val="clear" w:color="auto" w:fill="FFFFFF"/>
        </w:rPr>
        <w:t>serta</w:t>
      </w:r>
      <w:proofErr w:type="spellEnd"/>
      <w:r w:rsidRPr="008858FB">
        <w:rPr>
          <w:rFonts w:ascii="Garamond" w:hAnsi="Garamond" w:cs="Calibri Light"/>
          <w:sz w:val="24"/>
          <w:szCs w:val="24"/>
          <w:shd w:val="clear" w:color="auto" w:fill="FFFFFF"/>
        </w:rPr>
        <w:t xml:space="preserve"> </w:t>
      </w:r>
      <w:proofErr w:type="spellStart"/>
      <w:r w:rsidRPr="008858FB">
        <w:rPr>
          <w:rFonts w:ascii="Garamond" w:hAnsi="Garamond" w:cs="Calibri Light"/>
          <w:sz w:val="24"/>
          <w:szCs w:val="24"/>
          <w:shd w:val="clear" w:color="auto" w:fill="FFFFFF"/>
        </w:rPr>
        <w:t>pengalaman-pengalaman</w:t>
      </w:r>
      <w:proofErr w:type="spellEnd"/>
      <w:r w:rsidRPr="008858FB">
        <w:rPr>
          <w:rFonts w:ascii="Garamond" w:hAnsi="Garamond" w:cs="Calibri Light"/>
          <w:sz w:val="24"/>
          <w:szCs w:val="24"/>
          <w:shd w:val="clear" w:color="auto" w:fill="FFFFFF"/>
        </w:rPr>
        <w:t xml:space="preserve"> yang </w:t>
      </w:r>
      <w:proofErr w:type="spellStart"/>
      <w:r w:rsidRPr="008858FB">
        <w:rPr>
          <w:rFonts w:ascii="Garamond" w:hAnsi="Garamond" w:cs="Calibri Light"/>
          <w:sz w:val="24"/>
          <w:szCs w:val="24"/>
          <w:shd w:val="clear" w:color="auto" w:fill="FFFFFF"/>
        </w:rPr>
        <w:t>dimiliki</w:t>
      </w:r>
      <w:proofErr w:type="spellEnd"/>
      <w:r w:rsidRPr="008858FB">
        <w:rPr>
          <w:rFonts w:ascii="Garamond" w:hAnsi="Garamond" w:cs="Calibri Light"/>
          <w:sz w:val="24"/>
          <w:szCs w:val="24"/>
          <w:shd w:val="clear" w:color="auto" w:fill="FFFFFF"/>
        </w:rPr>
        <w:t xml:space="preserve"> oleh orang </w:t>
      </w:r>
      <w:proofErr w:type="spellStart"/>
      <w:r w:rsidRPr="008858FB">
        <w:rPr>
          <w:rFonts w:ascii="Garamond" w:hAnsi="Garamond" w:cs="Calibri Light"/>
          <w:sz w:val="24"/>
          <w:szCs w:val="24"/>
          <w:shd w:val="clear" w:color="auto" w:fill="FFFFFF"/>
        </w:rPr>
        <w:t>tuanya</w:t>
      </w:r>
      <w:proofErr w:type="spellEnd"/>
      <w:r w:rsidRPr="008858FB">
        <w:rPr>
          <w:rFonts w:ascii="Garamond" w:hAnsi="Garamond" w:cs="Calibri Light"/>
          <w:sz w:val="24"/>
          <w:szCs w:val="24"/>
          <w:shd w:val="clear" w:color="auto" w:fill="FFFFFF"/>
        </w:rPr>
        <w:t>.</w:t>
      </w:r>
    </w:p>
    <w:p w14:paraId="67601D63" w14:textId="158363CB" w:rsidR="008858FB" w:rsidRPr="008858FB" w:rsidRDefault="008858FB" w:rsidP="008C50B2">
      <w:pPr>
        <w:spacing w:before="0" w:after="0" w:line="300" w:lineRule="exact"/>
        <w:ind w:firstLine="284"/>
        <w:jc w:val="both"/>
        <w:rPr>
          <w:rFonts w:ascii="Garamond" w:hAnsi="Garamond" w:cs="Calibri Light"/>
          <w:sz w:val="24"/>
          <w:szCs w:val="24"/>
          <w:shd w:val="clear" w:color="auto" w:fill="FFFFFF"/>
        </w:rPr>
      </w:pPr>
      <w:r w:rsidRPr="008858FB">
        <w:rPr>
          <w:rFonts w:ascii="Garamond" w:hAnsi="Garamond" w:cs="Calibri Light"/>
          <w:sz w:val="24"/>
          <w:szCs w:val="24"/>
          <w:shd w:val="clear" w:color="auto" w:fill="FFFFFF"/>
        </w:rPr>
        <w:t xml:space="preserve">Peran orang </w:t>
      </w:r>
      <w:proofErr w:type="spellStart"/>
      <w:r w:rsidRPr="008858FB">
        <w:rPr>
          <w:rFonts w:ascii="Garamond" w:hAnsi="Garamond" w:cs="Calibri Light"/>
          <w:sz w:val="24"/>
          <w:szCs w:val="24"/>
          <w:shd w:val="clear" w:color="auto" w:fill="FFFFFF"/>
        </w:rPr>
        <w:t>tua</w:t>
      </w:r>
      <w:proofErr w:type="spellEnd"/>
      <w:r w:rsidRPr="008858FB">
        <w:rPr>
          <w:rFonts w:ascii="Garamond" w:hAnsi="Garamond" w:cs="Calibri Light"/>
          <w:sz w:val="24"/>
          <w:szCs w:val="24"/>
          <w:shd w:val="clear" w:color="auto" w:fill="FFFFFF"/>
        </w:rPr>
        <w:t xml:space="preserve"> </w:t>
      </w:r>
      <w:proofErr w:type="spellStart"/>
      <w:r w:rsidRPr="008858FB">
        <w:rPr>
          <w:rFonts w:ascii="Garamond" w:hAnsi="Garamond" w:cs="Calibri Light"/>
          <w:sz w:val="24"/>
          <w:szCs w:val="24"/>
          <w:shd w:val="clear" w:color="auto" w:fill="FFFFFF"/>
        </w:rPr>
        <w:t>terhadap</w:t>
      </w:r>
      <w:proofErr w:type="spellEnd"/>
      <w:r w:rsidRPr="008858FB">
        <w:rPr>
          <w:rFonts w:ascii="Garamond" w:hAnsi="Garamond" w:cs="Calibri Light"/>
          <w:sz w:val="24"/>
          <w:szCs w:val="24"/>
          <w:shd w:val="clear" w:color="auto" w:fill="FFFFFF"/>
        </w:rPr>
        <w:t xml:space="preserve"> anaknya </w:t>
      </w:r>
      <w:proofErr w:type="spellStart"/>
      <w:r w:rsidRPr="008858FB">
        <w:rPr>
          <w:rFonts w:ascii="Garamond" w:hAnsi="Garamond" w:cs="Calibri Light"/>
          <w:sz w:val="24"/>
          <w:szCs w:val="24"/>
          <w:shd w:val="clear" w:color="auto" w:fill="FFFFFF"/>
        </w:rPr>
        <w:t>bermula</w:t>
      </w:r>
      <w:proofErr w:type="spellEnd"/>
      <w:r w:rsidRPr="008858FB">
        <w:rPr>
          <w:rFonts w:ascii="Garamond" w:hAnsi="Garamond" w:cs="Calibri Light"/>
          <w:sz w:val="24"/>
          <w:szCs w:val="24"/>
          <w:shd w:val="clear" w:color="auto" w:fill="FFFFFF"/>
        </w:rPr>
        <w:t xml:space="preserve"> </w:t>
      </w:r>
      <w:proofErr w:type="spellStart"/>
      <w:r w:rsidRPr="008858FB">
        <w:rPr>
          <w:rFonts w:ascii="Garamond" w:hAnsi="Garamond" w:cs="Calibri Light"/>
          <w:sz w:val="24"/>
          <w:szCs w:val="24"/>
          <w:shd w:val="clear" w:color="auto" w:fill="FFFFFF"/>
        </w:rPr>
        <w:t>dari</w:t>
      </w:r>
      <w:proofErr w:type="spellEnd"/>
      <w:r w:rsidRPr="008858FB">
        <w:rPr>
          <w:rFonts w:ascii="Garamond" w:hAnsi="Garamond" w:cs="Calibri Light"/>
          <w:sz w:val="24"/>
          <w:szCs w:val="24"/>
          <w:shd w:val="clear" w:color="auto" w:fill="FFFFFF"/>
        </w:rPr>
        <w:t xml:space="preserve"> </w:t>
      </w:r>
      <w:proofErr w:type="spellStart"/>
      <w:r w:rsidRPr="008858FB">
        <w:rPr>
          <w:rFonts w:ascii="Garamond" w:hAnsi="Garamond" w:cs="Calibri Light"/>
          <w:sz w:val="24"/>
          <w:szCs w:val="24"/>
          <w:shd w:val="clear" w:color="auto" w:fill="FFFFFF"/>
        </w:rPr>
        <w:t>semenjak</w:t>
      </w:r>
      <w:proofErr w:type="spellEnd"/>
      <w:r w:rsidRPr="008858FB">
        <w:rPr>
          <w:rFonts w:ascii="Garamond" w:hAnsi="Garamond" w:cs="Calibri Light"/>
          <w:sz w:val="24"/>
          <w:szCs w:val="24"/>
          <w:shd w:val="clear" w:color="auto" w:fill="FFFFFF"/>
        </w:rPr>
        <w:t xml:space="preserve"> sang </w:t>
      </w:r>
      <w:proofErr w:type="spellStart"/>
      <w:r w:rsidRPr="008858FB">
        <w:rPr>
          <w:rFonts w:ascii="Garamond" w:hAnsi="Garamond" w:cs="Calibri Light"/>
          <w:sz w:val="24"/>
          <w:szCs w:val="24"/>
          <w:shd w:val="clear" w:color="auto" w:fill="FFFFFF"/>
        </w:rPr>
        <w:t>anak</w:t>
      </w:r>
      <w:proofErr w:type="spellEnd"/>
      <w:r w:rsidRPr="008858FB">
        <w:rPr>
          <w:rFonts w:ascii="Garamond" w:hAnsi="Garamond" w:cs="Calibri Light"/>
          <w:sz w:val="24"/>
          <w:szCs w:val="24"/>
          <w:shd w:val="clear" w:color="auto" w:fill="FFFFFF"/>
        </w:rPr>
        <w:t xml:space="preserve"> </w:t>
      </w:r>
      <w:proofErr w:type="spellStart"/>
      <w:r w:rsidRPr="008858FB">
        <w:rPr>
          <w:rFonts w:ascii="Garamond" w:hAnsi="Garamond" w:cs="Calibri Light"/>
          <w:sz w:val="24"/>
          <w:szCs w:val="24"/>
          <w:shd w:val="clear" w:color="auto" w:fill="FFFFFF"/>
        </w:rPr>
        <w:t>kecil</w:t>
      </w:r>
      <w:proofErr w:type="spellEnd"/>
      <w:r w:rsidRPr="008858FB">
        <w:rPr>
          <w:rFonts w:ascii="Garamond" w:hAnsi="Garamond" w:cs="Calibri Light"/>
          <w:sz w:val="24"/>
          <w:szCs w:val="24"/>
          <w:shd w:val="clear" w:color="auto" w:fill="FFFFFF"/>
        </w:rPr>
        <w:t xml:space="preserve"> sampai anaknya siap untuk </w:t>
      </w:r>
      <w:proofErr w:type="spellStart"/>
      <w:r w:rsidRPr="008858FB">
        <w:rPr>
          <w:rFonts w:ascii="Garamond" w:hAnsi="Garamond" w:cs="Calibri Light"/>
          <w:sz w:val="24"/>
          <w:szCs w:val="24"/>
          <w:shd w:val="clear" w:color="auto" w:fill="FFFFFF"/>
        </w:rPr>
        <w:t>memulai</w:t>
      </w:r>
      <w:proofErr w:type="spellEnd"/>
      <w:r w:rsidRPr="008858FB">
        <w:rPr>
          <w:rFonts w:ascii="Garamond" w:hAnsi="Garamond" w:cs="Calibri Light"/>
          <w:sz w:val="24"/>
          <w:szCs w:val="24"/>
          <w:shd w:val="clear" w:color="auto" w:fill="FFFFFF"/>
        </w:rPr>
        <w:t xml:space="preserve"> </w:t>
      </w:r>
      <w:proofErr w:type="spellStart"/>
      <w:r w:rsidRPr="008858FB">
        <w:rPr>
          <w:rFonts w:ascii="Garamond" w:hAnsi="Garamond" w:cs="Calibri Light"/>
          <w:sz w:val="24"/>
          <w:szCs w:val="24"/>
          <w:shd w:val="clear" w:color="auto" w:fill="FFFFFF"/>
        </w:rPr>
        <w:t>hidup</w:t>
      </w:r>
      <w:proofErr w:type="spellEnd"/>
      <w:r w:rsidRPr="008858FB">
        <w:rPr>
          <w:rFonts w:ascii="Garamond" w:hAnsi="Garamond" w:cs="Calibri Light"/>
          <w:sz w:val="24"/>
          <w:szCs w:val="24"/>
          <w:shd w:val="clear" w:color="auto" w:fill="FFFFFF"/>
        </w:rPr>
        <w:t xml:space="preserve"> baru </w:t>
      </w:r>
      <w:proofErr w:type="spellStart"/>
      <w:r w:rsidRPr="008858FB">
        <w:rPr>
          <w:rFonts w:ascii="Garamond" w:hAnsi="Garamond" w:cs="Calibri Light"/>
          <w:sz w:val="24"/>
          <w:szCs w:val="24"/>
          <w:shd w:val="clear" w:color="auto" w:fill="FFFFFF"/>
        </w:rPr>
        <w:t>bersama</w:t>
      </w:r>
      <w:proofErr w:type="spellEnd"/>
      <w:r w:rsidRPr="008858FB">
        <w:rPr>
          <w:rFonts w:ascii="Garamond" w:hAnsi="Garamond" w:cs="Calibri Light"/>
          <w:sz w:val="24"/>
          <w:szCs w:val="24"/>
          <w:shd w:val="clear" w:color="auto" w:fill="FFFFFF"/>
        </w:rPr>
        <w:t xml:space="preserve"> </w:t>
      </w:r>
      <w:proofErr w:type="spellStart"/>
      <w:r w:rsidRPr="008858FB">
        <w:rPr>
          <w:rFonts w:ascii="Garamond" w:hAnsi="Garamond" w:cs="Calibri Light"/>
          <w:sz w:val="24"/>
          <w:szCs w:val="24"/>
          <w:shd w:val="clear" w:color="auto" w:fill="FFFFFF"/>
        </w:rPr>
        <w:t>pasangannya</w:t>
      </w:r>
      <w:proofErr w:type="spellEnd"/>
      <w:r w:rsidRPr="008858FB">
        <w:rPr>
          <w:rFonts w:ascii="Garamond" w:hAnsi="Garamond" w:cs="Calibri Light"/>
          <w:sz w:val="24"/>
          <w:szCs w:val="24"/>
          <w:shd w:val="clear" w:color="auto" w:fill="FFFFFF"/>
        </w:rPr>
        <w:t xml:space="preserve"> </w:t>
      </w:r>
      <w:proofErr w:type="spellStart"/>
      <w:r w:rsidRPr="008858FB">
        <w:rPr>
          <w:rFonts w:ascii="Garamond" w:hAnsi="Garamond" w:cs="Calibri Light"/>
          <w:sz w:val="24"/>
          <w:szCs w:val="24"/>
          <w:shd w:val="clear" w:color="auto" w:fill="FFFFFF"/>
        </w:rPr>
        <w:t>melalui</w:t>
      </w:r>
      <w:proofErr w:type="spellEnd"/>
      <w:r w:rsidRPr="008858FB">
        <w:rPr>
          <w:rFonts w:ascii="Garamond" w:hAnsi="Garamond" w:cs="Calibri Light"/>
          <w:sz w:val="24"/>
          <w:szCs w:val="24"/>
          <w:shd w:val="clear" w:color="auto" w:fill="FFFFFF"/>
        </w:rPr>
        <w:t xml:space="preserve"> </w:t>
      </w:r>
      <w:proofErr w:type="spellStart"/>
      <w:r w:rsidRPr="008858FB">
        <w:rPr>
          <w:rFonts w:ascii="Garamond" w:hAnsi="Garamond" w:cs="Calibri Light"/>
          <w:sz w:val="24"/>
          <w:szCs w:val="24"/>
          <w:shd w:val="clear" w:color="auto" w:fill="FFFFFF"/>
        </w:rPr>
        <w:t>pernikahan</w:t>
      </w:r>
      <w:proofErr w:type="spellEnd"/>
      <w:r w:rsidRPr="008858FB">
        <w:rPr>
          <w:rFonts w:ascii="Garamond" w:hAnsi="Garamond" w:cs="Calibri Light"/>
          <w:sz w:val="24"/>
          <w:szCs w:val="24"/>
          <w:shd w:val="clear" w:color="auto" w:fill="FFFFFF"/>
        </w:rPr>
        <w:t xml:space="preserve">. </w:t>
      </w:r>
      <w:proofErr w:type="spellStart"/>
      <w:r w:rsidRPr="008858FB">
        <w:rPr>
          <w:rFonts w:ascii="Garamond" w:hAnsi="Garamond" w:cs="Calibri Light"/>
          <w:sz w:val="24"/>
          <w:szCs w:val="24"/>
          <w:shd w:val="clear" w:color="auto" w:fill="FFFFFF"/>
        </w:rPr>
        <w:t>Setiap</w:t>
      </w:r>
      <w:proofErr w:type="spellEnd"/>
      <w:r w:rsidRPr="008858FB">
        <w:rPr>
          <w:rFonts w:ascii="Garamond" w:hAnsi="Garamond" w:cs="Calibri Light"/>
          <w:sz w:val="24"/>
          <w:szCs w:val="24"/>
          <w:shd w:val="clear" w:color="auto" w:fill="FFFFFF"/>
        </w:rPr>
        <w:t xml:space="preserve"> orang </w:t>
      </w:r>
      <w:proofErr w:type="spellStart"/>
      <w:r w:rsidRPr="008858FB">
        <w:rPr>
          <w:rFonts w:ascii="Garamond" w:hAnsi="Garamond" w:cs="Calibri Light"/>
          <w:sz w:val="24"/>
          <w:szCs w:val="24"/>
          <w:shd w:val="clear" w:color="auto" w:fill="FFFFFF"/>
        </w:rPr>
        <w:t>tua</w:t>
      </w:r>
      <w:proofErr w:type="spellEnd"/>
      <w:r w:rsidRPr="008858FB">
        <w:rPr>
          <w:rFonts w:ascii="Garamond" w:hAnsi="Garamond" w:cs="Calibri Light"/>
          <w:sz w:val="24"/>
          <w:szCs w:val="24"/>
          <w:shd w:val="clear" w:color="auto" w:fill="FFFFFF"/>
        </w:rPr>
        <w:t xml:space="preserve"> </w:t>
      </w:r>
      <w:proofErr w:type="spellStart"/>
      <w:r w:rsidRPr="008858FB">
        <w:rPr>
          <w:rFonts w:ascii="Garamond" w:hAnsi="Garamond" w:cs="Calibri Light"/>
          <w:sz w:val="24"/>
          <w:szCs w:val="24"/>
          <w:shd w:val="clear" w:color="auto" w:fill="FFFFFF"/>
        </w:rPr>
        <w:t>merasa</w:t>
      </w:r>
      <w:proofErr w:type="spellEnd"/>
      <w:r w:rsidRPr="008858FB">
        <w:rPr>
          <w:rFonts w:ascii="Garamond" w:hAnsi="Garamond" w:cs="Calibri Light"/>
          <w:sz w:val="24"/>
          <w:szCs w:val="24"/>
          <w:shd w:val="clear" w:color="auto" w:fill="FFFFFF"/>
        </w:rPr>
        <w:t xml:space="preserve"> </w:t>
      </w:r>
      <w:proofErr w:type="spellStart"/>
      <w:r w:rsidRPr="008858FB">
        <w:rPr>
          <w:rFonts w:ascii="Garamond" w:hAnsi="Garamond" w:cs="Calibri Light"/>
          <w:sz w:val="24"/>
          <w:szCs w:val="24"/>
          <w:shd w:val="clear" w:color="auto" w:fill="FFFFFF"/>
        </w:rPr>
        <w:t>bertanggung</w:t>
      </w:r>
      <w:proofErr w:type="spellEnd"/>
      <w:r w:rsidRPr="008858FB">
        <w:rPr>
          <w:rFonts w:ascii="Garamond" w:hAnsi="Garamond" w:cs="Calibri Light"/>
          <w:sz w:val="24"/>
          <w:szCs w:val="24"/>
          <w:shd w:val="clear" w:color="auto" w:fill="FFFFFF"/>
        </w:rPr>
        <w:t xml:space="preserve"> </w:t>
      </w:r>
      <w:proofErr w:type="spellStart"/>
      <w:r w:rsidRPr="008858FB">
        <w:rPr>
          <w:rFonts w:ascii="Garamond" w:hAnsi="Garamond" w:cs="Calibri Light"/>
          <w:sz w:val="24"/>
          <w:szCs w:val="24"/>
          <w:shd w:val="clear" w:color="auto" w:fill="FFFFFF"/>
        </w:rPr>
        <w:t>jawab</w:t>
      </w:r>
      <w:proofErr w:type="spellEnd"/>
      <w:r w:rsidRPr="008858FB">
        <w:rPr>
          <w:rFonts w:ascii="Garamond" w:hAnsi="Garamond" w:cs="Calibri Light"/>
          <w:sz w:val="24"/>
          <w:szCs w:val="24"/>
          <w:shd w:val="clear" w:color="auto" w:fill="FFFFFF"/>
        </w:rPr>
        <w:t xml:space="preserve"> </w:t>
      </w:r>
      <w:proofErr w:type="spellStart"/>
      <w:r w:rsidRPr="008858FB">
        <w:rPr>
          <w:rFonts w:ascii="Garamond" w:hAnsi="Garamond" w:cs="Calibri Light"/>
          <w:sz w:val="24"/>
          <w:szCs w:val="24"/>
          <w:shd w:val="clear" w:color="auto" w:fill="FFFFFF"/>
        </w:rPr>
        <w:t>terhadap</w:t>
      </w:r>
      <w:proofErr w:type="spellEnd"/>
      <w:r w:rsidRPr="008858FB">
        <w:rPr>
          <w:rFonts w:ascii="Garamond" w:hAnsi="Garamond" w:cs="Calibri Light"/>
          <w:sz w:val="24"/>
          <w:szCs w:val="24"/>
          <w:shd w:val="clear" w:color="auto" w:fill="FFFFFF"/>
        </w:rPr>
        <w:t xml:space="preserve"> </w:t>
      </w:r>
      <w:proofErr w:type="spellStart"/>
      <w:r w:rsidRPr="008858FB">
        <w:rPr>
          <w:rFonts w:ascii="Garamond" w:hAnsi="Garamond" w:cs="Calibri Light"/>
          <w:sz w:val="24"/>
          <w:szCs w:val="24"/>
          <w:shd w:val="clear" w:color="auto" w:fill="FFFFFF"/>
        </w:rPr>
        <w:t>kehidupan</w:t>
      </w:r>
      <w:proofErr w:type="spellEnd"/>
      <w:r w:rsidRPr="008858FB">
        <w:rPr>
          <w:rFonts w:ascii="Garamond" w:hAnsi="Garamond" w:cs="Calibri Light"/>
          <w:sz w:val="24"/>
          <w:szCs w:val="24"/>
          <w:shd w:val="clear" w:color="auto" w:fill="FFFFFF"/>
        </w:rPr>
        <w:t xml:space="preserve"> anaknya yang </w:t>
      </w:r>
      <w:proofErr w:type="spellStart"/>
      <w:r w:rsidRPr="008858FB">
        <w:rPr>
          <w:rFonts w:ascii="Garamond" w:hAnsi="Garamond" w:cs="Calibri Light"/>
          <w:sz w:val="24"/>
          <w:szCs w:val="24"/>
          <w:shd w:val="clear" w:color="auto" w:fill="FFFFFF"/>
        </w:rPr>
        <w:t>berkelanjutan</w:t>
      </w:r>
      <w:proofErr w:type="spellEnd"/>
      <w:r w:rsidRPr="008858FB">
        <w:rPr>
          <w:rFonts w:ascii="Garamond" w:hAnsi="Garamond" w:cs="Calibri Light"/>
          <w:sz w:val="24"/>
          <w:szCs w:val="24"/>
          <w:shd w:val="clear" w:color="auto" w:fill="FFFFFF"/>
        </w:rPr>
        <w:t xml:space="preserve"> sampai sang </w:t>
      </w:r>
      <w:proofErr w:type="spellStart"/>
      <w:r w:rsidRPr="008858FB">
        <w:rPr>
          <w:rFonts w:ascii="Garamond" w:hAnsi="Garamond" w:cs="Calibri Light"/>
          <w:sz w:val="24"/>
          <w:szCs w:val="24"/>
          <w:shd w:val="clear" w:color="auto" w:fill="FFFFFF"/>
        </w:rPr>
        <w:t>anak</w:t>
      </w:r>
      <w:proofErr w:type="spellEnd"/>
      <w:r w:rsidRPr="008858FB">
        <w:rPr>
          <w:rFonts w:ascii="Garamond" w:hAnsi="Garamond" w:cs="Calibri Light"/>
          <w:sz w:val="24"/>
          <w:szCs w:val="24"/>
          <w:shd w:val="clear" w:color="auto" w:fill="FFFFFF"/>
        </w:rPr>
        <w:t xml:space="preserve"> </w:t>
      </w:r>
      <w:proofErr w:type="spellStart"/>
      <w:r w:rsidRPr="008858FB">
        <w:rPr>
          <w:rFonts w:ascii="Garamond" w:hAnsi="Garamond" w:cs="Calibri Light"/>
          <w:sz w:val="24"/>
          <w:szCs w:val="24"/>
          <w:shd w:val="clear" w:color="auto" w:fill="FFFFFF"/>
        </w:rPr>
        <w:t>dewasa</w:t>
      </w:r>
      <w:proofErr w:type="spellEnd"/>
      <w:r w:rsidRPr="008858FB">
        <w:rPr>
          <w:rFonts w:ascii="Garamond" w:hAnsi="Garamond" w:cs="Calibri Light"/>
          <w:sz w:val="24"/>
          <w:szCs w:val="24"/>
          <w:shd w:val="clear" w:color="auto" w:fill="FFFFFF"/>
        </w:rPr>
        <w:t xml:space="preserve"> dan </w:t>
      </w:r>
      <w:proofErr w:type="spellStart"/>
      <w:r w:rsidRPr="008858FB">
        <w:rPr>
          <w:rFonts w:ascii="Garamond" w:hAnsi="Garamond" w:cs="Calibri Light"/>
          <w:sz w:val="24"/>
          <w:szCs w:val="24"/>
          <w:shd w:val="clear" w:color="auto" w:fill="FFFFFF"/>
        </w:rPr>
        <w:t>bahkan</w:t>
      </w:r>
      <w:proofErr w:type="spellEnd"/>
      <w:r w:rsidRPr="008858FB">
        <w:rPr>
          <w:rFonts w:ascii="Garamond" w:hAnsi="Garamond" w:cs="Calibri Light"/>
          <w:sz w:val="24"/>
          <w:szCs w:val="24"/>
          <w:shd w:val="clear" w:color="auto" w:fill="FFFFFF"/>
        </w:rPr>
        <w:t xml:space="preserve"> telah </w:t>
      </w:r>
      <w:proofErr w:type="spellStart"/>
      <w:r w:rsidRPr="008858FB">
        <w:rPr>
          <w:rFonts w:ascii="Garamond" w:hAnsi="Garamond" w:cs="Calibri Light"/>
          <w:sz w:val="24"/>
          <w:szCs w:val="24"/>
          <w:shd w:val="clear" w:color="auto" w:fill="FFFFFF"/>
        </w:rPr>
        <w:t>menikah</w:t>
      </w:r>
      <w:proofErr w:type="spellEnd"/>
      <w:r w:rsidRPr="008858FB">
        <w:rPr>
          <w:rFonts w:ascii="Garamond" w:hAnsi="Garamond" w:cs="Calibri Light"/>
          <w:sz w:val="24"/>
          <w:szCs w:val="24"/>
          <w:shd w:val="clear" w:color="auto" w:fill="FFFFFF"/>
        </w:rPr>
        <w:t xml:space="preserve">. Hal ini yang </w:t>
      </w:r>
      <w:proofErr w:type="spellStart"/>
      <w:r w:rsidRPr="008858FB">
        <w:rPr>
          <w:rFonts w:ascii="Garamond" w:hAnsi="Garamond" w:cs="Calibri Light"/>
          <w:sz w:val="24"/>
          <w:szCs w:val="24"/>
          <w:shd w:val="clear" w:color="auto" w:fill="FFFFFF"/>
        </w:rPr>
        <w:t>terkadang</w:t>
      </w:r>
      <w:proofErr w:type="spellEnd"/>
      <w:r w:rsidRPr="008858FB">
        <w:rPr>
          <w:rFonts w:ascii="Garamond" w:hAnsi="Garamond" w:cs="Calibri Light"/>
          <w:sz w:val="24"/>
          <w:szCs w:val="24"/>
          <w:shd w:val="clear" w:color="auto" w:fill="FFFFFF"/>
        </w:rPr>
        <w:t xml:space="preserve"> </w:t>
      </w:r>
      <w:proofErr w:type="spellStart"/>
      <w:r w:rsidRPr="008858FB">
        <w:rPr>
          <w:rFonts w:ascii="Garamond" w:hAnsi="Garamond" w:cs="Calibri Light"/>
          <w:sz w:val="24"/>
          <w:szCs w:val="24"/>
          <w:shd w:val="clear" w:color="auto" w:fill="FFFFFF"/>
        </w:rPr>
        <w:t>menjadi</w:t>
      </w:r>
      <w:proofErr w:type="spellEnd"/>
      <w:r w:rsidRPr="008858FB">
        <w:rPr>
          <w:rFonts w:ascii="Garamond" w:hAnsi="Garamond" w:cs="Calibri Light"/>
          <w:sz w:val="24"/>
          <w:szCs w:val="24"/>
          <w:shd w:val="clear" w:color="auto" w:fill="FFFFFF"/>
        </w:rPr>
        <w:t xml:space="preserve"> </w:t>
      </w:r>
      <w:proofErr w:type="spellStart"/>
      <w:r w:rsidRPr="008858FB">
        <w:rPr>
          <w:rFonts w:ascii="Garamond" w:hAnsi="Garamond" w:cs="Calibri Light"/>
          <w:sz w:val="24"/>
          <w:szCs w:val="24"/>
          <w:shd w:val="clear" w:color="auto" w:fill="FFFFFF"/>
        </w:rPr>
        <w:t>suatu</w:t>
      </w:r>
      <w:proofErr w:type="spellEnd"/>
      <w:r w:rsidRPr="008858FB">
        <w:rPr>
          <w:rFonts w:ascii="Garamond" w:hAnsi="Garamond" w:cs="Calibri Light"/>
          <w:sz w:val="24"/>
          <w:szCs w:val="24"/>
          <w:shd w:val="clear" w:color="auto" w:fill="FFFFFF"/>
        </w:rPr>
        <w:t xml:space="preserve"> </w:t>
      </w:r>
      <w:proofErr w:type="spellStart"/>
      <w:r w:rsidRPr="008858FB">
        <w:rPr>
          <w:rFonts w:ascii="Garamond" w:hAnsi="Garamond" w:cs="Calibri Light"/>
          <w:sz w:val="24"/>
          <w:szCs w:val="24"/>
          <w:shd w:val="clear" w:color="auto" w:fill="FFFFFF"/>
        </w:rPr>
        <w:t>alasan</w:t>
      </w:r>
      <w:proofErr w:type="spellEnd"/>
      <w:r w:rsidRPr="008858FB">
        <w:rPr>
          <w:rFonts w:ascii="Garamond" w:hAnsi="Garamond" w:cs="Calibri Light"/>
          <w:sz w:val="24"/>
          <w:szCs w:val="24"/>
          <w:shd w:val="clear" w:color="auto" w:fill="FFFFFF"/>
        </w:rPr>
        <w:t xml:space="preserve"> </w:t>
      </w:r>
      <w:proofErr w:type="spellStart"/>
      <w:r w:rsidRPr="008858FB">
        <w:rPr>
          <w:rFonts w:ascii="Garamond" w:hAnsi="Garamond" w:cs="Calibri Light"/>
          <w:sz w:val="24"/>
          <w:szCs w:val="24"/>
          <w:shd w:val="clear" w:color="auto" w:fill="FFFFFF"/>
        </w:rPr>
        <w:t>dari</w:t>
      </w:r>
      <w:proofErr w:type="spellEnd"/>
      <w:r w:rsidRPr="008858FB">
        <w:rPr>
          <w:rFonts w:ascii="Garamond" w:hAnsi="Garamond" w:cs="Calibri Light"/>
          <w:sz w:val="24"/>
          <w:szCs w:val="24"/>
          <w:shd w:val="clear" w:color="auto" w:fill="FFFFFF"/>
        </w:rPr>
        <w:t xml:space="preserve"> </w:t>
      </w:r>
      <w:proofErr w:type="spellStart"/>
      <w:r w:rsidRPr="008858FB">
        <w:rPr>
          <w:rFonts w:ascii="Garamond" w:hAnsi="Garamond" w:cs="Calibri Light"/>
          <w:sz w:val="24"/>
          <w:szCs w:val="24"/>
          <w:shd w:val="clear" w:color="auto" w:fill="FFFFFF"/>
        </w:rPr>
        <w:t>sebuah</w:t>
      </w:r>
      <w:proofErr w:type="spellEnd"/>
      <w:r w:rsidRPr="008858FB">
        <w:rPr>
          <w:rFonts w:ascii="Garamond" w:hAnsi="Garamond" w:cs="Calibri Light"/>
          <w:sz w:val="24"/>
          <w:szCs w:val="24"/>
          <w:shd w:val="clear" w:color="auto" w:fill="FFFFFF"/>
        </w:rPr>
        <w:t xml:space="preserve"> </w:t>
      </w:r>
      <w:proofErr w:type="spellStart"/>
      <w:r w:rsidRPr="008858FB">
        <w:rPr>
          <w:rFonts w:ascii="Garamond" w:hAnsi="Garamond" w:cs="Calibri Light"/>
          <w:sz w:val="24"/>
          <w:szCs w:val="24"/>
          <w:shd w:val="clear" w:color="auto" w:fill="FFFFFF"/>
        </w:rPr>
        <w:t>tindakan</w:t>
      </w:r>
      <w:proofErr w:type="spellEnd"/>
      <w:r w:rsidRPr="008858FB">
        <w:rPr>
          <w:rFonts w:ascii="Garamond" w:hAnsi="Garamond" w:cs="Calibri Light"/>
          <w:sz w:val="24"/>
          <w:szCs w:val="24"/>
          <w:shd w:val="clear" w:color="auto" w:fill="FFFFFF"/>
        </w:rPr>
        <w:t xml:space="preserve"> orang </w:t>
      </w:r>
      <w:proofErr w:type="spellStart"/>
      <w:r w:rsidRPr="008858FB">
        <w:rPr>
          <w:rFonts w:ascii="Garamond" w:hAnsi="Garamond" w:cs="Calibri Light"/>
          <w:sz w:val="24"/>
          <w:szCs w:val="24"/>
          <w:shd w:val="clear" w:color="auto" w:fill="FFFFFF"/>
        </w:rPr>
        <w:t>tua</w:t>
      </w:r>
      <w:proofErr w:type="spellEnd"/>
      <w:r w:rsidRPr="008858FB">
        <w:rPr>
          <w:rFonts w:ascii="Garamond" w:hAnsi="Garamond" w:cs="Calibri Light"/>
          <w:sz w:val="24"/>
          <w:szCs w:val="24"/>
          <w:shd w:val="clear" w:color="auto" w:fill="FFFFFF"/>
        </w:rPr>
        <w:t xml:space="preserve"> </w:t>
      </w:r>
      <w:proofErr w:type="spellStart"/>
      <w:r w:rsidRPr="008858FB">
        <w:rPr>
          <w:rFonts w:ascii="Garamond" w:hAnsi="Garamond" w:cs="Calibri Light"/>
          <w:sz w:val="24"/>
          <w:szCs w:val="24"/>
          <w:shd w:val="clear" w:color="auto" w:fill="FFFFFF"/>
        </w:rPr>
        <w:t>selektif</w:t>
      </w:r>
      <w:proofErr w:type="spellEnd"/>
      <w:r w:rsidRPr="008858FB">
        <w:rPr>
          <w:rFonts w:ascii="Garamond" w:hAnsi="Garamond" w:cs="Calibri Light"/>
          <w:sz w:val="24"/>
          <w:szCs w:val="24"/>
          <w:shd w:val="clear" w:color="auto" w:fill="FFFFFF"/>
        </w:rPr>
        <w:t xml:space="preserve"> dan ikut </w:t>
      </w:r>
      <w:proofErr w:type="spellStart"/>
      <w:r w:rsidRPr="008858FB">
        <w:rPr>
          <w:rFonts w:ascii="Garamond" w:hAnsi="Garamond" w:cs="Calibri Light"/>
          <w:sz w:val="24"/>
          <w:szCs w:val="24"/>
          <w:shd w:val="clear" w:color="auto" w:fill="FFFFFF"/>
        </w:rPr>
        <w:t>campur</w:t>
      </w:r>
      <w:proofErr w:type="spellEnd"/>
      <w:r w:rsidRPr="008858FB">
        <w:rPr>
          <w:rFonts w:ascii="Garamond" w:hAnsi="Garamond" w:cs="Calibri Light"/>
          <w:sz w:val="24"/>
          <w:szCs w:val="24"/>
          <w:shd w:val="clear" w:color="auto" w:fill="FFFFFF"/>
        </w:rPr>
        <w:t xml:space="preserve"> dalam </w:t>
      </w:r>
      <w:proofErr w:type="spellStart"/>
      <w:r w:rsidRPr="008858FB">
        <w:rPr>
          <w:rFonts w:ascii="Garamond" w:hAnsi="Garamond" w:cs="Calibri Light"/>
          <w:sz w:val="24"/>
          <w:szCs w:val="24"/>
          <w:shd w:val="clear" w:color="auto" w:fill="FFFFFF"/>
        </w:rPr>
        <w:t>segala</w:t>
      </w:r>
      <w:proofErr w:type="spellEnd"/>
      <w:r w:rsidRPr="008858FB">
        <w:rPr>
          <w:rFonts w:ascii="Garamond" w:hAnsi="Garamond" w:cs="Calibri Light"/>
          <w:sz w:val="24"/>
          <w:szCs w:val="24"/>
          <w:shd w:val="clear" w:color="auto" w:fill="FFFFFF"/>
        </w:rPr>
        <w:t xml:space="preserve"> </w:t>
      </w:r>
      <w:proofErr w:type="spellStart"/>
      <w:r w:rsidRPr="008858FB">
        <w:rPr>
          <w:rFonts w:ascii="Garamond" w:hAnsi="Garamond" w:cs="Calibri Light"/>
          <w:sz w:val="24"/>
          <w:szCs w:val="24"/>
          <w:shd w:val="clear" w:color="auto" w:fill="FFFFFF"/>
        </w:rPr>
        <w:t>urusan</w:t>
      </w:r>
      <w:proofErr w:type="spellEnd"/>
      <w:r w:rsidRPr="008858FB">
        <w:rPr>
          <w:rFonts w:ascii="Garamond" w:hAnsi="Garamond" w:cs="Calibri Light"/>
          <w:sz w:val="24"/>
          <w:szCs w:val="24"/>
          <w:shd w:val="clear" w:color="auto" w:fill="FFFFFF"/>
        </w:rPr>
        <w:t xml:space="preserve"> anaknya, </w:t>
      </w:r>
      <w:proofErr w:type="spellStart"/>
      <w:r w:rsidRPr="008858FB">
        <w:rPr>
          <w:rFonts w:ascii="Garamond" w:hAnsi="Garamond" w:cs="Calibri Light"/>
          <w:sz w:val="24"/>
          <w:szCs w:val="24"/>
          <w:shd w:val="clear" w:color="auto" w:fill="FFFFFF"/>
        </w:rPr>
        <w:t>sebagai</w:t>
      </w:r>
      <w:proofErr w:type="spellEnd"/>
      <w:r w:rsidRPr="008858FB">
        <w:rPr>
          <w:rFonts w:ascii="Garamond" w:hAnsi="Garamond" w:cs="Calibri Light"/>
          <w:sz w:val="24"/>
          <w:szCs w:val="24"/>
          <w:shd w:val="clear" w:color="auto" w:fill="FFFFFF"/>
        </w:rPr>
        <w:t xml:space="preserve"> </w:t>
      </w:r>
      <w:proofErr w:type="spellStart"/>
      <w:r w:rsidRPr="008858FB">
        <w:rPr>
          <w:rFonts w:ascii="Garamond" w:hAnsi="Garamond" w:cs="Calibri Light"/>
          <w:sz w:val="24"/>
          <w:szCs w:val="24"/>
          <w:shd w:val="clear" w:color="auto" w:fill="FFFFFF"/>
        </w:rPr>
        <w:t>bagian</w:t>
      </w:r>
      <w:proofErr w:type="spellEnd"/>
      <w:r w:rsidRPr="008858FB">
        <w:rPr>
          <w:rFonts w:ascii="Garamond" w:hAnsi="Garamond" w:cs="Calibri Light"/>
          <w:sz w:val="24"/>
          <w:szCs w:val="24"/>
          <w:shd w:val="clear" w:color="auto" w:fill="FFFFFF"/>
        </w:rPr>
        <w:t xml:space="preserve"> </w:t>
      </w:r>
      <w:proofErr w:type="spellStart"/>
      <w:r w:rsidRPr="008858FB">
        <w:rPr>
          <w:rFonts w:ascii="Garamond" w:hAnsi="Garamond" w:cs="Calibri Light"/>
          <w:sz w:val="24"/>
          <w:szCs w:val="24"/>
          <w:shd w:val="clear" w:color="auto" w:fill="FFFFFF"/>
        </w:rPr>
        <w:t>dari</w:t>
      </w:r>
      <w:proofErr w:type="spellEnd"/>
      <w:r w:rsidRPr="008858FB">
        <w:rPr>
          <w:rFonts w:ascii="Garamond" w:hAnsi="Garamond" w:cs="Calibri Light"/>
          <w:sz w:val="24"/>
          <w:szCs w:val="24"/>
          <w:shd w:val="clear" w:color="auto" w:fill="FFFFFF"/>
        </w:rPr>
        <w:t xml:space="preserve"> rasa </w:t>
      </w:r>
      <w:proofErr w:type="spellStart"/>
      <w:r w:rsidRPr="008858FB">
        <w:rPr>
          <w:rFonts w:ascii="Garamond" w:hAnsi="Garamond" w:cs="Calibri Light"/>
          <w:sz w:val="24"/>
          <w:szCs w:val="24"/>
          <w:shd w:val="clear" w:color="auto" w:fill="FFFFFF"/>
        </w:rPr>
        <w:t>kasih</w:t>
      </w:r>
      <w:proofErr w:type="spellEnd"/>
      <w:r w:rsidRPr="008858FB">
        <w:rPr>
          <w:rFonts w:ascii="Garamond" w:hAnsi="Garamond" w:cs="Calibri Light"/>
          <w:sz w:val="24"/>
          <w:szCs w:val="24"/>
          <w:shd w:val="clear" w:color="auto" w:fill="FFFFFF"/>
        </w:rPr>
        <w:t xml:space="preserve"> </w:t>
      </w:r>
      <w:proofErr w:type="spellStart"/>
      <w:r w:rsidRPr="008858FB">
        <w:rPr>
          <w:rFonts w:ascii="Garamond" w:hAnsi="Garamond" w:cs="Calibri Light"/>
          <w:sz w:val="24"/>
          <w:szCs w:val="24"/>
          <w:shd w:val="clear" w:color="auto" w:fill="FFFFFF"/>
        </w:rPr>
        <w:t>sayang</w:t>
      </w:r>
      <w:proofErr w:type="spellEnd"/>
      <w:r w:rsidRPr="008858FB">
        <w:rPr>
          <w:rFonts w:ascii="Garamond" w:hAnsi="Garamond" w:cs="Calibri Light"/>
          <w:sz w:val="24"/>
          <w:szCs w:val="24"/>
          <w:shd w:val="clear" w:color="auto" w:fill="FFFFFF"/>
        </w:rPr>
        <w:t xml:space="preserve"> dan </w:t>
      </w:r>
      <w:proofErr w:type="spellStart"/>
      <w:r w:rsidRPr="008858FB">
        <w:rPr>
          <w:rFonts w:ascii="Garamond" w:hAnsi="Garamond" w:cs="Calibri Light"/>
          <w:sz w:val="24"/>
          <w:szCs w:val="24"/>
          <w:shd w:val="clear" w:color="auto" w:fill="FFFFFF"/>
        </w:rPr>
        <w:t>peduli</w:t>
      </w:r>
      <w:proofErr w:type="spellEnd"/>
      <w:r w:rsidRPr="008858FB">
        <w:rPr>
          <w:rFonts w:ascii="Garamond" w:hAnsi="Garamond" w:cs="Calibri Light"/>
          <w:sz w:val="24"/>
          <w:szCs w:val="24"/>
          <w:shd w:val="clear" w:color="auto" w:fill="FFFFFF"/>
        </w:rPr>
        <w:t xml:space="preserve"> </w:t>
      </w:r>
      <w:proofErr w:type="spellStart"/>
      <w:r w:rsidRPr="008858FB">
        <w:rPr>
          <w:rFonts w:ascii="Garamond" w:hAnsi="Garamond" w:cs="Calibri Light"/>
          <w:sz w:val="24"/>
          <w:szCs w:val="24"/>
          <w:shd w:val="clear" w:color="auto" w:fill="FFFFFF"/>
        </w:rPr>
        <w:t>akan</w:t>
      </w:r>
      <w:proofErr w:type="spellEnd"/>
      <w:r w:rsidRPr="008858FB">
        <w:rPr>
          <w:rFonts w:ascii="Garamond" w:hAnsi="Garamond" w:cs="Calibri Light"/>
          <w:sz w:val="24"/>
          <w:szCs w:val="24"/>
          <w:shd w:val="clear" w:color="auto" w:fill="FFFFFF"/>
        </w:rPr>
        <w:t xml:space="preserve"> </w:t>
      </w:r>
      <w:proofErr w:type="spellStart"/>
      <w:r w:rsidRPr="008858FB">
        <w:rPr>
          <w:rFonts w:ascii="Garamond" w:hAnsi="Garamond" w:cs="Calibri Light"/>
          <w:sz w:val="24"/>
          <w:szCs w:val="24"/>
          <w:shd w:val="clear" w:color="auto" w:fill="FFFFFF"/>
        </w:rPr>
        <w:t>kebahagiaan</w:t>
      </w:r>
      <w:proofErr w:type="spellEnd"/>
      <w:r w:rsidRPr="008858FB">
        <w:rPr>
          <w:rFonts w:ascii="Garamond" w:hAnsi="Garamond" w:cs="Calibri Light"/>
          <w:sz w:val="24"/>
          <w:szCs w:val="24"/>
          <w:shd w:val="clear" w:color="auto" w:fill="FFFFFF"/>
        </w:rPr>
        <w:t xml:space="preserve"> anaknya </w:t>
      </w:r>
      <w:proofErr w:type="spellStart"/>
      <w:r w:rsidRPr="008858FB">
        <w:rPr>
          <w:rFonts w:ascii="Garamond" w:hAnsi="Garamond" w:cs="Calibri Light"/>
          <w:sz w:val="24"/>
          <w:szCs w:val="24"/>
          <w:shd w:val="clear" w:color="auto" w:fill="FFFFFF"/>
        </w:rPr>
        <w:t>setiap</w:t>
      </w:r>
      <w:proofErr w:type="spellEnd"/>
      <w:r w:rsidRPr="008858FB">
        <w:rPr>
          <w:rFonts w:ascii="Garamond" w:hAnsi="Garamond" w:cs="Calibri Light"/>
          <w:sz w:val="24"/>
          <w:szCs w:val="24"/>
          <w:shd w:val="clear" w:color="auto" w:fill="FFFFFF"/>
        </w:rPr>
        <w:t xml:space="preserve"> waktu. Salah </w:t>
      </w:r>
      <w:proofErr w:type="spellStart"/>
      <w:r w:rsidRPr="008858FB">
        <w:rPr>
          <w:rFonts w:ascii="Garamond" w:hAnsi="Garamond" w:cs="Calibri Light"/>
          <w:sz w:val="24"/>
          <w:szCs w:val="24"/>
          <w:shd w:val="clear" w:color="auto" w:fill="FFFFFF"/>
        </w:rPr>
        <w:t>satu</w:t>
      </w:r>
      <w:proofErr w:type="spellEnd"/>
      <w:r w:rsidRPr="008858FB">
        <w:rPr>
          <w:rFonts w:ascii="Garamond" w:hAnsi="Garamond" w:cs="Calibri Light"/>
          <w:sz w:val="24"/>
          <w:szCs w:val="24"/>
          <w:shd w:val="clear" w:color="auto" w:fill="FFFFFF"/>
        </w:rPr>
        <w:t xml:space="preserve"> </w:t>
      </w:r>
      <w:proofErr w:type="spellStart"/>
      <w:r w:rsidRPr="008858FB">
        <w:rPr>
          <w:rFonts w:ascii="Garamond" w:hAnsi="Garamond" w:cs="Calibri Light"/>
          <w:sz w:val="24"/>
          <w:szCs w:val="24"/>
          <w:shd w:val="clear" w:color="auto" w:fill="FFFFFF"/>
        </w:rPr>
        <w:t>bentuk</w:t>
      </w:r>
      <w:proofErr w:type="spellEnd"/>
      <w:r w:rsidRPr="008858FB">
        <w:rPr>
          <w:rFonts w:ascii="Garamond" w:hAnsi="Garamond" w:cs="Calibri Light"/>
          <w:sz w:val="24"/>
          <w:szCs w:val="24"/>
          <w:shd w:val="clear" w:color="auto" w:fill="FFFFFF"/>
        </w:rPr>
        <w:t xml:space="preserve"> </w:t>
      </w:r>
      <w:proofErr w:type="spellStart"/>
      <w:r w:rsidRPr="008858FB">
        <w:rPr>
          <w:rFonts w:ascii="Garamond" w:hAnsi="Garamond" w:cs="Calibri Light"/>
          <w:sz w:val="24"/>
          <w:szCs w:val="24"/>
          <w:shd w:val="clear" w:color="auto" w:fill="FFFFFF"/>
        </w:rPr>
        <w:t>kasih</w:t>
      </w:r>
      <w:proofErr w:type="spellEnd"/>
      <w:r w:rsidRPr="008858FB">
        <w:rPr>
          <w:rFonts w:ascii="Garamond" w:hAnsi="Garamond" w:cs="Calibri Light"/>
          <w:sz w:val="24"/>
          <w:szCs w:val="24"/>
          <w:shd w:val="clear" w:color="auto" w:fill="FFFFFF"/>
        </w:rPr>
        <w:t xml:space="preserve"> </w:t>
      </w:r>
      <w:proofErr w:type="spellStart"/>
      <w:r w:rsidRPr="008858FB">
        <w:rPr>
          <w:rFonts w:ascii="Garamond" w:hAnsi="Garamond" w:cs="Calibri Light"/>
          <w:sz w:val="24"/>
          <w:szCs w:val="24"/>
          <w:shd w:val="clear" w:color="auto" w:fill="FFFFFF"/>
        </w:rPr>
        <w:t>sayang</w:t>
      </w:r>
      <w:proofErr w:type="spellEnd"/>
      <w:r w:rsidRPr="008858FB">
        <w:rPr>
          <w:rFonts w:ascii="Garamond" w:hAnsi="Garamond" w:cs="Calibri Light"/>
          <w:sz w:val="24"/>
          <w:szCs w:val="24"/>
          <w:shd w:val="clear" w:color="auto" w:fill="FFFFFF"/>
        </w:rPr>
        <w:t xml:space="preserve"> orang </w:t>
      </w:r>
      <w:proofErr w:type="spellStart"/>
      <w:r w:rsidRPr="008858FB">
        <w:rPr>
          <w:rFonts w:ascii="Garamond" w:hAnsi="Garamond" w:cs="Calibri Light"/>
          <w:sz w:val="24"/>
          <w:szCs w:val="24"/>
          <w:shd w:val="clear" w:color="auto" w:fill="FFFFFF"/>
        </w:rPr>
        <w:t>tua</w:t>
      </w:r>
      <w:proofErr w:type="spellEnd"/>
      <w:r w:rsidRPr="008858FB">
        <w:rPr>
          <w:rFonts w:ascii="Garamond" w:hAnsi="Garamond" w:cs="Calibri Light"/>
          <w:sz w:val="24"/>
          <w:szCs w:val="24"/>
          <w:shd w:val="clear" w:color="auto" w:fill="FFFFFF"/>
        </w:rPr>
        <w:t xml:space="preserve"> juga </w:t>
      </w:r>
      <w:proofErr w:type="spellStart"/>
      <w:r w:rsidRPr="008858FB">
        <w:rPr>
          <w:rFonts w:ascii="Garamond" w:hAnsi="Garamond" w:cs="Calibri Light"/>
          <w:sz w:val="24"/>
          <w:szCs w:val="24"/>
          <w:shd w:val="clear" w:color="auto" w:fill="FFFFFF"/>
        </w:rPr>
        <w:t>ialah</w:t>
      </w:r>
      <w:proofErr w:type="spellEnd"/>
      <w:r w:rsidRPr="008858FB">
        <w:rPr>
          <w:rFonts w:ascii="Garamond" w:hAnsi="Garamond" w:cs="Calibri Light"/>
          <w:sz w:val="24"/>
          <w:szCs w:val="24"/>
          <w:shd w:val="clear" w:color="auto" w:fill="FFFFFF"/>
        </w:rPr>
        <w:t xml:space="preserve"> mereka </w:t>
      </w:r>
      <w:proofErr w:type="spellStart"/>
      <w:r w:rsidRPr="008858FB">
        <w:rPr>
          <w:rFonts w:ascii="Garamond" w:hAnsi="Garamond" w:cs="Calibri Light"/>
          <w:sz w:val="24"/>
          <w:szCs w:val="24"/>
          <w:shd w:val="clear" w:color="auto" w:fill="FFFFFF"/>
        </w:rPr>
        <w:t>akan</w:t>
      </w:r>
      <w:proofErr w:type="spellEnd"/>
      <w:r w:rsidRPr="008858FB">
        <w:rPr>
          <w:rFonts w:ascii="Garamond" w:hAnsi="Garamond" w:cs="Calibri Light"/>
          <w:sz w:val="24"/>
          <w:szCs w:val="24"/>
          <w:shd w:val="clear" w:color="auto" w:fill="FFFFFF"/>
        </w:rPr>
        <w:t xml:space="preserve"> </w:t>
      </w:r>
      <w:proofErr w:type="spellStart"/>
      <w:r w:rsidRPr="008858FB">
        <w:rPr>
          <w:rFonts w:ascii="Garamond" w:hAnsi="Garamond" w:cs="Calibri Light"/>
          <w:sz w:val="24"/>
          <w:szCs w:val="24"/>
          <w:shd w:val="clear" w:color="auto" w:fill="FFFFFF"/>
        </w:rPr>
        <w:t>khawatir</w:t>
      </w:r>
      <w:proofErr w:type="spellEnd"/>
      <w:r w:rsidRPr="008858FB">
        <w:rPr>
          <w:rFonts w:ascii="Garamond" w:hAnsi="Garamond" w:cs="Calibri Light"/>
          <w:sz w:val="24"/>
          <w:szCs w:val="24"/>
          <w:shd w:val="clear" w:color="auto" w:fill="FFFFFF"/>
        </w:rPr>
        <w:t xml:space="preserve"> </w:t>
      </w:r>
      <w:proofErr w:type="spellStart"/>
      <w:r w:rsidRPr="008858FB">
        <w:rPr>
          <w:rFonts w:ascii="Garamond" w:hAnsi="Garamond" w:cs="Calibri Light"/>
          <w:sz w:val="24"/>
          <w:szCs w:val="24"/>
          <w:shd w:val="clear" w:color="auto" w:fill="FFFFFF"/>
        </w:rPr>
        <w:t>terkait</w:t>
      </w:r>
      <w:proofErr w:type="spellEnd"/>
      <w:r>
        <w:rPr>
          <w:rFonts w:ascii="Garamond" w:hAnsi="Garamond" w:cs="Calibri Light"/>
          <w:sz w:val="24"/>
          <w:szCs w:val="24"/>
          <w:shd w:val="clear" w:color="auto" w:fill="FFFFFF"/>
        </w:rPr>
        <w:t xml:space="preserve"> </w:t>
      </w:r>
      <w:proofErr w:type="spellStart"/>
      <w:r w:rsidRPr="008858FB">
        <w:rPr>
          <w:rFonts w:ascii="Garamond" w:hAnsi="Garamond" w:cs="Calibri Light"/>
          <w:sz w:val="24"/>
          <w:szCs w:val="24"/>
          <w:shd w:val="clear" w:color="auto" w:fill="FFFFFF"/>
        </w:rPr>
        <w:t>kebahagiaan</w:t>
      </w:r>
      <w:proofErr w:type="spellEnd"/>
      <w:r w:rsidRPr="008858FB">
        <w:rPr>
          <w:rFonts w:ascii="Garamond" w:hAnsi="Garamond" w:cs="Calibri Light"/>
          <w:sz w:val="24"/>
          <w:szCs w:val="24"/>
          <w:shd w:val="clear" w:color="auto" w:fill="FFFFFF"/>
        </w:rPr>
        <w:t xml:space="preserve"> dan </w:t>
      </w:r>
      <w:proofErr w:type="spellStart"/>
      <w:r w:rsidRPr="008858FB">
        <w:rPr>
          <w:rFonts w:ascii="Garamond" w:hAnsi="Garamond" w:cs="Calibri Light"/>
          <w:sz w:val="24"/>
          <w:szCs w:val="24"/>
          <w:shd w:val="clear" w:color="auto" w:fill="FFFFFF"/>
        </w:rPr>
        <w:t>kenyamanan</w:t>
      </w:r>
      <w:proofErr w:type="spellEnd"/>
      <w:r w:rsidRPr="008858FB">
        <w:rPr>
          <w:rFonts w:ascii="Garamond" w:hAnsi="Garamond" w:cs="Calibri Light"/>
          <w:sz w:val="24"/>
          <w:szCs w:val="24"/>
          <w:shd w:val="clear" w:color="auto" w:fill="FFFFFF"/>
        </w:rPr>
        <w:t xml:space="preserve"> </w:t>
      </w:r>
      <w:proofErr w:type="spellStart"/>
      <w:r w:rsidRPr="008858FB">
        <w:rPr>
          <w:rFonts w:ascii="Garamond" w:hAnsi="Garamond" w:cs="Calibri Light"/>
          <w:sz w:val="24"/>
          <w:szCs w:val="24"/>
          <w:shd w:val="clear" w:color="auto" w:fill="FFFFFF"/>
        </w:rPr>
        <w:t>kehidupan</w:t>
      </w:r>
      <w:proofErr w:type="spellEnd"/>
      <w:r w:rsidRPr="008858FB">
        <w:rPr>
          <w:rFonts w:ascii="Garamond" w:hAnsi="Garamond" w:cs="Calibri Light"/>
          <w:sz w:val="24"/>
          <w:szCs w:val="24"/>
          <w:shd w:val="clear" w:color="auto" w:fill="FFFFFF"/>
        </w:rPr>
        <w:t xml:space="preserve"> anaknya setelah </w:t>
      </w:r>
      <w:proofErr w:type="spellStart"/>
      <w:r w:rsidRPr="008858FB">
        <w:rPr>
          <w:rFonts w:ascii="Garamond" w:hAnsi="Garamond" w:cs="Calibri Light"/>
          <w:sz w:val="24"/>
          <w:szCs w:val="24"/>
          <w:shd w:val="clear" w:color="auto" w:fill="FFFFFF"/>
        </w:rPr>
        <w:t>menikah</w:t>
      </w:r>
      <w:proofErr w:type="spellEnd"/>
      <w:r w:rsidRPr="008858FB">
        <w:rPr>
          <w:rFonts w:ascii="Garamond" w:hAnsi="Garamond" w:cs="Calibri Light"/>
          <w:sz w:val="24"/>
          <w:szCs w:val="24"/>
          <w:shd w:val="clear" w:color="auto" w:fill="FFFFFF"/>
        </w:rPr>
        <w:t xml:space="preserve"> atau </w:t>
      </w:r>
      <w:proofErr w:type="spellStart"/>
      <w:r w:rsidRPr="008858FB">
        <w:rPr>
          <w:rFonts w:ascii="Garamond" w:hAnsi="Garamond" w:cs="Calibri Light"/>
          <w:sz w:val="24"/>
          <w:szCs w:val="24"/>
          <w:shd w:val="clear" w:color="auto" w:fill="FFFFFF"/>
        </w:rPr>
        <w:t>karna</w:t>
      </w:r>
      <w:proofErr w:type="spellEnd"/>
      <w:r w:rsidRPr="008858FB">
        <w:rPr>
          <w:rFonts w:ascii="Garamond" w:hAnsi="Garamond" w:cs="Calibri Light"/>
          <w:sz w:val="24"/>
          <w:szCs w:val="24"/>
          <w:shd w:val="clear" w:color="auto" w:fill="FFFFFF"/>
        </w:rPr>
        <w:t xml:space="preserve"> </w:t>
      </w:r>
      <w:proofErr w:type="spellStart"/>
      <w:r w:rsidRPr="008858FB">
        <w:rPr>
          <w:rFonts w:ascii="Garamond" w:hAnsi="Garamond" w:cs="Calibri Light"/>
          <w:sz w:val="24"/>
          <w:szCs w:val="24"/>
          <w:shd w:val="clear" w:color="auto" w:fill="FFFFFF"/>
        </w:rPr>
        <w:t>hal</w:t>
      </w:r>
      <w:proofErr w:type="spellEnd"/>
      <w:r w:rsidRPr="008858FB">
        <w:rPr>
          <w:rFonts w:ascii="Garamond" w:hAnsi="Garamond" w:cs="Calibri Light"/>
          <w:sz w:val="24"/>
          <w:szCs w:val="24"/>
          <w:shd w:val="clear" w:color="auto" w:fill="FFFFFF"/>
        </w:rPr>
        <w:t xml:space="preserve"> lain yang </w:t>
      </w:r>
      <w:proofErr w:type="spellStart"/>
      <w:r w:rsidRPr="008858FB">
        <w:rPr>
          <w:rFonts w:ascii="Garamond" w:hAnsi="Garamond" w:cs="Calibri Light"/>
          <w:sz w:val="24"/>
          <w:szCs w:val="24"/>
          <w:shd w:val="clear" w:color="auto" w:fill="FFFFFF"/>
        </w:rPr>
        <w:t>menjadi</w:t>
      </w:r>
      <w:proofErr w:type="spellEnd"/>
      <w:r w:rsidRPr="008858FB">
        <w:rPr>
          <w:rFonts w:ascii="Garamond" w:hAnsi="Garamond" w:cs="Calibri Light"/>
          <w:sz w:val="24"/>
          <w:szCs w:val="24"/>
          <w:shd w:val="clear" w:color="auto" w:fill="FFFFFF"/>
        </w:rPr>
        <w:t xml:space="preserve"> </w:t>
      </w:r>
      <w:proofErr w:type="spellStart"/>
      <w:r w:rsidRPr="008858FB">
        <w:rPr>
          <w:rFonts w:ascii="Garamond" w:hAnsi="Garamond" w:cs="Calibri Light"/>
          <w:sz w:val="24"/>
          <w:szCs w:val="24"/>
          <w:shd w:val="clear" w:color="auto" w:fill="FFFFFF"/>
        </w:rPr>
        <w:t>alasan</w:t>
      </w:r>
      <w:proofErr w:type="spellEnd"/>
      <w:r w:rsidRPr="008858FB">
        <w:rPr>
          <w:rFonts w:ascii="Garamond" w:hAnsi="Garamond" w:cs="Calibri Light"/>
          <w:sz w:val="24"/>
          <w:szCs w:val="24"/>
          <w:shd w:val="clear" w:color="auto" w:fill="FFFFFF"/>
        </w:rPr>
        <w:t xml:space="preserve"> setelah </w:t>
      </w:r>
      <w:proofErr w:type="spellStart"/>
      <w:r w:rsidRPr="008858FB">
        <w:rPr>
          <w:rFonts w:ascii="Garamond" w:hAnsi="Garamond" w:cs="Calibri Light"/>
          <w:sz w:val="24"/>
          <w:szCs w:val="24"/>
          <w:shd w:val="clear" w:color="auto" w:fill="FFFFFF"/>
        </w:rPr>
        <w:t>menikah</w:t>
      </w:r>
      <w:proofErr w:type="spellEnd"/>
      <w:r w:rsidRPr="008858FB">
        <w:rPr>
          <w:rFonts w:ascii="Garamond" w:hAnsi="Garamond" w:cs="Calibri Light"/>
          <w:sz w:val="24"/>
          <w:szCs w:val="24"/>
          <w:shd w:val="clear" w:color="auto" w:fill="FFFFFF"/>
        </w:rPr>
        <w:t xml:space="preserve">, </w:t>
      </w:r>
      <w:proofErr w:type="spellStart"/>
      <w:r w:rsidRPr="008858FB">
        <w:rPr>
          <w:rFonts w:ascii="Garamond" w:hAnsi="Garamond" w:cs="Calibri Light"/>
          <w:sz w:val="24"/>
          <w:szCs w:val="24"/>
          <w:shd w:val="clear" w:color="auto" w:fill="FFFFFF"/>
        </w:rPr>
        <w:t>seorang</w:t>
      </w:r>
      <w:proofErr w:type="spellEnd"/>
      <w:r w:rsidRPr="008858FB">
        <w:rPr>
          <w:rFonts w:ascii="Garamond" w:hAnsi="Garamond" w:cs="Calibri Light"/>
          <w:sz w:val="24"/>
          <w:szCs w:val="24"/>
          <w:shd w:val="clear" w:color="auto" w:fill="FFFFFF"/>
        </w:rPr>
        <w:t xml:space="preserve"> </w:t>
      </w:r>
      <w:proofErr w:type="spellStart"/>
      <w:r w:rsidRPr="008858FB">
        <w:rPr>
          <w:rFonts w:ascii="Garamond" w:hAnsi="Garamond" w:cs="Calibri Light"/>
          <w:sz w:val="24"/>
          <w:szCs w:val="24"/>
          <w:shd w:val="clear" w:color="auto" w:fill="FFFFFF"/>
        </w:rPr>
        <w:t>anak</w:t>
      </w:r>
      <w:proofErr w:type="spellEnd"/>
      <w:r w:rsidRPr="008858FB">
        <w:rPr>
          <w:rFonts w:ascii="Garamond" w:hAnsi="Garamond" w:cs="Calibri Light"/>
          <w:sz w:val="24"/>
          <w:szCs w:val="24"/>
          <w:shd w:val="clear" w:color="auto" w:fill="FFFFFF"/>
        </w:rPr>
        <w:t xml:space="preserve"> </w:t>
      </w:r>
      <w:proofErr w:type="spellStart"/>
      <w:r w:rsidRPr="008858FB">
        <w:rPr>
          <w:rFonts w:ascii="Garamond" w:hAnsi="Garamond" w:cs="Calibri Light"/>
          <w:sz w:val="24"/>
          <w:szCs w:val="24"/>
          <w:shd w:val="clear" w:color="auto" w:fill="FFFFFF"/>
        </w:rPr>
        <w:t>masih</w:t>
      </w:r>
      <w:proofErr w:type="spellEnd"/>
      <w:r w:rsidRPr="008858FB">
        <w:rPr>
          <w:rFonts w:ascii="Garamond" w:hAnsi="Garamond" w:cs="Calibri Light"/>
          <w:sz w:val="24"/>
          <w:szCs w:val="24"/>
          <w:shd w:val="clear" w:color="auto" w:fill="FFFFFF"/>
        </w:rPr>
        <w:t xml:space="preserve"> </w:t>
      </w:r>
      <w:proofErr w:type="spellStart"/>
      <w:r w:rsidRPr="008858FB">
        <w:rPr>
          <w:rFonts w:ascii="Garamond" w:hAnsi="Garamond" w:cs="Calibri Light"/>
          <w:sz w:val="24"/>
          <w:szCs w:val="24"/>
          <w:shd w:val="clear" w:color="auto" w:fill="FFFFFF"/>
        </w:rPr>
        <w:t>tinggal</w:t>
      </w:r>
      <w:proofErr w:type="spellEnd"/>
      <w:r w:rsidRPr="008858FB">
        <w:rPr>
          <w:rFonts w:ascii="Garamond" w:hAnsi="Garamond" w:cs="Calibri Light"/>
          <w:sz w:val="24"/>
          <w:szCs w:val="24"/>
          <w:shd w:val="clear" w:color="auto" w:fill="FFFFFF"/>
        </w:rPr>
        <w:t xml:space="preserve"> </w:t>
      </w:r>
      <w:proofErr w:type="spellStart"/>
      <w:r w:rsidRPr="008858FB">
        <w:rPr>
          <w:rFonts w:ascii="Garamond" w:hAnsi="Garamond" w:cs="Calibri Light"/>
          <w:sz w:val="24"/>
          <w:szCs w:val="24"/>
          <w:shd w:val="clear" w:color="auto" w:fill="FFFFFF"/>
        </w:rPr>
        <w:t>bersama</w:t>
      </w:r>
      <w:proofErr w:type="spellEnd"/>
      <w:r w:rsidRPr="008858FB">
        <w:rPr>
          <w:rFonts w:ascii="Garamond" w:hAnsi="Garamond" w:cs="Calibri Light"/>
          <w:sz w:val="24"/>
          <w:szCs w:val="24"/>
          <w:shd w:val="clear" w:color="auto" w:fill="FFFFFF"/>
        </w:rPr>
        <w:t xml:space="preserve"> </w:t>
      </w:r>
      <w:proofErr w:type="spellStart"/>
      <w:r w:rsidRPr="008858FB">
        <w:rPr>
          <w:rFonts w:ascii="Garamond" w:hAnsi="Garamond" w:cs="Calibri Light"/>
          <w:sz w:val="24"/>
          <w:szCs w:val="24"/>
          <w:shd w:val="clear" w:color="auto" w:fill="FFFFFF"/>
        </w:rPr>
        <w:t>satu</w:t>
      </w:r>
      <w:proofErr w:type="spellEnd"/>
      <w:r w:rsidRPr="008858FB">
        <w:rPr>
          <w:rFonts w:ascii="Garamond" w:hAnsi="Garamond" w:cs="Calibri Light"/>
          <w:sz w:val="24"/>
          <w:szCs w:val="24"/>
          <w:shd w:val="clear" w:color="auto" w:fill="FFFFFF"/>
        </w:rPr>
        <w:t xml:space="preserve"> </w:t>
      </w:r>
      <w:r w:rsidRPr="008858FB">
        <w:rPr>
          <w:rFonts w:ascii="Garamond" w:hAnsi="Garamond" w:cs="Calibri Light"/>
          <w:sz w:val="24"/>
          <w:szCs w:val="24"/>
          <w:shd w:val="clear" w:color="auto" w:fill="FFFFFF"/>
        </w:rPr>
        <w:lastRenderedPageBreak/>
        <w:t xml:space="preserve">rumah dengan orang </w:t>
      </w:r>
      <w:proofErr w:type="spellStart"/>
      <w:r w:rsidRPr="008858FB">
        <w:rPr>
          <w:rFonts w:ascii="Garamond" w:hAnsi="Garamond" w:cs="Calibri Light"/>
          <w:sz w:val="24"/>
          <w:szCs w:val="24"/>
          <w:shd w:val="clear" w:color="auto" w:fill="FFFFFF"/>
        </w:rPr>
        <w:t>tuanya</w:t>
      </w:r>
      <w:proofErr w:type="spellEnd"/>
      <w:r w:rsidRPr="008858FB">
        <w:rPr>
          <w:rFonts w:ascii="Garamond" w:hAnsi="Garamond" w:cs="Calibri Light"/>
          <w:sz w:val="24"/>
          <w:szCs w:val="24"/>
          <w:shd w:val="clear" w:color="auto" w:fill="FFFFFF"/>
        </w:rPr>
        <w:t xml:space="preserve">, baik </w:t>
      </w:r>
      <w:proofErr w:type="spellStart"/>
      <w:r w:rsidRPr="008858FB">
        <w:rPr>
          <w:rFonts w:ascii="Garamond" w:hAnsi="Garamond" w:cs="Calibri Light"/>
          <w:sz w:val="24"/>
          <w:szCs w:val="24"/>
          <w:shd w:val="clear" w:color="auto" w:fill="FFFFFF"/>
        </w:rPr>
        <w:t>dari</w:t>
      </w:r>
      <w:proofErr w:type="spellEnd"/>
      <w:r w:rsidRPr="008858FB">
        <w:rPr>
          <w:rFonts w:ascii="Garamond" w:hAnsi="Garamond" w:cs="Calibri Light"/>
          <w:sz w:val="24"/>
          <w:szCs w:val="24"/>
          <w:shd w:val="clear" w:color="auto" w:fill="FFFFFF"/>
        </w:rPr>
        <w:t xml:space="preserve"> </w:t>
      </w:r>
      <w:proofErr w:type="spellStart"/>
      <w:r w:rsidRPr="008858FB">
        <w:rPr>
          <w:rFonts w:ascii="Garamond" w:hAnsi="Garamond" w:cs="Calibri Light"/>
          <w:sz w:val="24"/>
          <w:szCs w:val="24"/>
          <w:shd w:val="clear" w:color="auto" w:fill="FFFFFF"/>
        </w:rPr>
        <w:t>keluarga</w:t>
      </w:r>
      <w:proofErr w:type="spellEnd"/>
      <w:r w:rsidRPr="008858FB">
        <w:rPr>
          <w:rFonts w:ascii="Garamond" w:hAnsi="Garamond" w:cs="Calibri Light"/>
          <w:sz w:val="24"/>
          <w:szCs w:val="24"/>
          <w:shd w:val="clear" w:color="auto" w:fill="FFFFFF"/>
        </w:rPr>
        <w:t xml:space="preserve"> </w:t>
      </w:r>
      <w:proofErr w:type="spellStart"/>
      <w:r w:rsidRPr="008858FB">
        <w:rPr>
          <w:rFonts w:ascii="Garamond" w:hAnsi="Garamond" w:cs="Calibri Light"/>
          <w:sz w:val="24"/>
          <w:szCs w:val="24"/>
          <w:shd w:val="clear" w:color="auto" w:fill="FFFFFF"/>
        </w:rPr>
        <w:t>pihak</w:t>
      </w:r>
      <w:proofErr w:type="spellEnd"/>
      <w:r w:rsidRPr="008858FB">
        <w:rPr>
          <w:rFonts w:ascii="Garamond" w:hAnsi="Garamond" w:cs="Calibri Light"/>
          <w:sz w:val="24"/>
          <w:szCs w:val="24"/>
          <w:shd w:val="clear" w:color="auto" w:fill="FFFFFF"/>
        </w:rPr>
        <w:t xml:space="preserve"> </w:t>
      </w:r>
      <w:proofErr w:type="spellStart"/>
      <w:r w:rsidRPr="008858FB">
        <w:rPr>
          <w:rFonts w:ascii="Garamond" w:hAnsi="Garamond" w:cs="Calibri Light"/>
          <w:sz w:val="24"/>
          <w:szCs w:val="24"/>
          <w:shd w:val="clear" w:color="auto" w:fill="FFFFFF"/>
        </w:rPr>
        <w:t>suami</w:t>
      </w:r>
      <w:proofErr w:type="spellEnd"/>
      <w:r w:rsidRPr="008858FB">
        <w:rPr>
          <w:rFonts w:ascii="Garamond" w:hAnsi="Garamond" w:cs="Calibri Light"/>
          <w:sz w:val="24"/>
          <w:szCs w:val="24"/>
          <w:shd w:val="clear" w:color="auto" w:fill="FFFFFF"/>
        </w:rPr>
        <w:t xml:space="preserve"> atau </w:t>
      </w:r>
      <w:proofErr w:type="spellStart"/>
      <w:r w:rsidRPr="008858FB">
        <w:rPr>
          <w:rFonts w:ascii="Garamond" w:hAnsi="Garamond" w:cs="Calibri Light"/>
          <w:sz w:val="24"/>
          <w:szCs w:val="24"/>
          <w:shd w:val="clear" w:color="auto" w:fill="FFFFFF"/>
        </w:rPr>
        <w:t>dari</w:t>
      </w:r>
      <w:proofErr w:type="spellEnd"/>
      <w:r w:rsidRPr="008858FB">
        <w:rPr>
          <w:rFonts w:ascii="Garamond" w:hAnsi="Garamond" w:cs="Calibri Light"/>
          <w:sz w:val="24"/>
          <w:szCs w:val="24"/>
          <w:shd w:val="clear" w:color="auto" w:fill="FFFFFF"/>
        </w:rPr>
        <w:t xml:space="preserve"> </w:t>
      </w:r>
      <w:proofErr w:type="spellStart"/>
      <w:r w:rsidRPr="008858FB">
        <w:rPr>
          <w:rFonts w:ascii="Garamond" w:hAnsi="Garamond" w:cs="Calibri Light"/>
          <w:sz w:val="24"/>
          <w:szCs w:val="24"/>
          <w:shd w:val="clear" w:color="auto" w:fill="FFFFFF"/>
        </w:rPr>
        <w:t>pihak</w:t>
      </w:r>
      <w:proofErr w:type="spellEnd"/>
      <w:r w:rsidRPr="008858FB">
        <w:rPr>
          <w:rFonts w:ascii="Garamond" w:hAnsi="Garamond" w:cs="Calibri Light"/>
          <w:sz w:val="24"/>
          <w:szCs w:val="24"/>
          <w:shd w:val="clear" w:color="auto" w:fill="FFFFFF"/>
        </w:rPr>
        <w:t xml:space="preserve"> </w:t>
      </w:r>
      <w:proofErr w:type="spellStart"/>
      <w:r w:rsidRPr="008858FB">
        <w:rPr>
          <w:rFonts w:ascii="Garamond" w:hAnsi="Garamond" w:cs="Calibri Light"/>
          <w:sz w:val="24"/>
          <w:szCs w:val="24"/>
          <w:shd w:val="clear" w:color="auto" w:fill="FFFFFF"/>
        </w:rPr>
        <w:t>istri</w:t>
      </w:r>
      <w:proofErr w:type="spellEnd"/>
      <w:r w:rsidRPr="008858FB">
        <w:rPr>
          <w:rFonts w:ascii="Garamond" w:hAnsi="Garamond" w:cs="Calibri Light"/>
          <w:sz w:val="24"/>
          <w:szCs w:val="24"/>
          <w:shd w:val="clear" w:color="auto" w:fill="FFFFFF"/>
        </w:rPr>
        <w:t>.</w:t>
      </w:r>
      <w:r w:rsidR="00F22926">
        <w:rPr>
          <w:rStyle w:val="FootnoteReference"/>
          <w:rFonts w:ascii="Garamond" w:hAnsi="Garamond"/>
          <w:sz w:val="24"/>
          <w:szCs w:val="24"/>
          <w:shd w:val="clear" w:color="auto" w:fill="FFFFFF"/>
        </w:rPr>
        <w:footnoteReference w:id="24"/>
      </w:r>
    </w:p>
    <w:p w14:paraId="6D544431" w14:textId="77777777" w:rsidR="008858FB" w:rsidRPr="008858FB" w:rsidRDefault="008858FB" w:rsidP="008C50B2">
      <w:pPr>
        <w:spacing w:before="0" w:after="0" w:line="300" w:lineRule="exact"/>
        <w:ind w:firstLine="284"/>
        <w:jc w:val="both"/>
        <w:rPr>
          <w:rFonts w:ascii="Garamond" w:hAnsi="Garamond" w:cs="Calibri Light"/>
          <w:sz w:val="24"/>
          <w:szCs w:val="24"/>
          <w:shd w:val="clear" w:color="auto" w:fill="FFFFFF"/>
        </w:rPr>
      </w:pPr>
      <w:proofErr w:type="spellStart"/>
      <w:r w:rsidRPr="008858FB">
        <w:rPr>
          <w:rFonts w:ascii="Garamond" w:hAnsi="Garamond" w:cs="Calibri Light"/>
          <w:sz w:val="24"/>
          <w:szCs w:val="24"/>
          <w:shd w:val="clear" w:color="auto" w:fill="FFFFFF"/>
        </w:rPr>
        <w:t>Tinggal</w:t>
      </w:r>
      <w:proofErr w:type="spellEnd"/>
      <w:r w:rsidRPr="008858FB">
        <w:rPr>
          <w:rFonts w:ascii="Garamond" w:hAnsi="Garamond" w:cs="Calibri Light"/>
          <w:sz w:val="24"/>
          <w:szCs w:val="24"/>
          <w:shd w:val="clear" w:color="auto" w:fill="FFFFFF"/>
        </w:rPr>
        <w:t xml:space="preserve"> </w:t>
      </w:r>
      <w:proofErr w:type="spellStart"/>
      <w:r w:rsidRPr="008858FB">
        <w:rPr>
          <w:rFonts w:ascii="Garamond" w:hAnsi="Garamond" w:cs="Calibri Light"/>
          <w:sz w:val="24"/>
          <w:szCs w:val="24"/>
          <w:shd w:val="clear" w:color="auto" w:fill="FFFFFF"/>
        </w:rPr>
        <w:t>satu</w:t>
      </w:r>
      <w:proofErr w:type="spellEnd"/>
      <w:r w:rsidRPr="008858FB">
        <w:rPr>
          <w:rFonts w:ascii="Garamond" w:hAnsi="Garamond" w:cs="Calibri Light"/>
          <w:sz w:val="24"/>
          <w:szCs w:val="24"/>
          <w:shd w:val="clear" w:color="auto" w:fill="FFFFFF"/>
        </w:rPr>
        <w:t xml:space="preserve"> rumah </w:t>
      </w:r>
      <w:proofErr w:type="spellStart"/>
      <w:r w:rsidRPr="008858FB">
        <w:rPr>
          <w:rFonts w:ascii="Garamond" w:hAnsi="Garamond" w:cs="Calibri Light"/>
          <w:sz w:val="24"/>
          <w:szCs w:val="24"/>
          <w:shd w:val="clear" w:color="auto" w:fill="FFFFFF"/>
        </w:rPr>
        <w:t>bersama</w:t>
      </w:r>
      <w:proofErr w:type="spellEnd"/>
      <w:r w:rsidRPr="008858FB">
        <w:rPr>
          <w:rFonts w:ascii="Garamond" w:hAnsi="Garamond" w:cs="Calibri Light"/>
          <w:sz w:val="24"/>
          <w:szCs w:val="24"/>
          <w:shd w:val="clear" w:color="auto" w:fill="FFFFFF"/>
        </w:rPr>
        <w:t xml:space="preserve"> orang </w:t>
      </w:r>
      <w:proofErr w:type="spellStart"/>
      <w:r w:rsidRPr="008858FB">
        <w:rPr>
          <w:rFonts w:ascii="Garamond" w:hAnsi="Garamond" w:cs="Calibri Light"/>
          <w:sz w:val="24"/>
          <w:szCs w:val="24"/>
          <w:shd w:val="clear" w:color="auto" w:fill="FFFFFF"/>
        </w:rPr>
        <w:t>tua</w:t>
      </w:r>
      <w:proofErr w:type="spellEnd"/>
      <w:r w:rsidRPr="008858FB">
        <w:rPr>
          <w:rFonts w:ascii="Garamond" w:hAnsi="Garamond" w:cs="Calibri Light"/>
          <w:sz w:val="24"/>
          <w:szCs w:val="24"/>
          <w:shd w:val="clear" w:color="auto" w:fill="FFFFFF"/>
        </w:rPr>
        <w:t xml:space="preserve"> setelah </w:t>
      </w:r>
      <w:proofErr w:type="spellStart"/>
      <w:r w:rsidRPr="008858FB">
        <w:rPr>
          <w:rFonts w:ascii="Garamond" w:hAnsi="Garamond" w:cs="Calibri Light"/>
          <w:sz w:val="24"/>
          <w:szCs w:val="24"/>
          <w:shd w:val="clear" w:color="auto" w:fill="FFFFFF"/>
        </w:rPr>
        <w:t>menikah</w:t>
      </w:r>
      <w:proofErr w:type="spellEnd"/>
      <w:r w:rsidRPr="008858FB">
        <w:rPr>
          <w:rFonts w:ascii="Garamond" w:hAnsi="Garamond" w:cs="Calibri Light"/>
          <w:sz w:val="24"/>
          <w:szCs w:val="24"/>
          <w:shd w:val="clear" w:color="auto" w:fill="FFFFFF"/>
        </w:rPr>
        <w:t xml:space="preserve"> </w:t>
      </w:r>
      <w:proofErr w:type="spellStart"/>
      <w:r w:rsidRPr="008858FB">
        <w:rPr>
          <w:rFonts w:ascii="Garamond" w:hAnsi="Garamond" w:cs="Calibri Light"/>
          <w:sz w:val="24"/>
          <w:szCs w:val="24"/>
          <w:shd w:val="clear" w:color="auto" w:fill="FFFFFF"/>
        </w:rPr>
        <w:t>terdapat</w:t>
      </w:r>
      <w:proofErr w:type="spellEnd"/>
      <w:r w:rsidRPr="008858FB">
        <w:rPr>
          <w:rFonts w:ascii="Garamond" w:hAnsi="Garamond" w:cs="Calibri Light"/>
          <w:sz w:val="24"/>
          <w:szCs w:val="24"/>
          <w:shd w:val="clear" w:color="auto" w:fill="FFFFFF"/>
        </w:rPr>
        <w:t xml:space="preserve"> </w:t>
      </w:r>
      <w:proofErr w:type="spellStart"/>
      <w:r w:rsidRPr="008858FB">
        <w:rPr>
          <w:rFonts w:ascii="Garamond" w:hAnsi="Garamond" w:cs="Calibri Light"/>
          <w:sz w:val="24"/>
          <w:szCs w:val="24"/>
          <w:shd w:val="clear" w:color="auto" w:fill="FFFFFF"/>
        </w:rPr>
        <w:t>kelebihan</w:t>
      </w:r>
      <w:proofErr w:type="spellEnd"/>
      <w:r w:rsidRPr="008858FB">
        <w:rPr>
          <w:rFonts w:ascii="Garamond" w:hAnsi="Garamond" w:cs="Calibri Light"/>
          <w:sz w:val="24"/>
          <w:szCs w:val="24"/>
          <w:shd w:val="clear" w:color="auto" w:fill="FFFFFF"/>
        </w:rPr>
        <w:t xml:space="preserve"> yang dapat </w:t>
      </w:r>
      <w:proofErr w:type="spellStart"/>
      <w:r w:rsidRPr="008858FB">
        <w:rPr>
          <w:rFonts w:ascii="Garamond" w:hAnsi="Garamond" w:cs="Calibri Light"/>
          <w:sz w:val="24"/>
          <w:szCs w:val="24"/>
          <w:shd w:val="clear" w:color="auto" w:fill="FFFFFF"/>
        </w:rPr>
        <w:t>diperoleh</w:t>
      </w:r>
      <w:proofErr w:type="spellEnd"/>
      <w:r w:rsidRPr="008858FB">
        <w:rPr>
          <w:rFonts w:ascii="Garamond" w:hAnsi="Garamond" w:cs="Calibri Light"/>
          <w:sz w:val="24"/>
          <w:szCs w:val="24"/>
          <w:shd w:val="clear" w:color="auto" w:fill="FFFFFF"/>
        </w:rPr>
        <w:t xml:space="preserve">, </w:t>
      </w:r>
      <w:proofErr w:type="spellStart"/>
      <w:r w:rsidRPr="008858FB">
        <w:rPr>
          <w:rFonts w:ascii="Garamond" w:hAnsi="Garamond" w:cs="Calibri Light"/>
          <w:sz w:val="24"/>
          <w:szCs w:val="24"/>
          <w:shd w:val="clear" w:color="auto" w:fill="FFFFFF"/>
        </w:rPr>
        <w:t>terlepas</w:t>
      </w:r>
      <w:proofErr w:type="spellEnd"/>
      <w:r w:rsidRPr="008858FB">
        <w:rPr>
          <w:rFonts w:ascii="Garamond" w:hAnsi="Garamond" w:cs="Calibri Light"/>
          <w:sz w:val="24"/>
          <w:szCs w:val="24"/>
          <w:shd w:val="clear" w:color="auto" w:fill="FFFFFF"/>
        </w:rPr>
        <w:t xml:space="preserve"> dengan siapa sang </w:t>
      </w:r>
      <w:proofErr w:type="spellStart"/>
      <w:r w:rsidRPr="008858FB">
        <w:rPr>
          <w:rFonts w:ascii="Garamond" w:hAnsi="Garamond" w:cs="Calibri Light"/>
          <w:sz w:val="24"/>
          <w:szCs w:val="24"/>
          <w:shd w:val="clear" w:color="auto" w:fill="FFFFFF"/>
        </w:rPr>
        <w:t>anak</w:t>
      </w:r>
      <w:proofErr w:type="spellEnd"/>
      <w:r w:rsidRPr="008858FB">
        <w:rPr>
          <w:rFonts w:ascii="Garamond" w:hAnsi="Garamond" w:cs="Calibri Light"/>
          <w:sz w:val="24"/>
          <w:szCs w:val="24"/>
          <w:shd w:val="clear" w:color="auto" w:fill="FFFFFF"/>
        </w:rPr>
        <w:t xml:space="preserve"> </w:t>
      </w:r>
      <w:proofErr w:type="spellStart"/>
      <w:r w:rsidRPr="008858FB">
        <w:rPr>
          <w:rFonts w:ascii="Garamond" w:hAnsi="Garamond" w:cs="Calibri Light"/>
          <w:sz w:val="24"/>
          <w:szCs w:val="24"/>
          <w:shd w:val="clear" w:color="auto" w:fill="FFFFFF"/>
        </w:rPr>
        <w:t>tinggal</w:t>
      </w:r>
      <w:proofErr w:type="spellEnd"/>
      <w:r w:rsidRPr="008858FB">
        <w:rPr>
          <w:rFonts w:ascii="Garamond" w:hAnsi="Garamond" w:cs="Calibri Light"/>
          <w:sz w:val="24"/>
          <w:szCs w:val="24"/>
          <w:shd w:val="clear" w:color="auto" w:fill="FFFFFF"/>
        </w:rPr>
        <w:t xml:space="preserve"> baik </w:t>
      </w:r>
      <w:proofErr w:type="spellStart"/>
      <w:r w:rsidRPr="008858FB">
        <w:rPr>
          <w:rFonts w:ascii="Garamond" w:hAnsi="Garamond" w:cs="Calibri Light"/>
          <w:sz w:val="24"/>
          <w:szCs w:val="24"/>
          <w:shd w:val="clear" w:color="auto" w:fill="FFFFFF"/>
        </w:rPr>
        <w:t>bersama</w:t>
      </w:r>
      <w:proofErr w:type="spellEnd"/>
      <w:r w:rsidRPr="008858FB">
        <w:rPr>
          <w:rFonts w:ascii="Garamond" w:hAnsi="Garamond" w:cs="Calibri Light"/>
          <w:sz w:val="24"/>
          <w:szCs w:val="24"/>
          <w:shd w:val="clear" w:color="auto" w:fill="FFFFFF"/>
        </w:rPr>
        <w:t xml:space="preserve"> </w:t>
      </w:r>
      <w:proofErr w:type="spellStart"/>
      <w:r w:rsidRPr="008858FB">
        <w:rPr>
          <w:rFonts w:ascii="Garamond" w:hAnsi="Garamond" w:cs="Calibri Light"/>
          <w:sz w:val="24"/>
          <w:szCs w:val="24"/>
          <w:shd w:val="clear" w:color="auto" w:fill="FFFFFF"/>
        </w:rPr>
        <w:t>mertua</w:t>
      </w:r>
      <w:proofErr w:type="spellEnd"/>
      <w:r w:rsidRPr="008858FB">
        <w:rPr>
          <w:rFonts w:ascii="Garamond" w:hAnsi="Garamond" w:cs="Calibri Light"/>
          <w:sz w:val="24"/>
          <w:szCs w:val="24"/>
          <w:shd w:val="clear" w:color="auto" w:fill="FFFFFF"/>
        </w:rPr>
        <w:t xml:space="preserve"> atau orang </w:t>
      </w:r>
      <w:proofErr w:type="spellStart"/>
      <w:r w:rsidRPr="008858FB">
        <w:rPr>
          <w:rFonts w:ascii="Garamond" w:hAnsi="Garamond" w:cs="Calibri Light"/>
          <w:sz w:val="24"/>
          <w:szCs w:val="24"/>
          <w:shd w:val="clear" w:color="auto" w:fill="FFFFFF"/>
        </w:rPr>
        <w:t>tua</w:t>
      </w:r>
      <w:proofErr w:type="spellEnd"/>
      <w:r w:rsidRPr="008858FB">
        <w:rPr>
          <w:rFonts w:ascii="Garamond" w:hAnsi="Garamond" w:cs="Calibri Light"/>
          <w:sz w:val="24"/>
          <w:szCs w:val="24"/>
          <w:shd w:val="clear" w:color="auto" w:fill="FFFFFF"/>
        </w:rPr>
        <w:t xml:space="preserve"> </w:t>
      </w:r>
      <w:proofErr w:type="spellStart"/>
      <w:r w:rsidRPr="008858FB">
        <w:rPr>
          <w:rFonts w:ascii="Garamond" w:hAnsi="Garamond" w:cs="Calibri Light"/>
          <w:sz w:val="24"/>
          <w:szCs w:val="24"/>
          <w:shd w:val="clear" w:color="auto" w:fill="FFFFFF"/>
        </w:rPr>
        <w:t>kandung</w:t>
      </w:r>
      <w:proofErr w:type="spellEnd"/>
      <w:r w:rsidRPr="008858FB">
        <w:rPr>
          <w:rFonts w:ascii="Garamond" w:hAnsi="Garamond" w:cs="Calibri Light"/>
          <w:sz w:val="24"/>
          <w:szCs w:val="24"/>
          <w:shd w:val="clear" w:color="auto" w:fill="FFFFFF"/>
        </w:rPr>
        <w:t xml:space="preserve">. </w:t>
      </w:r>
      <w:proofErr w:type="spellStart"/>
      <w:r w:rsidRPr="008858FB">
        <w:rPr>
          <w:rFonts w:ascii="Garamond" w:hAnsi="Garamond" w:cs="Calibri Light"/>
          <w:sz w:val="24"/>
          <w:szCs w:val="24"/>
          <w:shd w:val="clear" w:color="auto" w:fill="FFFFFF"/>
        </w:rPr>
        <w:t>Sebagai</w:t>
      </w:r>
      <w:proofErr w:type="spellEnd"/>
      <w:r w:rsidRPr="008858FB">
        <w:rPr>
          <w:rFonts w:ascii="Garamond" w:hAnsi="Garamond" w:cs="Calibri Light"/>
          <w:sz w:val="24"/>
          <w:szCs w:val="24"/>
          <w:shd w:val="clear" w:color="auto" w:fill="FFFFFF"/>
        </w:rPr>
        <w:t xml:space="preserve"> orang </w:t>
      </w:r>
      <w:proofErr w:type="spellStart"/>
      <w:r w:rsidRPr="008858FB">
        <w:rPr>
          <w:rFonts w:ascii="Garamond" w:hAnsi="Garamond" w:cs="Calibri Light"/>
          <w:sz w:val="24"/>
          <w:szCs w:val="24"/>
          <w:shd w:val="clear" w:color="auto" w:fill="FFFFFF"/>
        </w:rPr>
        <w:t>tua</w:t>
      </w:r>
      <w:proofErr w:type="spellEnd"/>
      <w:r w:rsidRPr="008858FB">
        <w:rPr>
          <w:rFonts w:ascii="Garamond" w:hAnsi="Garamond" w:cs="Calibri Light"/>
          <w:sz w:val="24"/>
          <w:szCs w:val="24"/>
          <w:shd w:val="clear" w:color="auto" w:fill="FFFFFF"/>
        </w:rPr>
        <w:t xml:space="preserve">, mereka telah </w:t>
      </w:r>
      <w:proofErr w:type="spellStart"/>
      <w:r w:rsidRPr="008858FB">
        <w:rPr>
          <w:rFonts w:ascii="Garamond" w:hAnsi="Garamond" w:cs="Calibri Light"/>
          <w:sz w:val="24"/>
          <w:szCs w:val="24"/>
          <w:shd w:val="clear" w:color="auto" w:fill="FFFFFF"/>
        </w:rPr>
        <w:t>memiliki</w:t>
      </w:r>
      <w:proofErr w:type="spellEnd"/>
      <w:r w:rsidRPr="008858FB">
        <w:rPr>
          <w:rFonts w:ascii="Garamond" w:hAnsi="Garamond" w:cs="Calibri Light"/>
          <w:sz w:val="24"/>
          <w:szCs w:val="24"/>
          <w:shd w:val="clear" w:color="auto" w:fill="FFFFFF"/>
        </w:rPr>
        <w:t xml:space="preserve"> </w:t>
      </w:r>
      <w:proofErr w:type="spellStart"/>
      <w:r w:rsidRPr="008858FB">
        <w:rPr>
          <w:rFonts w:ascii="Garamond" w:hAnsi="Garamond" w:cs="Calibri Light"/>
          <w:sz w:val="24"/>
          <w:szCs w:val="24"/>
          <w:shd w:val="clear" w:color="auto" w:fill="FFFFFF"/>
        </w:rPr>
        <w:t>pengalaman</w:t>
      </w:r>
      <w:proofErr w:type="spellEnd"/>
      <w:r w:rsidRPr="008858FB">
        <w:rPr>
          <w:rFonts w:ascii="Garamond" w:hAnsi="Garamond" w:cs="Calibri Light"/>
          <w:sz w:val="24"/>
          <w:szCs w:val="24"/>
          <w:shd w:val="clear" w:color="auto" w:fill="FFFFFF"/>
        </w:rPr>
        <w:t xml:space="preserve"> </w:t>
      </w:r>
      <w:proofErr w:type="spellStart"/>
      <w:r w:rsidRPr="008858FB">
        <w:rPr>
          <w:rFonts w:ascii="Garamond" w:hAnsi="Garamond" w:cs="Calibri Light"/>
          <w:sz w:val="24"/>
          <w:szCs w:val="24"/>
          <w:shd w:val="clear" w:color="auto" w:fill="FFFFFF"/>
        </w:rPr>
        <w:t>hidup</w:t>
      </w:r>
      <w:proofErr w:type="spellEnd"/>
      <w:r w:rsidRPr="008858FB">
        <w:rPr>
          <w:rFonts w:ascii="Garamond" w:hAnsi="Garamond" w:cs="Calibri Light"/>
          <w:sz w:val="24"/>
          <w:szCs w:val="24"/>
          <w:shd w:val="clear" w:color="auto" w:fill="FFFFFF"/>
        </w:rPr>
        <w:t xml:space="preserve"> yang </w:t>
      </w:r>
      <w:proofErr w:type="spellStart"/>
      <w:r w:rsidRPr="008858FB">
        <w:rPr>
          <w:rFonts w:ascii="Garamond" w:hAnsi="Garamond" w:cs="Calibri Light"/>
          <w:sz w:val="24"/>
          <w:szCs w:val="24"/>
          <w:shd w:val="clear" w:color="auto" w:fill="FFFFFF"/>
        </w:rPr>
        <w:t>banyak</w:t>
      </w:r>
      <w:proofErr w:type="spellEnd"/>
      <w:r w:rsidRPr="008858FB">
        <w:rPr>
          <w:rFonts w:ascii="Garamond" w:hAnsi="Garamond" w:cs="Calibri Light"/>
          <w:sz w:val="24"/>
          <w:szCs w:val="24"/>
          <w:shd w:val="clear" w:color="auto" w:fill="FFFFFF"/>
        </w:rPr>
        <w:t xml:space="preserve"> </w:t>
      </w:r>
      <w:proofErr w:type="spellStart"/>
      <w:r w:rsidRPr="008858FB">
        <w:rPr>
          <w:rFonts w:ascii="Garamond" w:hAnsi="Garamond" w:cs="Calibri Light"/>
          <w:sz w:val="24"/>
          <w:szCs w:val="24"/>
          <w:shd w:val="clear" w:color="auto" w:fill="FFFFFF"/>
        </w:rPr>
        <w:t>sehingga</w:t>
      </w:r>
      <w:proofErr w:type="spellEnd"/>
      <w:r w:rsidRPr="008858FB">
        <w:rPr>
          <w:rFonts w:ascii="Garamond" w:hAnsi="Garamond" w:cs="Calibri Light"/>
          <w:sz w:val="24"/>
          <w:szCs w:val="24"/>
          <w:shd w:val="clear" w:color="auto" w:fill="FFFFFF"/>
        </w:rPr>
        <w:t xml:space="preserve"> </w:t>
      </w:r>
      <w:proofErr w:type="spellStart"/>
      <w:r w:rsidRPr="008858FB">
        <w:rPr>
          <w:rFonts w:ascii="Garamond" w:hAnsi="Garamond" w:cs="Calibri Light"/>
          <w:sz w:val="24"/>
          <w:szCs w:val="24"/>
          <w:shd w:val="clear" w:color="auto" w:fill="FFFFFF"/>
        </w:rPr>
        <w:t>demikian</w:t>
      </w:r>
      <w:proofErr w:type="spellEnd"/>
      <w:r w:rsidRPr="008858FB">
        <w:rPr>
          <w:rFonts w:ascii="Garamond" w:hAnsi="Garamond" w:cs="Calibri Light"/>
          <w:sz w:val="24"/>
          <w:szCs w:val="24"/>
          <w:shd w:val="clear" w:color="auto" w:fill="FFFFFF"/>
        </w:rPr>
        <w:t xml:space="preserve">, </w:t>
      </w:r>
      <w:proofErr w:type="spellStart"/>
      <w:r w:rsidRPr="008858FB">
        <w:rPr>
          <w:rFonts w:ascii="Garamond" w:hAnsi="Garamond" w:cs="Calibri Light"/>
          <w:sz w:val="24"/>
          <w:szCs w:val="24"/>
          <w:shd w:val="clear" w:color="auto" w:fill="FFFFFF"/>
        </w:rPr>
        <w:t>diharapkan</w:t>
      </w:r>
      <w:proofErr w:type="spellEnd"/>
      <w:r w:rsidRPr="008858FB">
        <w:rPr>
          <w:rFonts w:ascii="Garamond" w:hAnsi="Garamond" w:cs="Calibri Light"/>
          <w:sz w:val="24"/>
          <w:szCs w:val="24"/>
          <w:shd w:val="clear" w:color="auto" w:fill="FFFFFF"/>
        </w:rPr>
        <w:t xml:space="preserve"> orang </w:t>
      </w:r>
      <w:proofErr w:type="spellStart"/>
      <w:r w:rsidRPr="008858FB">
        <w:rPr>
          <w:rFonts w:ascii="Garamond" w:hAnsi="Garamond" w:cs="Calibri Light"/>
          <w:sz w:val="24"/>
          <w:szCs w:val="24"/>
          <w:shd w:val="clear" w:color="auto" w:fill="FFFFFF"/>
        </w:rPr>
        <w:t>tua</w:t>
      </w:r>
      <w:proofErr w:type="spellEnd"/>
      <w:r w:rsidRPr="008858FB">
        <w:rPr>
          <w:rFonts w:ascii="Garamond" w:hAnsi="Garamond" w:cs="Calibri Light"/>
          <w:sz w:val="24"/>
          <w:szCs w:val="24"/>
          <w:shd w:val="clear" w:color="auto" w:fill="FFFFFF"/>
        </w:rPr>
        <w:t xml:space="preserve"> dapat </w:t>
      </w:r>
      <w:proofErr w:type="spellStart"/>
      <w:r w:rsidRPr="008858FB">
        <w:rPr>
          <w:rFonts w:ascii="Garamond" w:hAnsi="Garamond" w:cs="Calibri Light"/>
          <w:sz w:val="24"/>
          <w:szCs w:val="24"/>
          <w:shd w:val="clear" w:color="auto" w:fill="FFFFFF"/>
        </w:rPr>
        <w:t>dinyatakan</w:t>
      </w:r>
      <w:proofErr w:type="spellEnd"/>
      <w:r w:rsidRPr="008858FB">
        <w:rPr>
          <w:rFonts w:ascii="Garamond" w:hAnsi="Garamond" w:cs="Calibri Light"/>
          <w:sz w:val="24"/>
          <w:szCs w:val="24"/>
          <w:shd w:val="clear" w:color="auto" w:fill="FFFFFF"/>
        </w:rPr>
        <w:t xml:space="preserve"> telah </w:t>
      </w:r>
      <w:proofErr w:type="spellStart"/>
      <w:r w:rsidRPr="008858FB">
        <w:rPr>
          <w:rFonts w:ascii="Garamond" w:hAnsi="Garamond" w:cs="Calibri Light"/>
          <w:sz w:val="24"/>
          <w:szCs w:val="24"/>
          <w:shd w:val="clear" w:color="auto" w:fill="FFFFFF"/>
        </w:rPr>
        <w:t>cukup</w:t>
      </w:r>
      <w:proofErr w:type="spellEnd"/>
      <w:r w:rsidRPr="008858FB">
        <w:rPr>
          <w:rFonts w:ascii="Garamond" w:hAnsi="Garamond" w:cs="Calibri Light"/>
          <w:sz w:val="24"/>
          <w:szCs w:val="24"/>
          <w:shd w:val="clear" w:color="auto" w:fill="FFFFFF"/>
        </w:rPr>
        <w:t xml:space="preserve"> </w:t>
      </w:r>
      <w:proofErr w:type="spellStart"/>
      <w:r w:rsidRPr="008858FB">
        <w:rPr>
          <w:rFonts w:ascii="Garamond" w:hAnsi="Garamond" w:cs="Calibri Light"/>
          <w:sz w:val="24"/>
          <w:szCs w:val="24"/>
          <w:shd w:val="clear" w:color="auto" w:fill="FFFFFF"/>
        </w:rPr>
        <w:t>arif</w:t>
      </w:r>
      <w:proofErr w:type="spellEnd"/>
      <w:r w:rsidRPr="008858FB">
        <w:rPr>
          <w:rFonts w:ascii="Garamond" w:hAnsi="Garamond" w:cs="Calibri Light"/>
          <w:sz w:val="24"/>
          <w:szCs w:val="24"/>
          <w:shd w:val="clear" w:color="auto" w:fill="FFFFFF"/>
        </w:rPr>
        <w:t xml:space="preserve"> untuk </w:t>
      </w:r>
      <w:proofErr w:type="spellStart"/>
      <w:r w:rsidRPr="008858FB">
        <w:rPr>
          <w:rFonts w:ascii="Garamond" w:hAnsi="Garamond" w:cs="Calibri Light"/>
          <w:sz w:val="24"/>
          <w:szCs w:val="24"/>
          <w:shd w:val="clear" w:color="auto" w:fill="FFFFFF"/>
        </w:rPr>
        <w:t>memahami</w:t>
      </w:r>
      <w:proofErr w:type="spellEnd"/>
      <w:r w:rsidRPr="008858FB">
        <w:rPr>
          <w:rFonts w:ascii="Garamond" w:hAnsi="Garamond" w:cs="Calibri Light"/>
          <w:sz w:val="24"/>
          <w:szCs w:val="24"/>
          <w:shd w:val="clear" w:color="auto" w:fill="FFFFFF"/>
        </w:rPr>
        <w:t xml:space="preserve"> masalah-masalah </w:t>
      </w:r>
      <w:proofErr w:type="spellStart"/>
      <w:r w:rsidRPr="008858FB">
        <w:rPr>
          <w:rFonts w:ascii="Garamond" w:hAnsi="Garamond" w:cs="Calibri Light"/>
          <w:sz w:val="24"/>
          <w:szCs w:val="24"/>
          <w:shd w:val="clear" w:color="auto" w:fill="FFFFFF"/>
        </w:rPr>
        <w:t>suami-istri</w:t>
      </w:r>
      <w:proofErr w:type="spellEnd"/>
      <w:r w:rsidRPr="008858FB">
        <w:rPr>
          <w:rFonts w:ascii="Garamond" w:hAnsi="Garamond" w:cs="Calibri Light"/>
          <w:sz w:val="24"/>
          <w:szCs w:val="24"/>
          <w:shd w:val="clear" w:color="auto" w:fill="FFFFFF"/>
        </w:rPr>
        <w:t xml:space="preserve"> yang baru </w:t>
      </w:r>
      <w:proofErr w:type="spellStart"/>
      <w:r w:rsidRPr="008858FB">
        <w:rPr>
          <w:rFonts w:ascii="Garamond" w:hAnsi="Garamond" w:cs="Calibri Light"/>
          <w:sz w:val="24"/>
          <w:szCs w:val="24"/>
          <w:shd w:val="clear" w:color="auto" w:fill="FFFFFF"/>
        </w:rPr>
        <w:t>menikah</w:t>
      </w:r>
      <w:proofErr w:type="spellEnd"/>
      <w:r w:rsidRPr="008858FB">
        <w:rPr>
          <w:rFonts w:ascii="Garamond" w:hAnsi="Garamond" w:cs="Calibri Light"/>
          <w:sz w:val="24"/>
          <w:szCs w:val="24"/>
          <w:shd w:val="clear" w:color="auto" w:fill="FFFFFF"/>
        </w:rPr>
        <w:t xml:space="preserve">. Mereka dapat </w:t>
      </w:r>
      <w:proofErr w:type="spellStart"/>
      <w:r w:rsidRPr="008858FB">
        <w:rPr>
          <w:rFonts w:ascii="Garamond" w:hAnsi="Garamond" w:cs="Calibri Light"/>
          <w:sz w:val="24"/>
          <w:szCs w:val="24"/>
          <w:shd w:val="clear" w:color="auto" w:fill="FFFFFF"/>
        </w:rPr>
        <w:t>memberi</w:t>
      </w:r>
      <w:proofErr w:type="spellEnd"/>
      <w:r w:rsidRPr="008858FB">
        <w:rPr>
          <w:rFonts w:ascii="Garamond" w:hAnsi="Garamond" w:cs="Calibri Light"/>
          <w:sz w:val="24"/>
          <w:szCs w:val="24"/>
          <w:shd w:val="clear" w:color="auto" w:fill="FFFFFF"/>
        </w:rPr>
        <w:t xml:space="preserve"> </w:t>
      </w:r>
      <w:proofErr w:type="spellStart"/>
      <w:r w:rsidRPr="008858FB">
        <w:rPr>
          <w:rFonts w:ascii="Garamond" w:hAnsi="Garamond" w:cs="Calibri Light"/>
          <w:sz w:val="24"/>
          <w:szCs w:val="24"/>
          <w:shd w:val="clear" w:color="auto" w:fill="FFFFFF"/>
        </w:rPr>
        <w:t>bimbingan</w:t>
      </w:r>
      <w:proofErr w:type="spellEnd"/>
      <w:r w:rsidRPr="008858FB">
        <w:rPr>
          <w:rFonts w:ascii="Garamond" w:hAnsi="Garamond" w:cs="Calibri Light"/>
          <w:sz w:val="24"/>
          <w:szCs w:val="24"/>
          <w:shd w:val="clear" w:color="auto" w:fill="FFFFFF"/>
        </w:rPr>
        <w:t xml:space="preserve"> </w:t>
      </w:r>
      <w:proofErr w:type="spellStart"/>
      <w:r w:rsidRPr="008858FB">
        <w:rPr>
          <w:rFonts w:ascii="Garamond" w:hAnsi="Garamond" w:cs="Calibri Light"/>
          <w:sz w:val="24"/>
          <w:szCs w:val="24"/>
          <w:shd w:val="clear" w:color="auto" w:fill="FFFFFF"/>
        </w:rPr>
        <w:t>kepada</w:t>
      </w:r>
      <w:proofErr w:type="spellEnd"/>
      <w:r w:rsidRPr="008858FB">
        <w:rPr>
          <w:rFonts w:ascii="Garamond" w:hAnsi="Garamond" w:cs="Calibri Light"/>
          <w:sz w:val="24"/>
          <w:szCs w:val="24"/>
          <w:shd w:val="clear" w:color="auto" w:fill="FFFFFF"/>
        </w:rPr>
        <w:t xml:space="preserve"> </w:t>
      </w:r>
      <w:proofErr w:type="spellStart"/>
      <w:r w:rsidRPr="008858FB">
        <w:rPr>
          <w:rFonts w:ascii="Garamond" w:hAnsi="Garamond" w:cs="Calibri Light"/>
          <w:sz w:val="24"/>
          <w:szCs w:val="24"/>
          <w:shd w:val="clear" w:color="auto" w:fill="FFFFFF"/>
        </w:rPr>
        <w:t>anak</w:t>
      </w:r>
      <w:proofErr w:type="spellEnd"/>
      <w:r w:rsidRPr="008858FB">
        <w:rPr>
          <w:rFonts w:ascii="Garamond" w:hAnsi="Garamond" w:cs="Calibri Light"/>
          <w:sz w:val="24"/>
          <w:szCs w:val="24"/>
          <w:shd w:val="clear" w:color="auto" w:fill="FFFFFF"/>
        </w:rPr>
        <w:t xml:space="preserve"> dan </w:t>
      </w:r>
      <w:proofErr w:type="spellStart"/>
      <w:r w:rsidRPr="008858FB">
        <w:rPr>
          <w:rFonts w:ascii="Garamond" w:hAnsi="Garamond" w:cs="Calibri Light"/>
          <w:sz w:val="24"/>
          <w:szCs w:val="24"/>
          <w:shd w:val="clear" w:color="auto" w:fill="FFFFFF"/>
        </w:rPr>
        <w:t>menantunya</w:t>
      </w:r>
      <w:proofErr w:type="spellEnd"/>
      <w:r w:rsidRPr="008858FB">
        <w:rPr>
          <w:rFonts w:ascii="Garamond" w:hAnsi="Garamond" w:cs="Calibri Light"/>
          <w:sz w:val="24"/>
          <w:szCs w:val="24"/>
          <w:shd w:val="clear" w:color="auto" w:fill="FFFFFF"/>
        </w:rPr>
        <w:t xml:space="preserve">, </w:t>
      </w:r>
      <w:proofErr w:type="spellStart"/>
      <w:r w:rsidRPr="008858FB">
        <w:rPr>
          <w:rFonts w:ascii="Garamond" w:hAnsi="Garamond" w:cs="Calibri Light"/>
          <w:sz w:val="24"/>
          <w:szCs w:val="24"/>
          <w:shd w:val="clear" w:color="auto" w:fill="FFFFFF"/>
        </w:rPr>
        <w:t>sehingga</w:t>
      </w:r>
      <w:proofErr w:type="spellEnd"/>
      <w:r w:rsidRPr="008858FB">
        <w:rPr>
          <w:rFonts w:ascii="Garamond" w:hAnsi="Garamond" w:cs="Calibri Light"/>
          <w:sz w:val="24"/>
          <w:szCs w:val="24"/>
          <w:shd w:val="clear" w:color="auto" w:fill="FFFFFF"/>
        </w:rPr>
        <w:t xml:space="preserve"> mereka dapat </w:t>
      </w:r>
      <w:proofErr w:type="spellStart"/>
      <w:r w:rsidRPr="008858FB">
        <w:rPr>
          <w:rFonts w:ascii="Garamond" w:hAnsi="Garamond" w:cs="Calibri Light"/>
          <w:sz w:val="24"/>
          <w:szCs w:val="24"/>
          <w:shd w:val="clear" w:color="auto" w:fill="FFFFFF"/>
        </w:rPr>
        <w:t>membangun</w:t>
      </w:r>
      <w:proofErr w:type="spellEnd"/>
      <w:r w:rsidRPr="008858FB">
        <w:rPr>
          <w:rFonts w:ascii="Garamond" w:hAnsi="Garamond" w:cs="Calibri Light"/>
          <w:sz w:val="24"/>
          <w:szCs w:val="24"/>
          <w:shd w:val="clear" w:color="auto" w:fill="FFFFFF"/>
        </w:rPr>
        <w:t xml:space="preserve"> </w:t>
      </w:r>
      <w:proofErr w:type="spellStart"/>
      <w:r w:rsidRPr="008858FB">
        <w:rPr>
          <w:rFonts w:ascii="Garamond" w:hAnsi="Garamond" w:cs="Calibri Light"/>
          <w:sz w:val="24"/>
          <w:szCs w:val="24"/>
          <w:shd w:val="clear" w:color="auto" w:fill="FFFFFF"/>
        </w:rPr>
        <w:t>keluarga</w:t>
      </w:r>
      <w:proofErr w:type="spellEnd"/>
      <w:r w:rsidRPr="008858FB">
        <w:rPr>
          <w:rFonts w:ascii="Garamond" w:hAnsi="Garamond" w:cs="Calibri Light"/>
          <w:sz w:val="24"/>
          <w:szCs w:val="24"/>
          <w:shd w:val="clear" w:color="auto" w:fill="FFFFFF"/>
        </w:rPr>
        <w:t xml:space="preserve"> dengan </w:t>
      </w:r>
      <w:proofErr w:type="spellStart"/>
      <w:r w:rsidRPr="008858FB">
        <w:rPr>
          <w:rFonts w:ascii="Garamond" w:hAnsi="Garamond" w:cs="Calibri Light"/>
          <w:sz w:val="24"/>
          <w:szCs w:val="24"/>
          <w:shd w:val="clear" w:color="auto" w:fill="FFFFFF"/>
        </w:rPr>
        <w:t>kondisi</w:t>
      </w:r>
      <w:proofErr w:type="spellEnd"/>
      <w:r w:rsidRPr="008858FB">
        <w:rPr>
          <w:rFonts w:ascii="Garamond" w:hAnsi="Garamond" w:cs="Calibri Light"/>
          <w:sz w:val="24"/>
          <w:szCs w:val="24"/>
          <w:shd w:val="clear" w:color="auto" w:fill="FFFFFF"/>
        </w:rPr>
        <w:t xml:space="preserve"> yang lebih baik. Mereka juga bisa </w:t>
      </w:r>
      <w:proofErr w:type="spellStart"/>
      <w:r w:rsidRPr="008858FB">
        <w:rPr>
          <w:rFonts w:ascii="Garamond" w:hAnsi="Garamond" w:cs="Calibri Light"/>
          <w:sz w:val="24"/>
          <w:szCs w:val="24"/>
          <w:shd w:val="clear" w:color="auto" w:fill="FFFFFF"/>
        </w:rPr>
        <w:t>memberikan</w:t>
      </w:r>
      <w:proofErr w:type="spellEnd"/>
      <w:r w:rsidRPr="008858FB">
        <w:rPr>
          <w:rFonts w:ascii="Garamond" w:hAnsi="Garamond" w:cs="Calibri Light"/>
          <w:sz w:val="24"/>
          <w:szCs w:val="24"/>
          <w:shd w:val="clear" w:color="auto" w:fill="FFFFFF"/>
        </w:rPr>
        <w:t xml:space="preserve"> </w:t>
      </w:r>
      <w:proofErr w:type="spellStart"/>
      <w:r w:rsidRPr="008858FB">
        <w:rPr>
          <w:rFonts w:ascii="Garamond" w:hAnsi="Garamond" w:cs="Calibri Light"/>
          <w:sz w:val="24"/>
          <w:szCs w:val="24"/>
          <w:shd w:val="clear" w:color="auto" w:fill="FFFFFF"/>
        </w:rPr>
        <w:t>bantuan-bantuan</w:t>
      </w:r>
      <w:proofErr w:type="spellEnd"/>
      <w:r w:rsidRPr="008858FB">
        <w:rPr>
          <w:rFonts w:ascii="Garamond" w:hAnsi="Garamond" w:cs="Calibri Light"/>
          <w:sz w:val="24"/>
          <w:szCs w:val="24"/>
          <w:shd w:val="clear" w:color="auto" w:fill="FFFFFF"/>
        </w:rPr>
        <w:t xml:space="preserve"> </w:t>
      </w:r>
      <w:proofErr w:type="spellStart"/>
      <w:r w:rsidRPr="008858FB">
        <w:rPr>
          <w:rFonts w:ascii="Garamond" w:hAnsi="Garamond" w:cs="Calibri Light"/>
          <w:sz w:val="24"/>
          <w:szCs w:val="24"/>
          <w:shd w:val="clear" w:color="auto" w:fill="FFFFFF"/>
        </w:rPr>
        <w:t>kepada</w:t>
      </w:r>
      <w:proofErr w:type="spellEnd"/>
      <w:r w:rsidRPr="008858FB">
        <w:rPr>
          <w:rFonts w:ascii="Garamond" w:hAnsi="Garamond" w:cs="Calibri Light"/>
          <w:sz w:val="24"/>
          <w:szCs w:val="24"/>
          <w:shd w:val="clear" w:color="auto" w:fill="FFFFFF"/>
        </w:rPr>
        <w:t xml:space="preserve"> rumah </w:t>
      </w:r>
      <w:proofErr w:type="spellStart"/>
      <w:r w:rsidRPr="008858FB">
        <w:rPr>
          <w:rFonts w:ascii="Garamond" w:hAnsi="Garamond" w:cs="Calibri Light"/>
          <w:sz w:val="24"/>
          <w:szCs w:val="24"/>
          <w:shd w:val="clear" w:color="auto" w:fill="FFFFFF"/>
        </w:rPr>
        <w:t>tangga</w:t>
      </w:r>
      <w:proofErr w:type="spellEnd"/>
      <w:r w:rsidRPr="008858FB">
        <w:rPr>
          <w:rFonts w:ascii="Garamond" w:hAnsi="Garamond" w:cs="Calibri Light"/>
          <w:sz w:val="24"/>
          <w:szCs w:val="24"/>
          <w:shd w:val="clear" w:color="auto" w:fill="FFFFFF"/>
        </w:rPr>
        <w:t xml:space="preserve"> anaknya, </w:t>
      </w:r>
      <w:proofErr w:type="spellStart"/>
      <w:r w:rsidRPr="008858FB">
        <w:rPr>
          <w:rFonts w:ascii="Garamond" w:hAnsi="Garamond" w:cs="Calibri Light"/>
          <w:sz w:val="24"/>
          <w:szCs w:val="24"/>
          <w:shd w:val="clear" w:color="auto" w:fill="FFFFFF"/>
        </w:rPr>
        <w:t>tanpa</w:t>
      </w:r>
      <w:proofErr w:type="spellEnd"/>
      <w:r w:rsidRPr="008858FB">
        <w:rPr>
          <w:rFonts w:ascii="Garamond" w:hAnsi="Garamond" w:cs="Calibri Light"/>
          <w:sz w:val="24"/>
          <w:szCs w:val="24"/>
          <w:shd w:val="clear" w:color="auto" w:fill="FFFFFF"/>
        </w:rPr>
        <w:t xml:space="preserve"> </w:t>
      </w:r>
      <w:proofErr w:type="spellStart"/>
      <w:r w:rsidRPr="008858FB">
        <w:rPr>
          <w:rFonts w:ascii="Garamond" w:hAnsi="Garamond" w:cs="Calibri Light"/>
          <w:sz w:val="24"/>
          <w:szCs w:val="24"/>
          <w:shd w:val="clear" w:color="auto" w:fill="FFFFFF"/>
        </w:rPr>
        <w:t>menjadikan</w:t>
      </w:r>
      <w:proofErr w:type="spellEnd"/>
      <w:r w:rsidRPr="008858FB">
        <w:rPr>
          <w:rFonts w:ascii="Garamond" w:hAnsi="Garamond" w:cs="Calibri Light"/>
          <w:sz w:val="24"/>
          <w:szCs w:val="24"/>
          <w:shd w:val="clear" w:color="auto" w:fill="FFFFFF"/>
        </w:rPr>
        <w:t xml:space="preserve"> </w:t>
      </w:r>
      <w:proofErr w:type="spellStart"/>
      <w:r w:rsidRPr="008858FB">
        <w:rPr>
          <w:rFonts w:ascii="Garamond" w:hAnsi="Garamond" w:cs="Calibri Light"/>
          <w:sz w:val="24"/>
          <w:szCs w:val="24"/>
          <w:shd w:val="clear" w:color="auto" w:fill="FFFFFF"/>
        </w:rPr>
        <w:t>fondasi</w:t>
      </w:r>
      <w:proofErr w:type="spellEnd"/>
      <w:r w:rsidRPr="008858FB">
        <w:rPr>
          <w:rFonts w:ascii="Garamond" w:hAnsi="Garamond" w:cs="Calibri Light"/>
          <w:sz w:val="24"/>
          <w:szCs w:val="24"/>
          <w:shd w:val="clear" w:color="auto" w:fill="FFFFFF"/>
        </w:rPr>
        <w:t xml:space="preserve"> rumah </w:t>
      </w:r>
      <w:proofErr w:type="spellStart"/>
      <w:r w:rsidRPr="008858FB">
        <w:rPr>
          <w:rFonts w:ascii="Garamond" w:hAnsi="Garamond" w:cs="Calibri Light"/>
          <w:sz w:val="24"/>
          <w:szCs w:val="24"/>
          <w:shd w:val="clear" w:color="auto" w:fill="FFFFFF"/>
        </w:rPr>
        <w:t>tangga</w:t>
      </w:r>
      <w:proofErr w:type="spellEnd"/>
      <w:r w:rsidRPr="008858FB">
        <w:rPr>
          <w:rFonts w:ascii="Garamond" w:hAnsi="Garamond" w:cs="Calibri Light"/>
          <w:sz w:val="24"/>
          <w:szCs w:val="24"/>
          <w:shd w:val="clear" w:color="auto" w:fill="FFFFFF"/>
        </w:rPr>
        <w:t xml:space="preserve"> anaknya </w:t>
      </w:r>
      <w:proofErr w:type="spellStart"/>
      <w:r w:rsidRPr="008858FB">
        <w:rPr>
          <w:rFonts w:ascii="Garamond" w:hAnsi="Garamond" w:cs="Calibri Light"/>
          <w:sz w:val="24"/>
          <w:szCs w:val="24"/>
          <w:shd w:val="clear" w:color="auto" w:fill="FFFFFF"/>
        </w:rPr>
        <w:t>lemah</w:t>
      </w:r>
      <w:proofErr w:type="spellEnd"/>
      <w:r w:rsidRPr="008858FB">
        <w:rPr>
          <w:rFonts w:ascii="Garamond" w:hAnsi="Garamond" w:cs="Calibri Light"/>
          <w:sz w:val="24"/>
          <w:szCs w:val="24"/>
          <w:shd w:val="clear" w:color="auto" w:fill="FFFFFF"/>
        </w:rPr>
        <w:t>.</w:t>
      </w:r>
    </w:p>
    <w:p w14:paraId="54C8F4D9" w14:textId="753EF914" w:rsidR="008858FB" w:rsidRPr="008858FB" w:rsidRDefault="008858FB" w:rsidP="008C50B2">
      <w:pPr>
        <w:spacing w:before="0" w:after="0" w:line="300" w:lineRule="exact"/>
        <w:ind w:firstLine="284"/>
        <w:jc w:val="both"/>
        <w:rPr>
          <w:rFonts w:ascii="Garamond" w:hAnsi="Garamond" w:cs="Calibri Light"/>
          <w:sz w:val="24"/>
          <w:szCs w:val="24"/>
          <w:shd w:val="clear" w:color="auto" w:fill="FFFFFF"/>
        </w:rPr>
      </w:pPr>
      <w:r w:rsidRPr="008858FB">
        <w:rPr>
          <w:rFonts w:ascii="Garamond" w:hAnsi="Garamond" w:cs="Calibri Light"/>
          <w:sz w:val="24"/>
          <w:szCs w:val="24"/>
          <w:shd w:val="clear" w:color="auto" w:fill="FFFFFF"/>
        </w:rPr>
        <w:t xml:space="preserve">Akan </w:t>
      </w:r>
      <w:proofErr w:type="spellStart"/>
      <w:r w:rsidRPr="008858FB">
        <w:rPr>
          <w:rFonts w:ascii="Garamond" w:hAnsi="Garamond" w:cs="Calibri Light"/>
          <w:sz w:val="24"/>
          <w:szCs w:val="24"/>
          <w:shd w:val="clear" w:color="auto" w:fill="FFFFFF"/>
        </w:rPr>
        <w:t>tetapi</w:t>
      </w:r>
      <w:proofErr w:type="spellEnd"/>
      <w:r w:rsidRPr="008858FB">
        <w:rPr>
          <w:rFonts w:ascii="Garamond" w:hAnsi="Garamond" w:cs="Calibri Light"/>
          <w:sz w:val="24"/>
          <w:szCs w:val="24"/>
          <w:shd w:val="clear" w:color="auto" w:fill="FFFFFF"/>
        </w:rPr>
        <w:t xml:space="preserve"> </w:t>
      </w:r>
      <w:proofErr w:type="spellStart"/>
      <w:r w:rsidRPr="008858FB">
        <w:rPr>
          <w:rFonts w:ascii="Garamond" w:hAnsi="Garamond" w:cs="Calibri Light"/>
          <w:sz w:val="24"/>
          <w:szCs w:val="24"/>
          <w:shd w:val="clear" w:color="auto" w:fill="FFFFFF"/>
        </w:rPr>
        <w:t>keberadaan</w:t>
      </w:r>
      <w:proofErr w:type="spellEnd"/>
      <w:r w:rsidRPr="008858FB">
        <w:rPr>
          <w:rFonts w:ascii="Garamond" w:hAnsi="Garamond" w:cs="Calibri Light"/>
          <w:sz w:val="24"/>
          <w:szCs w:val="24"/>
          <w:shd w:val="clear" w:color="auto" w:fill="FFFFFF"/>
        </w:rPr>
        <w:t xml:space="preserve"> </w:t>
      </w:r>
      <w:proofErr w:type="spellStart"/>
      <w:r w:rsidRPr="008858FB">
        <w:rPr>
          <w:rFonts w:ascii="Garamond" w:hAnsi="Garamond" w:cs="Calibri Light"/>
          <w:sz w:val="24"/>
          <w:szCs w:val="24"/>
          <w:shd w:val="clear" w:color="auto" w:fill="FFFFFF"/>
        </w:rPr>
        <w:t>keluarga</w:t>
      </w:r>
      <w:proofErr w:type="spellEnd"/>
      <w:r w:rsidRPr="008858FB">
        <w:rPr>
          <w:rFonts w:ascii="Garamond" w:hAnsi="Garamond" w:cs="Calibri Light"/>
          <w:sz w:val="24"/>
          <w:szCs w:val="24"/>
          <w:shd w:val="clear" w:color="auto" w:fill="FFFFFF"/>
        </w:rPr>
        <w:t xml:space="preserve"> </w:t>
      </w:r>
      <w:proofErr w:type="spellStart"/>
      <w:r w:rsidRPr="008858FB">
        <w:rPr>
          <w:rFonts w:ascii="Garamond" w:hAnsi="Garamond" w:cs="Calibri Light"/>
          <w:sz w:val="24"/>
          <w:szCs w:val="24"/>
          <w:shd w:val="clear" w:color="auto" w:fill="FFFFFF"/>
        </w:rPr>
        <w:t>terkadang</w:t>
      </w:r>
      <w:proofErr w:type="spellEnd"/>
      <w:r w:rsidRPr="008858FB">
        <w:rPr>
          <w:rFonts w:ascii="Garamond" w:hAnsi="Garamond" w:cs="Calibri Light"/>
          <w:sz w:val="24"/>
          <w:szCs w:val="24"/>
          <w:shd w:val="clear" w:color="auto" w:fill="FFFFFF"/>
        </w:rPr>
        <w:t xml:space="preserve"> bisa </w:t>
      </w:r>
      <w:proofErr w:type="spellStart"/>
      <w:r w:rsidRPr="008858FB">
        <w:rPr>
          <w:rFonts w:ascii="Garamond" w:hAnsi="Garamond" w:cs="Calibri Light"/>
          <w:sz w:val="24"/>
          <w:szCs w:val="24"/>
          <w:shd w:val="clear" w:color="auto" w:fill="FFFFFF"/>
        </w:rPr>
        <w:t>menjadi</w:t>
      </w:r>
      <w:proofErr w:type="spellEnd"/>
      <w:r w:rsidRPr="008858FB">
        <w:rPr>
          <w:rFonts w:ascii="Garamond" w:hAnsi="Garamond" w:cs="Calibri Light"/>
          <w:sz w:val="24"/>
          <w:szCs w:val="24"/>
          <w:shd w:val="clear" w:color="auto" w:fill="FFFFFF"/>
        </w:rPr>
        <w:t xml:space="preserve"> masalah dalam rumah </w:t>
      </w:r>
      <w:proofErr w:type="spellStart"/>
      <w:r w:rsidRPr="008858FB">
        <w:rPr>
          <w:rFonts w:ascii="Garamond" w:hAnsi="Garamond" w:cs="Calibri Light"/>
          <w:sz w:val="24"/>
          <w:szCs w:val="24"/>
          <w:shd w:val="clear" w:color="auto" w:fill="FFFFFF"/>
        </w:rPr>
        <w:t>tangga</w:t>
      </w:r>
      <w:proofErr w:type="spellEnd"/>
      <w:r w:rsidRPr="008858FB">
        <w:rPr>
          <w:rFonts w:ascii="Garamond" w:hAnsi="Garamond" w:cs="Calibri Light"/>
          <w:sz w:val="24"/>
          <w:szCs w:val="24"/>
          <w:shd w:val="clear" w:color="auto" w:fill="FFFFFF"/>
        </w:rPr>
        <w:t xml:space="preserve">. </w:t>
      </w:r>
      <w:proofErr w:type="spellStart"/>
      <w:r w:rsidRPr="008858FB">
        <w:rPr>
          <w:rFonts w:ascii="Garamond" w:hAnsi="Garamond" w:cs="Calibri Light"/>
          <w:sz w:val="24"/>
          <w:szCs w:val="24"/>
          <w:shd w:val="clear" w:color="auto" w:fill="FFFFFF"/>
        </w:rPr>
        <w:t>Posisi</w:t>
      </w:r>
      <w:proofErr w:type="spellEnd"/>
      <w:r w:rsidRPr="008858FB">
        <w:rPr>
          <w:rFonts w:ascii="Garamond" w:hAnsi="Garamond" w:cs="Calibri Light"/>
          <w:sz w:val="24"/>
          <w:szCs w:val="24"/>
          <w:shd w:val="clear" w:color="auto" w:fill="FFFFFF"/>
        </w:rPr>
        <w:t xml:space="preserve"> dan status </w:t>
      </w:r>
      <w:proofErr w:type="spellStart"/>
      <w:r w:rsidRPr="008858FB">
        <w:rPr>
          <w:rFonts w:ascii="Garamond" w:hAnsi="Garamond" w:cs="Calibri Light"/>
          <w:sz w:val="24"/>
          <w:szCs w:val="24"/>
          <w:shd w:val="clear" w:color="auto" w:fill="FFFFFF"/>
        </w:rPr>
        <w:t>anak</w:t>
      </w:r>
      <w:proofErr w:type="spellEnd"/>
      <w:r w:rsidRPr="008858FB">
        <w:rPr>
          <w:rFonts w:ascii="Garamond" w:hAnsi="Garamond" w:cs="Calibri Light"/>
          <w:sz w:val="24"/>
          <w:szCs w:val="24"/>
          <w:shd w:val="clear" w:color="auto" w:fill="FFFFFF"/>
        </w:rPr>
        <w:t xml:space="preserve"> </w:t>
      </w:r>
      <w:proofErr w:type="spellStart"/>
      <w:r w:rsidRPr="008858FB">
        <w:rPr>
          <w:rFonts w:ascii="Garamond" w:hAnsi="Garamond" w:cs="Calibri Light"/>
          <w:sz w:val="24"/>
          <w:szCs w:val="24"/>
          <w:shd w:val="clear" w:color="auto" w:fill="FFFFFF"/>
        </w:rPr>
        <w:t>menantu</w:t>
      </w:r>
      <w:proofErr w:type="spellEnd"/>
      <w:r w:rsidRPr="008858FB">
        <w:rPr>
          <w:rFonts w:ascii="Garamond" w:hAnsi="Garamond" w:cs="Calibri Light"/>
          <w:sz w:val="24"/>
          <w:szCs w:val="24"/>
          <w:shd w:val="clear" w:color="auto" w:fill="FFFFFF"/>
        </w:rPr>
        <w:t xml:space="preserve"> </w:t>
      </w:r>
      <w:proofErr w:type="spellStart"/>
      <w:r w:rsidRPr="008858FB">
        <w:rPr>
          <w:rFonts w:ascii="Garamond" w:hAnsi="Garamond" w:cs="Calibri Light"/>
          <w:sz w:val="24"/>
          <w:szCs w:val="24"/>
          <w:shd w:val="clear" w:color="auto" w:fill="FFFFFF"/>
        </w:rPr>
        <w:t>berbeda</w:t>
      </w:r>
      <w:proofErr w:type="spellEnd"/>
      <w:r w:rsidRPr="008858FB">
        <w:rPr>
          <w:rFonts w:ascii="Garamond" w:hAnsi="Garamond" w:cs="Calibri Light"/>
          <w:sz w:val="24"/>
          <w:szCs w:val="24"/>
          <w:shd w:val="clear" w:color="auto" w:fill="FFFFFF"/>
        </w:rPr>
        <w:t xml:space="preserve"> dengan </w:t>
      </w:r>
      <w:proofErr w:type="spellStart"/>
      <w:r w:rsidRPr="008858FB">
        <w:rPr>
          <w:rFonts w:ascii="Garamond" w:hAnsi="Garamond" w:cs="Calibri Light"/>
          <w:sz w:val="24"/>
          <w:szCs w:val="24"/>
          <w:shd w:val="clear" w:color="auto" w:fill="FFFFFF"/>
        </w:rPr>
        <w:t>anak</w:t>
      </w:r>
      <w:proofErr w:type="spellEnd"/>
      <w:r w:rsidRPr="008858FB">
        <w:rPr>
          <w:rFonts w:ascii="Garamond" w:hAnsi="Garamond" w:cs="Calibri Light"/>
          <w:sz w:val="24"/>
          <w:szCs w:val="24"/>
          <w:shd w:val="clear" w:color="auto" w:fill="FFFFFF"/>
        </w:rPr>
        <w:t xml:space="preserve"> </w:t>
      </w:r>
      <w:proofErr w:type="spellStart"/>
      <w:r w:rsidRPr="008858FB">
        <w:rPr>
          <w:rFonts w:ascii="Garamond" w:hAnsi="Garamond" w:cs="Calibri Light"/>
          <w:sz w:val="24"/>
          <w:szCs w:val="24"/>
          <w:shd w:val="clear" w:color="auto" w:fill="FFFFFF"/>
        </w:rPr>
        <w:t>kandung</w:t>
      </w:r>
      <w:proofErr w:type="spellEnd"/>
      <w:r w:rsidRPr="008858FB">
        <w:rPr>
          <w:rFonts w:ascii="Garamond" w:hAnsi="Garamond" w:cs="Calibri Light"/>
          <w:sz w:val="24"/>
          <w:szCs w:val="24"/>
          <w:shd w:val="clear" w:color="auto" w:fill="FFFFFF"/>
        </w:rPr>
        <w:t xml:space="preserve"> dalam </w:t>
      </w:r>
      <w:proofErr w:type="spellStart"/>
      <w:r w:rsidRPr="008858FB">
        <w:rPr>
          <w:rFonts w:ascii="Garamond" w:hAnsi="Garamond" w:cs="Calibri Light"/>
          <w:sz w:val="24"/>
          <w:szCs w:val="24"/>
          <w:shd w:val="clear" w:color="auto" w:fill="FFFFFF"/>
        </w:rPr>
        <w:t>keluarga</w:t>
      </w:r>
      <w:proofErr w:type="spellEnd"/>
      <w:r w:rsidRPr="008858FB">
        <w:rPr>
          <w:rFonts w:ascii="Garamond" w:hAnsi="Garamond" w:cs="Calibri Light"/>
          <w:sz w:val="24"/>
          <w:szCs w:val="24"/>
          <w:shd w:val="clear" w:color="auto" w:fill="FFFFFF"/>
        </w:rPr>
        <w:t>.</w:t>
      </w:r>
      <w:r w:rsidR="00F22926">
        <w:rPr>
          <w:rStyle w:val="FootnoteReference"/>
          <w:rFonts w:ascii="Garamond" w:hAnsi="Garamond"/>
          <w:sz w:val="24"/>
          <w:szCs w:val="24"/>
          <w:shd w:val="clear" w:color="auto" w:fill="FFFFFF"/>
        </w:rPr>
        <w:footnoteReference w:id="25"/>
      </w:r>
      <w:r w:rsidRPr="008858FB">
        <w:rPr>
          <w:rFonts w:ascii="Garamond" w:hAnsi="Garamond" w:cs="Calibri Light"/>
          <w:sz w:val="24"/>
          <w:szCs w:val="24"/>
          <w:shd w:val="clear" w:color="auto" w:fill="FFFFFF"/>
        </w:rPr>
        <w:t xml:space="preserve"> Anak </w:t>
      </w:r>
      <w:proofErr w:type="spellStart"/>
      <w:r w:rsidRPr="008858FB">
        <w:rPr>
          <w:rFonts w:ascii="Garamond" w:hAnsi="Garamond" w:cs="Calibri Light"/>
          <w:sz w:val="24"/>
          <w:szCs w:val="24"/>
          <w:shd w:val="clear" w:color="auto" w:fill="FFFFFF"/>
        </w:rPr>
        <w:t>menantu</w:t>
      </w:r>
      <w:proofErr w:type="spellEnd"/>
      <w:r w:rsidRPr="008858FB">
        <w:rPr>
          <w:rFonts w:ascii="Garamond" w:hAnsi="Garamond" w:cs="Calibri Light"/>
          <w:sz w:val="24"/>
          <w:szCs w:val="24"/>
          <w:shd w:val="clear" w:color="auto" w:fill="FFFFFF"/>
        </w:rPr>
        <w:t xml:space="preserve"> </w:t>
      </w:r>
      <w:proofErr w:type="spellStart"/>
      <w:r w:rsidRPr="008858FB">
        <w:rPr>
          <w:rFonts w:ascii="Garamond" w:hAnsi="Garamond" w:cs="Calibri Light"/>
          <w:sz w:val="24"/>
          <w:szCs w:val="24"/>
          <w:shd w:val="clear" w:color="auto" w:fill="FFFFFF"/>
        </w:rPr>
        <w:t>otomatis</w:t>
      </w:r>
      <w:proofErr w:type="spellEnd"/>
      <w:r w:rsidRPr="008858FB">
        <w:rPr>
          <w:rFonts w:ascii="Garamond" w:hAnsi="Garamond" w:cs="Calibri Light"/>
          <w:sz w:val="24"/>
          <w:szCs w:val="24"/>
          <w:shd w:val="clear" w:color="auto" w:fill="FFFFFF"/>
        </w:rPr>
        <w:t xml:space="preserve"> </w:t>
      </w:r>
      <w:proofErr w:type="spellStart"/>
      <w:r w:rsidRPr="008858FB">
        <w:rPr>
          <w:rFonts w:ascii="Garamond" w:hAnsi="Garamond" w:cs="Calibri Light"/>
          <w:sz w:val="24"/>
          <w:szCs w:val="24"/>
          <w:shd w:val="clear" w:color="auto" w:fill="FFFFFF"/>
        </w:rPr>
        <w:t>menjadi</w:t>
      </w:r>
      <w:proofErr w:type="spellEnd"/>
      <w:r w:rsidRPr="008858FB">
        <w:rPr>
          <w:rFonts w:ascii="Garamond" w:hAnsi="Garamond" w:cs="Calibri Light"/>
          <w:sz w:val="24"/>
          <w:szCs w:val="24"/>
          <w:shd w:val="clear" w:color="auto" w:fill="FFFFFF"/>
        </w:rPr>
        <w:t xml:space="preserve"> </w:t>
      </w:r>
      <w:proofErr w:type="spellStart"/>
      <w:r w:rsidRPr="008858FB">
        <w:rPr>
          <w:rFonts w:ascii="Garamond" w:hAnsi="Garamond" w:cs="Calibri Light"/>
          <w:sz w:val="24"/>
          <w:szCs w:val="24"/>
          <w:shd w:val="clear" w:color="auto" w:fill="FFFFFF"/>
        </w:rPr>
        <w:t>anak</w:t>
      </w:r>
      <w:proofErr w:type="spellEnd"/>
      <w:r w:rsidRPr="008858FB">
        <w:rPr>
          <w:rFonts w:ascii="Garamond" w:hAnsi="Garamond" w:cs="Calibri Light"/>
          <w:sz w:val="24"/>
          <w:szCs w:val="24"/>
          <w:shd w:val="clear" w:color="auto" w:fill="FFFFFF"/>
        </w:rPr>
        <w:t xml:space="preserve"> </w:t>
      </w:r>
      <w:proofErr w:type="spellStart"/>
      <w:r w:rsidRPr="008858FB">
        <w:rPr>
          <w:rFonts w:ascii="Garamond" w:hAnsi="Garamond" w:cs="Calibri Light"/>
          <w:sz w:val="24"/>
          <w:szCs w:val="24"/>
          <w:shd w:val="clear" w:color="auto" w:fill="FFFFFF"/>
        </w:rPr>
        <w:t>karena</w:t>
      </w:r>
      <w:proofErr w:type="spellEnd"/>
      <w:r w:rsidRPr="008858FB">
        <w:rPr>
          <w:rFonts w:ascii="Garamond" w:hAnsi="Garamond" w:cs="Calibri Light"/>
          <w:sz w:val="24"/>
          <w:szCs w:val="24"/>
          <w:shd w:val="clear" w:color="auto" w:fill="FFFFFF"/>
        </w:rPr>
        <w:t xml:space="preserve"> </w:t>
      </w:r>
      <w:proofErr w:type="spellStart"/>
      <w:r w:rsidRPr="008858FB">
        <w:rPr>
          <w:rFonts w:ascii="Garamond" w:hAnsi="Garamond" w:cs="Calibri Light"/>
          <w:sz w:val="24"/>
          <w:szCs w:val="24"/>
          <w:shd w:val="clear" w:color="auto" w:fill="FFFFFF"/>
        </w:rPr>
        <w:t>hubungan</w:t>
      </w:r>
      <w:proofErr w:type="spellEnd"/>
      <w:r w:rsidRPr="008858FB">
        <w:rPr>
          <w:rFonts w:ascii="Garamond" w:hAnsi="Garamond" w:cs="Calibri Light"/>
          <w:sz w:val="24"/>
          <w:szCs w:val="24"/>
          <w:shd w:val="clear" w:color="auto" w:fill="FFFFFF"/>
        </w:rPr>
        <w:t xml:space="preserve"> </w:t>
      </w:r>
      <w:proofErr w:type="spellStart"/>
      <w:r w:rsidRPr="008858FB">
        <w:rPr>
          <w:rFonts w:ascii="Garamond" w:hAnsi="Garamond" w:cs="Calibri Light"/>
          <w:sz w:val="24"/>
          <w:szCs w:val="24"/>
          <w:shd w:val="clear" w:color="auto" w:fill="FFFFFF"/>
        </w:rPr>
        <w:t>pernikahan</w:t>
      </w:r>
      <w:proofErr w:type="spellEnd"/>
      <w:r w:rsidRPr="008858FB">
        <w:rPr>
          <w:rFonts w:ascii="Garamond" w:hAnsi="Garamond" w:cs="Calibri Light"/>
          <w:sz w:val="24"/>
          <w:szCs w:val="24"/>
          <w:shd w:val="clear" w:color="auto" w:fill="FFFFFF"/>
        </w:rPr>
        <w:t xml:space="preserve"> dengan anaknya. </w:t>
      </w:r>
      <w:proofErr w:type="spellStart"/>
      <w:r w:rsidRPr="008858FB">
        <w:rPr>
          <w:rFonts w:ascii="Garamond" w:hAnsi="Garamond" w:cs="Calibri Light"/>
          <w:sz w:val="24"/>
          <w:szCs w:val="24"/>
          <w:shd w:val="clear" w:color="auto" w:fill="FFFFFF"/>
        </w:rPr>
        <w:t>Hubungan</w:t>
      </w:r>
      <w:proofErr w:type="spellEnd"/>
      <w:r w:rsidRPr="008858FB">
        <w:rPr>
          <w:rFonts w:ascii="Garamond" w:hAnsi="Garamond" w:cs="Calibri Light"/>
          <w:sz w:val="24"/>
          <w:szCs w:val="24"/>
          <w:shd w:val="clear" w:color="auto" w:fill="FFFFFF"/>
        </w:rPr>
        <w:t xml:space="preserve"> ini tidak mungkin dalam waktu yang </w:t>
      </w:r>
      <w:proofErr w:type="spellStart"/>
      <w:r w:rsidRPr="008858FB">
        <w:rPr>
          <w:rFonts w:ascii="Garamond" w:hAnsi="Garamond" w:cs="Calibri Light"/>
          <w:sz w:val="24"/>
          <w:szCs w:val="24"/>
          <w:shd w:val="clear" w:color="auto" w:fill="FFFFFF"/>
        </w:rPr>
        <w:t>singkat</w:t>
      </w:r>
      <w:proofErr w:type="spellEnd"/>
      <w:r w:rsidRPr="008858FB">
        <w:rPr>
          <w:rFonts w:ascii="Garamond" w:hAnsi="Garamond" w:cs="Calibri Light"/>
          <w:sz w:val="24"/>
          <w:szCs w:val="24"/>
          <w:shd w:val="clear" w:color="auto" w:fill="FFFFFF"/>
        </w:rPr>
        <w:t xml:space="preserve"> dapat </w:t>
      </w:r>
      <w:proofErr w:type="spellStart"/>
      <w:r w:rsidRPr="008858FB">
        <w:rPr>
          <w:rFonts w:ascii="Garamond" w:hAnsi="Garamond" w:cs="Calibri Light"/>
          <w:sz w:val="24"/>
          <w:szCs w:val="24"/>
          <w:shd w:val="clear" w:color="auto" w:fill="FFFFFF"/>
        </w:rPr>
        <w:t>terjalin</w:t>
      </w:r>
      <w:proofErr w:type="spellEnd"/>
      <w:r w:rsidRPr="008858FB">
        <w:rPr>
          <w:rFonts w:ascii="Garamond" w:hAnsi="Garamond" w:cs="Calibri Light"/>
          <w:sz w:val="24"/>
          <w:szCs w:val="24"/>
          <w:shd w:val="clear" w:color="auto" w:fill="FFFFFF"/>
        </w:rPr>
        <w:t xml:space="preserve"> </w:t>
      </w:r>
      <w:proofErr w:type="spellStart"/>
      <w:r w:rsidRPr="008858FB">
        <w:rPr>
          <w:rFonts w:ascii="Garamond" w:hAnsi="Garamond" w:cs="Calibri Light"/>
          <w:sz w:val="24"/>
          <w:szCs w:val="24"/>
          <w:shd w:val="clear" w:color="auto" w:fill="FFFFFF"/>
        </w:rPr>
        <w:t>suatu</w:t>
      </w:r>
      <w:proofErr w:type="spellEnd"/>
      <w:r w:rsidRPr="008858FB">
        <w:rPr>
          <w:rFonts w:ascii="Garamond" w:hAnsi="Garamond" w:cs="Calibri Light"/>
          <w:sz w:val="24"/>
          <w:szCs w:val="24"/>
          <w:shd w:val="clear" w:color="auto" w:fill="FFFFFF"/>
        </w:rPr>
        <w:t xml:space="preserve"> </w:t>
      </w:r>
      <w:proofErr w:type="spellStart"/>
      <w:r w:rsidRPr="008858FB">
        <w:rPr>
          <w:rFonts w:ascii="Garamond" w:hAnsi="Garamond" w:cs="Calibri Light"/>
          <w:sz w:val="24"/>
          <w:szCs w:val="24"/>
          <w:shd w:val="clear" w:color="auto" w:fill="FFFFFF"/>
        </w:rPr>
        <w:t>ikatan</w:t>
      </w:r>
      <w:proofErr w:type="spellEnd"/>
      <w:r w:rsidRPr="008858FB">
        <w:rPr>
          <w:rFonts w:ascii="Garamond" w:hAnsi="Garamond" w:cs="Calibri Light"/>
          <w:sz w:val="24"/>
          <w:szCs w:val="24"/>
          <w:shd w:val="clear" w:color="auto" w:fill="FFFFFF"/>
        </w:rPr>
        <w:t xml:space="preserve"> yang </w:t>
      </w:r>
      <w:proofErr w:type="spellStart"/>
      <w:r w:rsidRPr="008858FB">
        <w:rPr>
          <w:rFonts w:ascii="Garamond" w:hAnsi="Garamond" w:cs="Calibri Light"/>
          <w:sz w:val="24"/>
          <w:szCs w:val="24"/>
          <w:shd w:val="clear" w:color="auto" w:fill="FFFFFF"/>
        </w:rPr>
        <w:t>hangat</w:t>
      </w:r>
      <w:proofErr w:type="spellEnd"/>
      <w:r w:rsidRPr="008858FB">
        <w:rPr>
          <w:rFonts w:ascii="Garamond" w:hAnsi="Garamond" w:cs="Calibri Light"/>
          <w:sz w:val="24"/>
          <w:szCs w:val="24"/>
          <w:shd w:val="clear" w:color="auto" w:fill="FFFFFF"/>
        </w:rPr>
        <w:t xml:space="preserve"> dan </w:t>
      </w:r>
      <w:proofErr w:type="spellStart"/>
      <w:r w:rsidRPr="008858FB">
        <w:rPr>
          <w:rFonts w:ascii="Garamond" w:hAnsi="Garamond" w:cs="Calibri Light"/>
          <w:sz w:val="24"/>
          <w:szCs w:val="24"/>
          <w:shd w:val="clear" w:color="auto" w:fill="FFFFFF"/>
        </w:rPr>
        <w:t>akrab</w:t>
      </w:r>
      <w:proofErr w:type="spellEnd"/>
      <w:r w:rsidRPr="008858FB">
        <w:rPr>
          <w:rFonts w:ascii="Garamond" w:hAnsi="Garamond" w:cs="Calibri Light"/>
          <w:sz w:val="24"/>
          <w:szCs w:val="24"/>
          <w:shd w:val="clear" w:color="auto" w:fill="FFFFFF"/>
        </w:rPr>
        <w:t xml:space="preserve"> </w:t>
      </w:r>
      <w:proofErr w:type="spellStart"/>
      <w:r w:rsidRPr="008858FB">
        <w:rPr>
          <w:rFonts w:ascii="Garamond" w:hAnsi="Garamond" w:cs="Calibri Light"/>
          <w:sz w:val="24"/>
          <w:szCs w:val="24"/>
          <w:shd w:val="clear" w:color="auto" w:fill="FFFFFF"/>
        </w:rPr>
        <w:t>layaknya</w:t>
      </w:r>
      <w:proofErr w:type="spellEnd"/>
      <w:r w:rsidRPr="008858FB">
        <w:rPr>
          <w:rFonts w:ascii="Garamond" w:hAnsi="Garamond" w:cs="Calibri Light"/>
          <w:sz w:val="24"/>
          <w:szCs w:val="24"/>
          <w:shd w:val="clear" w:color="auto" w:fill="FFFFFF"/>
        </w:rPr>
        <w:t xml:space="preserve"> </w:t>
      </w:r>
      <w:proofErr w:type="spellStart"/>
      <w:r w:rsidRPr="008858FB">
        <w:rPr>
          <w:rFonts w:ascii="Garamond" w:hAnsi="Garamond" w:cs="Calibri Light"/>
          <w:sz w:val="24"/>
          <w:szCs w:val="24"/>
          <w:shd w:val="clear" w:color="auto" w:fill="FFFFFF"/>
        </w:rPr>
        <w:t>seorang</w:t>
      </w:r>
      <w:proofErr w:type="spellEnd"/>
      <w:r w:rsidRPr="008858FB">
        <w:rPr>
          <w:rFonts w:ascii="Garamond" w:hAnsi="Garamond" w:cs="Calibri Light"/>
          <w:sz w:val="24"/>
          <w:szCs w:val="24"/>
          <w:shd w:val="clear" w:color="auto" w:fill="FFFFFF"/>
        </w:rPr>
        <w:t xml:space="preserve"> </w:t>
      </w:r>
      <w:proofErr w:type="spellStart"/>
      <w:r w:rsidRPr="008858FB">
        <w:rPr>
          <w:rFonts w:ascii="Garamond" w:hAnsi="Garamond" w:cs="Calibri Light"/>
          <w:sz w:val="24"/>
          <w:szCs w:val="24"/>
          <w:shd w:val="clear" w:color="auto" w:fill="FFFFFF"/>
        </w:rPr>
        <w:t>ibu</w:t>
      </w:r>
      <w:proofErr w:type="spellEnd"/>
      <w:r w:rsidRPr="008858FB">
        <w:rPr>
          <w:rFonts w:ascii="Garamond" w:hAnsi="Garamond" w:cs="Calibri Light"/>
          <w:sz w:val="24"/>
          <w:szCs w:val="24"/>
          <w:shd w:val="clear" w:color="auto" w:fill="FFFFFF"/>
        </w:rPr>
        <w:t xml:space="preserve"> dan </w:t>
      </w:r>
      <w:proofErr w:type="spellStart"/>
      <w:r w:rsidRPr="008858FB">
        <w:rPr>
          <w:rFonts w:ascii="Garamond" w:hAnsi="Garamond" w:cs="Calibri Light"/>
          <w:sz w:val="24"/>
          <w:szCs w:val="24"/>
          <w:shd w:val="clear" w:color="auto" w:fill="FFFFFF"/>
        </w:rPr>
        <w:t>anak</w:t>
      </w:r>
      <w:proofErr w:type="spellEnd"/>
      <w:r w:rsidRPr="008858FB">
        <w:rPr>
          <w:rFonts w:ascii="Garamond" w:hAnsi="Garamond" w:cs="Calibri Light"/>
          <w:sz w:val="24"/>
          <w:szCs w:val="24"/>
          <w:shd w:val="clear" w:color="auto" w:fill="FFFFFF"/>
        </w:rPr>
        <w:t xml:space="preserve"> pada </w:t>
      </w:r>
      <w:proofErr w:type="spellStart"/>
      <w:r w:rsidRPr="008858FB">
        <w:rPr>
          <w:rFonts w:ascii="Garamond" w:hAnsi="Garamond" w:cs="Calibri Light"/>
          <w:sz w:val="24"/>
          <w:szCs w:val="24"/>
          <w:shd w:val="clear" w:color="auto" w:fill="FFFFFF"/>
        </w:rPr>
        <w:t>umumnya</w:t>
      </w:r>
      <w:proofErr w:type="spellEnd"/>
      <w:r w:rsidRPr="008858FB">
        <w:rPr>
          <w:rFonts w:ascii="Garamond" w:hAnsi="Garamond" w:cs="Calibri Light"/>
          <w:sz w:val="24"/>
          <w:szCs w:val="24"/>
          <w:shd w:val="clear" w:color="auto" w:fill="FFFFFF"/>
        </w:rPr>
        <w:t xml:space="preserve">. Akan </w:t>
      </w:r>
      <w:proofErr w:type="spellStart"/>
      <w:r w:rsidRPr="008858FB">
        <w:rPr>
          <w:rFonts w:ascii="Garamond" w:hAnsi="Garamond" w:cs="Calibri Light"/>
          <w:sz w:val="24"/>
          <w:szCs w:val="24"/>
          <w:shd w:val="clear" w:color="auto" w:fill="FFFFFF"/>
        </w:rPr>
        <w:t>diperlukan</w:t>
      </w:r>
      <w:proofErr w:type="spellEnd"/>
      <w:r w:rsidRPr="008858FB">
        <w:rPr>
          <w:rFonts w:ascii="Garamond" w:hAnsi="Garamond" w:cs="Calibri Light"/>
          <w:sz w:val="24"/>
          <w:szCs w:val="24"/>
          <w:shd w:val="clear" w:color="auto" w:fill="FFFFFF"/>
        </w:rPr>
        <w:t xml:space="preserve"> waktu untuk </w:t>
      </w:r>
      <w:proofErr w:type="spellStart"/>
      <w:r w:rsidRPr="008858FB">
        <w:rPr>
          <w:rFonts w:ascii="Garamond" w:hAnsi="Garamond" w:cs="Calibri Light"/>
          <w:sz w:val="24"/>
          <w:szCs w:val="24"/>
          <w:shd w:val="clear" w:color="auto" w:fill="FFFFFF"/>
        </w:rPr>
        <w:t>menyesuaikan</w:t>
      </w:r>
      <w:proofErr w:type="spellEnd"/>
      <w:r w:rsidRPr="008858FB">
        <w:rPr>
          <w:rFonts w:ascii="Garamond" w:hAnsi="Garamond" w:cs="Calibri Light"/>
          <w:sz w:val="24"/>
          <w:szCs w:val="24"/>
          <w:shd w:val="clear" w:color="auto" w:fill="FFFFFF"/>
        </w:rPr>
        <w:t xml:space="preserve"> diri dan </w:t>
      </w:r>
      <w:proofErr w:type="spellStart"/>
      <w:r w:rsidRPr="008858FB">
        <w:rPr>
          <w:rFonts w:ascii="Garamond" w:hAnsi="Garamond" w:cs="Calibri Light"/>
          <w:sz w:val="24"/>
          <w:szCs w:val="24"/>
          <w:shd w:val="clear" w:color="auto" w:fill="FFFFFF"/>
        </w:rPr>
        <w:t>membangun</w:t>
      </w:r>
      <w:proofErr w:type="spellEnd"/>
      <w:r w:rsidRPr="008858FB">
        <w:rPr>
          <w:rFonts w:ascii="Garamond" w:hAnsi="Garamond" w:cs="Calibri Light"/>
          <w:sz w:val="24"/>
          <w:szCs w:val="24"/>
          <w:shd w:val="clear" w:color="auto" w:fill="FFFFFF"/>
        </w:rPr>
        <w:t xml:space="preserve"> </w:t>
      </w:r>
      <w:proofErr w:type="spellStart"/>
      <w:r w:rsidRPr="008858FB">
        <w:rPr>
          <w:rFonts w:ascii="Garamond" w:hAnsi="Garamond" w:cs="Calibri Light"/>
          <w:sz w:val="24"/>
          <w:szCs w:val="24"/>
          <w:shd w:val="clear" w:color="auto" w:fill="FFFFFF"/>
        </w:rPr>
        <w:t>hubungan</w:t>
      </w:r>
      <w:proofErr w:type="spellEnd"/>
      <w:r w:rsidRPr="008858FB">
        <w:rPr>
          <w:rFonts w:ascii="Garamond" w:hAnsi="Garamond" w:cs="Calibri Light"/>
          <w:sz w:val="24"/>
          <w:szCs w:val="24"/>
          <w:shd w:val="clear" w:color="auto" w:fill="FFFFFF"/>
        </w:rPr>
        <w:t xml:space="preserve"> dengan </w:t>
      </w:r>
      <w:proofErr w:type="spellStart"/>
      <w:r w:rsidRPr="008858FB">
        <w:rPr>
          <w:rFonts w:ascii="Garamond" w:hAnsi="Garamond" w:cs="Calibri Light"/>
          <w:sz w:val="24"/>
          <w:szCs w:val="24"/>
          <w:shd w:val="clear" w:color="auto" w:fill="FFFFFF"/>
        </w:rPr>
        <w:t>keluarga</w:t>
      </w:r>
      <w:proofErr w:type="spellEnd"/>
      <w:r w:rsidRPr="008858FB">
        <w:rPr>
          <w:rFonts w:ascii="Garamond" w:hAnsi="Garamond" w:cs="Calibri Light"/>
          <w:sz w:val="24"/>
          <w:szCs w:val="24"/>
          <w:shd w:val="clear" w:color="auto" w:fill="FFFFFF"/>
        </w:rPr>
        <w:t xml:space="preserve"> baru, </w:t>
      </w:r>
      <w:proofErr w:type="spellStart"/>
      <w:r w:rsidRPr="008858FB">
        <w:rPr>
          <w:rFonts w:ascii="Garamond" w:hAnsi="Garamond" w:cs="Calibri Light"/>
          <w:sz w:val="24"/>
          <w:szCs w:val="24"/>
          <w:shd w:val="clear" w:color="auto" w:fill="FFFFFF"/>
        </w:rPr>
        <w:t>apalagi</w:t>
      </w:r>
      <w:proofErr w:type="spellEnd"/>
      <w:r w:rsidRPr="008858FB">
        <w:rPr>
          <w:rFonts w:ascii="Garamond" w:hAnsi="Garamond" w:cs="Calibri Light"/>
          <w:sz w:val="24"/>
          <w:szCs w:val="24"/>
          <w:shd w:val="clear" w:color="auto" w:fill="FFFFFF"/>
        </w:rPr>
        <w:t xml:space="preserve"> </w:t>
      </w:r>
      <w:proofErr w:type="spellStart"/>
      <w:r w:rsidRPr="008858FB">
        <w:rPr>
          <w:rFonts w:ascii="Garamond" w:hAnsi="Garamond" w:cs="Calibri Light"/>
          <w:sz w:val="24"/>
          <w:szCs w:val="24"/>
          <w:shd w:val="clear" w:color="auto" w:fill="FFFFFF"/>
        </w:rPr>
        <w:t>jika</w:t>
      </w:r>
      <w:proofErr w:type="spellEnd"/>
      <w:r w:rsidRPr="008858FB">
        <w:rPr>
          <w:rFonts w:ascii="Garamond" w:hAnsi="Garamond" w:cs="Calibri Light"/>
          <w:sz w:val="24"/>
          <w:szCs w:val="24"/>
          <w:shd w:val="clear" w:color="auto" w:fill="FFFFFF"/>
        </w:rPr>
        <w:t xml:space="preserve"> setelah </w:t>
      </w:r>
      <w:proofErr w:type="spellStart"/>
      <w:r w:rsidRPr="008858FB">
        <w:rPr>
          <w:rFonts w:ascii="Garamond" w:hAnsi="Garamond" w:cs="Calibri Light"/>
          <w:sz w:val="24"/>
          <w:szCs w:val="24"/>
          <w:shd w:val="clear" w:color="auto" w:fill="FFFFFF"/>
        </w:rPr>
        <w:t>menikah</w:t>
      </w:r>
      <w:proofErr w:type="spellEnd"/>
      <w:r w:rsidRPr="008858FB">
        <w:rPr>
          <w:rFonts w:ascii="Garamond" w:hAnsi="Garamond" w:cs="Calibri Light"/>
          <w:sz w:val="24"/>
          <w:szCs w:val="24"/>
          <w:shd w:val="clear" w:color="auto" w:fill="FFFFFF"/>
        </w:rPr>
        <w:t xml:space="preserve"> </w:t>
      </w:r>
      <w:proofErr w:type="spellStart"/>
      <w:r w:rsidRPr="008858FB">
        <w:rPr>
          <w:rFonts w:ascii="Garamond" w:hAnsi="Garamond" w:cs="Calibri Light"/>
          <w:sz w:val="24"/>
          <w:szCs w:val="24"/>
          <w:shd w:val="clear" w:color="auto" w:fill="FFFFFF"/>
        </w:rPr>
        <w:t>masih</w:t>
      </w:r>
      <w:proofErr w:type="spellEnd"/>
      <w:r w:rsidRPr="008858FB">
        <w:rPr>
          <w:rFonts w:ascii="Garamond" w:hAnsi="Garamond" w:cs="Calibri Light"/>
          <w:sz w:val="24"/>
          <w:szCs w:val="24"/>
          <w:shd w:val="clear" w:color="auto" w:fill="FFFFFF"/>
        </w:rPr>
        <w:t xml:space="preserve"> </w:t>
      </w:r>
      <w:proofErr w:type="spellStart"/>
      <w:r w:rsidRPr="008858FB">
        <w:rPr>
          <w:rFonts w:ascii="Garamond" w:hAnsi="Garamond" w:cs="Calibri Light"/>
          <w:sz w:val="24"/>
          <w:szCs w:val="24"/>
          <w:shd w:val="clear" w:color="auto" w:fill="FFFFFF"/>
        </w:rPr>
        <w:t>tinggal</w:t>
      </w:r>
      <w:proofErr w:type="spellEnd"/>
      <w:r w:rsidRPr="008858FB">
        <w:rPr>
          <w:rFonts w:ascii="Garamond" w:hAnsi="Garamond" w:cs="Calibri Light"/>
          <w:sz w:val="24"/>
          <w:szCs w:val="24"/>
          <w:shd w:val="clear" w:color="auto" w:fill="FFFFFF"/>
        </w:rPr>
        <w:t xml:space="preserve"> </w:t>
      </w:r>
      <w:proofErr w:type="spellStart"/>
      <w:r w:rsidRPr="008858FB">
        <w:rPr>
          <w:rFonts w:ascii="Garamond" w:hAnsi="Garamond" w:cs="Calibri Light"/>
          <w:sz w:val="24"/>
          <w:szCs w:val="24"/>
          <w:shd w:val="clear" w:color="auto" w:fill="FFFFFF"/>
        </w:rPr>
        <w:t>bersama</w:t>
      </w:r>
      <w:proofErr w:type="spellEnd"/>
      <w:r w:rsidRPr="008858FB">
        <w:rPr>
          <w:rFonts w:ascii="Garamond" w:hAnsi="Garamond" w:cs="Calibri Light"/>
          <w:sz w:val="24"/>
          <w:szCs w:val="24"/>
          <w:shd w:val="clear" w:color="auto" w:fill="FFFFFF"/>
        </w:rPr>
        <w:t xml:space="preserve"> orang </w:t>
      </w:r>
      <w:proofErr w:type="spellStart"/>
      <w:r w:rsidRPr="008858FB">
        <w:rPr>
          <w:rFonts w:ascii="Garamond" w:hAnsi="Garamond" w:cs="Calibri Light"/>
          <w:sz w:val="24"/>
          <w:szCs w:val="24"/>
          <w:shd w:val="clear" w:color="auto" w:fill="FFFFFF"/>
        </w:rPr>
        <w:t>tua</w:t>
      </w:r>
      <w:proofErr w:type="spellEnd"/>
      <w:r w:rsidRPr="008858FB">
        <w:rPr>
          <w:rFonts w:ascii="Garamond" w:hAnsi="Garamond" w:cs="Calibri Light"/>
          <w:sz w:val="24"/>
          <w:szCs w:val="24"/>
          <w:shd w:val="clear" w:color="auto" w:fill="FFFFFF"/>
        </w:rPr>
        <w:t xml:space="preserve">. Karena </w:t>
      </w:r>
      <w:proofErr w:type="spellStart"/>
      <w:r w:rsidRPr="008858FB">
        <w:rPr>
          <w:rFonts w:ascii="Garamond" w:hAnsi="Garamond" w:cs="Calibri Light"/>
          <w:sz w:val="24"/>
          <w:szCs w:val="24"/>
          <w:shd w:val="clear" w:color="auto" w:fill="FFFFFF"/>
        </w:rPr>
        <w:t>demikian</w:t>
      </w:r>
      <w:proofErr w:type="spellEnd"/>
      <w:r w:rsidRPr="008858FB">
        <w:rPr>
          <w:rFonts w:ascii="Garamond" w:hAnsi="Garamond" w:cs="Calibri Light"/>
          <w:sz w:val="24"/>
          <w:szCs w:val="24"/>
          <w:shd w:val="clear" w:color="auto" w:fill="FFFFFF"/>
        </w:rPr>
        <w:t xml:space="preserve"> tidak </w:t>
      </w:r>
      <w:proofErr w:type="spellStart"/>
      <w:r w:rsidRPr="008858FB">
        <w:rPr>
          <w:rFonts w:ascii="Garamond" w:hAnsi="Garamond" w:cs="Calibri Light"/>
          <w:sz w:val="24"/>
          <w:szCs w:val="24"/>
          <w:shd w:val="clear" w:color="auto" w:fill="FFFFFF"/>
        </w:rPr>
        <w:t>menutup</w:t>
      </w:r>
      <w:proofErr w:type="spellEnd"/>
      <w:r w:rsidRPr="008858FB">
        <w:rPr>
          <w:rFonts w:ascii="Garamond" w:hAnsi="Garamond" w:cs="Calibri Light"/>
          <w:sz w:val="24"/>
          <w:szCs w:val="24"/>
          <w:shd w:val="clear" w:color="auto" w:fill="FFFFFF"/>
        </w:rPr>
        <w:t xml:space="preserve"> </w:t>
      </w:r>
      <w:proofErr w:type="spellStart"/>
      <w:r w:rsidRPr="008858FB">
        <w:rPr>
          <w:rFonts w:ascii="Garamond" w:hAnsi="Garamond" w:cs="Calibri Light"/>
          <w:sz w:val="24"/>
          <w:szCs w:val="24"/>
          <w:shd w:val="clear" w:color="auto" w:fill="FFFFFF"/>
        </w:rPr>
        <w:t>kemungkinan</w:t>
      </w:r>
      <w:proofErr w:type="spellEnd"/>
      <w:r w:rsidRPr="008858FB">
        <w:rPr>
          <w:rFonts w:ascii="Garamond" w:hAnsi="Garamond" w:cs="Calibri Light"/>
          <w:sz w:val="24"/>
          <w:szCs w:val="24"/>
          <w:shd w:val="clear" w:color="auto" w:fill="FFFFFF"/>
        </w:rPr>
        <w:t xml:space="preserve"> </w:t>
      </w:r>
      <w:proofErr w:type="spellStart"/>
      <w:r w:rsidRPr="008858FB">
        <w:rPr>
          <w:rFonts w:ascii="Garamond" w:hAnsi="Garamond" w:cs="Calibri Light"/>
          <w:sz w:val="24"/>
          <w:szCs w:val="24"/>
          <w:shd w:val="clear" w:color="auto" w:fill="FFFFFF"/>
        </w:rPr>
        <w:t>anak</w:t>
      </w:r>
      <w:proofErr w:type="spellEnd"/>
      <w:r w:rsidRPr="008858FB">
        <w:rPr>
          <w:rFonts w:ascii="Garamond" w:hAnsi="Garamond" w:cs="Calibri Light"/>
          <w:sz w:val="24"/>
          <w:szCs w:val="24"/>
          <w:shd w:val="clear" w:color="auto" w:fill="FFFFFF"/>
        </w:rPr>
        <w:t xml:space="preserve"> dan orang </w:t>
      </w:r>
      <w:proofErr w:type="spellStart"/>
      <w:r w:rsidRPr="008858FB">
        <w:rPr>
          <w:rFonts w:ascii="Garamond" w:hAnsi="Garamond" w:cs="Calibri Light"/>
          <w:sz w:val="24"/>
          <w:szCs w:val="24"/>
          <w:shd w:val="clear" w:color="auto" w:fill="FFFFFF"/>
        </w:rPr>
        <w:t>tua</w:t>
      </w:r>
      <w:proofErr w:type="spellEnd"/>
      <w:r w:rsidRPr="008858FB">
        <w:rPr>
          <w:rFonts w:ascii="Garamond" w:hAnsi="Garamond" w:cs="Calibri Light"/>
          <w:sz w:val="24"/>
          <w:szCs w:val="24"/>
          <w:shd w:val="clear" w:color="auto" w:fill="FFFFFF"/>
        </w:rPr>
        <w:t xml:space="preserve"> </w:t>
      </w:r>
      <w:proofErr w:type="spellStart"/>
      <w:r w:rsidRPr="008858FB">
        <w:rPr>
          <w:rFonts w:ascii="Garamond" w:hAnsi="Garamond" w:cs="Calibri Light"/>
          <w:sz w:val="24"/>
          <w:szCs w:val="24"/>
          <w:shd w:val="clear" w:color="auto" w:fill="FFFFFF"/>
        </w:rPr>
        <w:t>kandung</w:t>
      </w:r>
      <w:proofErr w:type="spellEnd"/>
      <w:r w:rsidRPr="008858FB">
        <w:rPr>
          <w:rFonts w:ascii="Garamond" w:hAnsi="Garamond" w:cs="Calibri Light"/>
          <w:sz w:val="24"/>
          <w:szCs w:val="24"/>
          <w:shd w:val="clear" w:color="auto" w:fill="FFFFFF"/>
        </w:rPr>
        <w:t xml:space="preserve"> juga </w:t>
      </w:r>
      <w:proofErr w:type="spellStart"/>
      <w:r w:rsidRPr="008858FB">
        <w:rPr>
          <w:rFonts w:ascii="Garamond" w:hAnsi="Garamond" w:cs="Calibri Light"/>
          <w:sz w:val="24"/>
          <w:szCs w:val="24"/>
          <w:shd w:val="clear" w:color="auto" w:fill="FFFFFF"/>
        </w:rPr>
        <w:t>terjadi</w:t>
      </w:r>
      <w:proofErr w:type="spellEnd"/>
      <w:r w:rsidRPr="008858FB">
        <w:rPr>
          <w:rFonts w:ascii="Garamond" w:hAnsi="Garamond" w:cs="Calibri Light"/>
          <w:sz w:val="24"/>
          <w:szCs w:val="24"/>
          <w:shd w:val="clear" w:color="auto" w:fill="FFFFFF"/>
        </w:rPr>
        <w:t xml:space="preserve"> </w:t>
      </w:r>
      <w:proofErr w:type="spellStart"/>
      <w:r w:rsidRPr="008858FB">
        <w:rPr>
          <w:rFonts w:ascii="Garamond" w:hAnsi="Garamond" w:cs="Calibri Light"/>
          <w:sz w:val="24"/>
          <w:szCs w:val="24"/>
          <w:shd w:val="clear" w:color="auto" w:fill="FFFFFF"/>
        </w:rPr>
        <w:t>perselisihan</w:t>
      </w:r>
      <w:proofErr w:type="spellEnd"/>
      <w:r w:rsidRPr="008858FB">
        <w:rPr>
          <w:rFonts w:ascii="Garamond" w:hAnsi="Garamond" w:cs="Calibri Light"/>
          <w:sz w:val="24"/>
          <w:szCs w:val="24"/>
          <w:shd w:val="clear" w:color="auto" w:fill="FFFFFF"/>
        </w:rPr>
        <w:t>/</w:t>
      </w:r>
      <w:proofErr w:type="spellStart"/>
      <w:r w:rsidRPr="008858FB">
        <w:rPr>
          <w:rFonts w:ascii="Garamond" w:hAnsi="Garamond" w:cs="Calibri Light"/>
          <w:sz w:val="24"/>
          <w:szCs w:val="24"/>
          <w:shd w:val="clear" w:color="auto" w:fill="FFFFFF"/>
        </w:rPr>
        <w:t>kesalah</w:t>
      </w:r>
      <w:proofErr w:type="spellEnd"/>
      <w:r w:rsidRPr="008858FB">
        <w:rPr>
          <w:rFonts w:ascii="Garamond" w:hAnsi="Garamond" w:cs="Calibri Light"/>
          <w:sz w:val="24"/>
          <w:szCs w:val="24"/>
          <w:shd w:val="clear" w:color="auto" w:fill="FFFFFF"/>
        </w:rPr>
        <w:t xml:space="preserve"> </w:t>
      </w:r>
      <w:proofErr w:type="spellStart"/>
      <w:r w:rsidRPr="008858FB">
        <w:rPr>
          <w:rFonts w:ascii="Garamond" w:hAnsi="Garamond" w:cs="Calibri Light"/>
          <w:sz w:val="24"/>
          <w:szCs w:val="24"/>
          <w:shd w:val="clear" w:color="auto" w:fill="FFFFFF"/>
        </w:rPr>
        <w:t>pahaman</w:t>
      </w:r>
      <w:proofErr w:type="spellEnd"/>
      <w:r w:rsidRPr="008858FB">
        <w:rPr>
          <w:rFonts w:ascii="Garamond" w:hAnsi="Garamond" w:cs="Calibri Light"/>
          <w:sz w:val="24"/>
          <w:szCs w:val="24"/>
          <w:shd w:val="clear" w:color="auto" w:fill="FFFFFF"/>
        </w:rPr>
        <w:t xml:space="preserve"> </w:t>
      </w:r>
      <w:proofErr w:type="spellStart"/>
      <w:r w:rsidRPr="008858FB">
        <w:rPr>
          <w:rFonts w:ascii="Garamond" w:hAnsi="Garamond" w:cs="Calibri Light"/>
          <w:sz w:val="24"/>
          <w:szCs w:val="24"/>
          <w:shd w:val="clear" w:color="auto" w:fill="FFFFFF"/>
        </w:rPr>
        <w:t>apalagi</w:t>
      </w:r>
      <w:proofErr w:type="spellEnd"/>
      <w:r w:rsidRPr="008858FB">
        <w:rPr>
          <w:rFonts w:ascii="Garamond" w:hAnsi="Garamond" w:cs="Calibri Light"/>
          <w:sz w:val="24"/>
          <w:szCs w:val="24"/>
          <w:shd w:val="clear" w:color="auto" w:fill="FFFFFF"/>
        </w:rPr>
        <w:t xml:space="preserve"> </w:t>
      </w:r>
      <w:proofErr w:type="spellStart"/>
      <w:r w:rsidRPr="008858FB">
        <w:rPr>
          <w:rFonts w:ascii="Garamond" w:hAnsi="Garamond" w:cs="Calibri Light"/>
          <w:sz w:val="24"/>
          <w:szCs w:val="24"/>
          <w:shd w:val="clear" w:color="auto" w:fill="FFFFFF"/>
        </w:rPr>
        <w:t>terhadap</w:t>
      </w:r>
      <w:proofErr w:type="spellEnd"/>
      <w:r w:rsidRPr="008858FB">
        <w:rPr>
          <w:rFonts w:ascii="Garamond" w:hAnsi="Garamond" w:cs="Calibri Light"/>
          <w:sz w:val="24"/>
          <w:szCs w:val="24"/>
          <w:shd w:val="clear" w:color="auto" w:fill="FFFFFF"/>
        </w:rPr>
        <w:t xml:space="preserve"> </w:t>
      </w:r>
      <w:proofErr w:type="spellStart"/>
      <w:r w:rsidRPr="008858FB">
        <w:rPr>
          <w:rFonts w:ascii="Garamond" w:hAnsi="Garamond" w:cs="Calibri Light"/>
          <w:sz w:val="24"/>
          <w:szCs w:val="24"/>
          <w:shd w:val="clear" w:color="auto" w:fill="FFFFFF"/>
        </w:rPr>
        <w:t>menantu</w:t>
      </w:r>
      <w:proofErr w:type="spellEnd"/>
      <w:r w:rsidRPr="008858FB">
        <w:rPr>
          <w:rFonts w:ascii="Garamond" w:hAnsi="Garamond" w:cs="Calibri Light"/>
          <w:sz w:val="24"/>
          <w:szCs w:val="24"/>
          <w:shd w:val="clear" w:color="auto" w:fill="FFFFFF"/>
        </w:rPr>
        <w:t>.</w:t>
      </w:r>
    </w:p>
    <w:p w14:paraId="3C661C26" w14:textId="77777777" w:rsidR="008858FB" w:rsidRPr="008858FB" w:rsidRDefault="008858FB" w:rsidP="002E2E3D">
      <w:pPr>
        <w:spacing w:before="0" w:after="0" w:line="280" w:lineRule="exact"/>
        <w:ind w:firstLine="284"/>
        <w:jc w:val="both"/>
        <w:rPr>
          <w:rFonts w:ascii="Garamond" w:hAnsi="Garamond" w:cs="Calibri Light"/>
          <w:sz w:val="24"/>
          <w:szCs w:val="24"/>
          <w:shd w:val="clear" w:color="auto" w:fill="FFFFFF"/>
        </w:rPr>
      </w:pPr>
      <w:proofErr w:type="spellStart"/>
      <w:r w:rsidRPr="008858FB">
        <w:rPr>
          <w:rFonts w:ascii="Garamond" w:hAnsi="Garamond" w:cs="Calibri Light"/>
          <w:sz w:val="24"/>
          <w:szCs w:val="24"/>
          <w:shd w:val="clear" w:color="auto" w:fill="FFFFFF"/>
        </w:rPr>
        <w:t>Pengalaman</w:t>
      </w:r>
      <w:proofErr w:type="spellEnd"/>
      <w:r w:rsidRPr="008858FB">
        <w:rPr>
          <w:rFonts w:ascii="Garamond" w:hAnsi="Garamond" w:cs="Calibri Light"/>
          <w:sz w:val="24"/>
          <w:szCs w:val="24"/>
          <w:shd w:val="clear" w:color="auto" w:fill="FFFFFF"/>
        </w:rPr>
        <w:t xml:space="preserve"> </w:t>
      </w:r>
      <w:proofErr w:type="spellStart"/>
      <w:r w:rsidRPr="008858FB">
        <w:rPr>
          <w:rFonts w:ascii="Garamond" w:hAnsi="Garamond" w:cs="Calibri Light"/>
          <w:sz w:val="24"/>
          <w:szCs w:val="24"/>
          <w:shd w:val="clear" w:color="auto" w:fill="FFFFFF"/>
        </w:rPr>
        <w:t>dari</w:t>
      </w:r>
      <w:proofErr w:type="spellEnd"/>
      <w:r w:rsidRPr="008858FB">
        <w:rPr>
          <w:rFonts w:ascii="Garamond" w:hAnsi="Garamond" w:cs="Calibri Light"/>
          <w:sz w:val="24"/>
          <w:szCs w:val="24"/>
          <w:shd w:val="clear" w:color="auto" w:fill="FFFFFF"/>
        </w:rPr>
        <w:t xml:space="preserve"> </w:t>
      </w:r>
      <w:proofErr w:type="spellStart"/>
      <w:r w:rsidRPr="008858FB">
        <w:rPr>
          <w:rFonts w:ascii="Garamond" w:hAnsi="Garamond" w:cs="Calibri Light"/>
          <w:sz w:val="24"/>
          <w:szCs w:val="24"/>
          <w:shd w:val="clear" w:color="auto" w:fill="FFFFFF"/>
        </w:rPr>
        <w:t>pasangan</w:t>
      </w:r>
      <w:proofErr w:type="spellEnd"/>
      <w:r w:rsidRPr="008858FB">
        <w:rPr>
          <w:rFonts w:ascii="Garamond" w:hAnsi="Garamond" w:cs="Calibri Light"/>
          <w:sz w:val="24"/>
          <w:szCs w:val="24"/>
          <w:shd w:val="clear" w:color="auto" w:fill="FFFFFF"/>
        </w:rPr>
        <w:t xml:space="preserve"> yang baru </w:t>
      </w:r>
      <w:proofErr w:type="spellStart"/>
      <w:r w:rsidRPr="008858FB">
        <w:rPr>
          <w:rFonts w:ascii="Garamond" w:hAnsi="Garamond" w:cs="Calibri Light"/>
          <w:sz w:val="24"/>
          <w:szCs w:val="24"/>
          <w:shd w:val="clear" w:color="auto" w:fill="FFFFFF"/>
        </w:rPr>
        <w:t>menikah</w:t>
      </w:r>
      <w:proofErr w:type="spellEnd"/>
      <w:r w:rsidRPr="008858FB">
        <w:rPr>
          <w:rFonts w:ascii="Garamond" w:hAnsi="Garamond" w:cs="Calibri Light"/>
          <w:sz w:val="24"/>
          <w:szCs w:val="24"/>
          <w:shd w:val="clear" w:color="auto" w:fill="FFFFFF"/>
        </w:rPr>
        <w:t xml:space="preserve"> (</w:t>
      </w:r>
      <w:proofErr w:type="spellStart"/>
      <w:r w:rsidRPr="008858FB">
        <w:rPr>
          <w:rFonts w:ascii="Garamond" w:hAnsi="Garamond" w:cs="Calibri Light"/>
          <w:sz w:val="24"/>
          <w:szCs w:val="24"/>
          <w:shd w:val="clear" w:color="auto" w:fill="FFFFFF"/>
        </w:rPr>
        <w:t>terutama</w:t>
      </w:r>
      <w:proofErr w:type="spellEnd"/>
      <w:r w:rsidRPr="008858FB">
        <w:rPr>
          <w:rFonts w:ascii="Garamond" w:hAnsi="Garamond" w:cs="Calibri Light"/>
          <w:sz w:val="24"/>
          <w:szCs w:val="24"/>
          <w:shd w:val="clear" w:color="auto" w:fill="FFFFFF"/>
        </w:rPr>
        <w:t xml:space="preserve"> </w:t>
      </w:r>
      <w:proofErr w:type="spellStart"/>
      <w:r w:rsidRPr="008858FB">
        <w:rPr>
          <w:rFonts w:ascii="Garamond" w:hAnsi="Garamond" w:cs="Calibri Light"/>
          <w:sz w:val="24"/>
          <w:szCs w:val="24"/>
          <w:shd w:val="clear" w:color="auto" w:fill="FFFFFF"/>
        </w:rPr>
        <w:t>perempuan</w:t>
      </w:r>
      <w:proofErr w:type="spellEnd"/>
      <w:r w:rsidRPr="008858FB">
        <w:rPr>
          <w:rFonts w:ascii="Garamond" w:hAnsi="Garamond" w:cs="Calibri Light"/>
          <w:sz w:val="24"/>
          <w:szCs w:val="24"/>
          <w:shd w:val="clear" w:color="auto" w:fill="FFFFFF"/>
        </w:rPr>
        <w:t xml:space="preserve">) yang ikut </w:t>
      </w:r>
      <w:proofErr w:type="spellStart"/>
      <w:r w:rsidRPr="008858FB">
        <w:rPr>
          <w:rFonts w:ascii="Garamond" w:hAnsi="Garamond" w:cs="Calibri Light"/>
          <w:sz w:val="24"/>
          <w:szCs w:val="24"/>
          <w:shd w:val="clear" w:color="auto" w:fill="FFFFFF"/>
        </w:rPr>
        <w:t>suaminya</w:t>
      </w:r>
      <w:proofErr w:type="spellEnd"/>
      <w:r w:rsidRPr="008858FB">
        <w:rPr>
          <w:rFonts w:ascii="Garamond" w:hAnsi="Garamond" w:cs="Calibri Light"/>
          <w:sz w:val="24"/>
          <w:szCs w:val="24"/>
          <w:shd w:val="clear" w:color="auto" w:fill="FFFFFF"/>
        </w:rPr>
        <w:t xml:space="preserve"> </w:t>
      </w:r>
      <w:proofErr w:type="spellStart"/>
      <w:r w:rsidRPr="008858FB">
        <w:rPr>
          <w:rFonts w:ascii="Garamond" w:hAnsi="Garamond" w:cs="Calibri Light"/>
          <w:sz w:val="24"/>
          <w:szCs w:val="24"/>
          <w:shd w:val="clear" w:color="auto" w:fill="FFFFFF"/>
        </w:rPr>
        <w:t>tinggal</w:t>
      </w:r>
      <w:proofErr w:type="spellEnd"/>
      <w:r w:rsidRPr="008858FB">
        <w:rPr>
          <w:rFonts w:ascii="Garamond" w:hAnsi="Garamond" w:cs="Calibri Light"/>
          <w:sz w:val="24"/>
          <w:szCs w:val="24"/>
          <w:shd w:val="clear" w:color="auto" w:fill="FFFFFF"/>
        </w:rPr>
        <w:t xml:space="preserve"> </w:t>
      </w:r>
      <w:proofErr w:type="spellStart"/>
      <w:r w:rsidRPr="008858FB">
        <w:rPr>
          <w:rFonts w:ascii="Garamond" w:hAnsi="Garamond" w:cs="Calibri Light"/>
          <w:sz w:val="24"/>
          <w:szCs w:val="24"/>
          <w:shd w:val="clear" w:color="auto" w:fill="FFFFFF"/>
        </w:rPr>
        <w:t>bersama</w:t>
      </w:r>
      <w:proofErr w:type="spellEnd"/>
      <w:r w:rsidRPr="008858FB">
        <w:rPr>
          <w:rFonts w:ascii="Garamond" w:hAnsi="Garamond" w:cs="Calibri Light"/>
          <w:sz w:val="24"/>
          <w:szCs w:val="24"/>
          <w:shd w:val="clear" w:color="auto" w:fill="FFFFFF"/>
        </w:rPr>
        <w:t xml:space="preserve"> </w:t>
      </w:r>
      <w:proofErr w:type="spellStart"/>
      <w:r w:rsidRPr="008858FB">
        <w:rPr>
          <w:rFonts w:ascii="Garamond" w:hAnsi="Garamond" w:cs="Calibri Light"/>
          <w:sz w:val="24"/>
          <w:szCs w:val="24"/>
          <w:shd w:val="clear" w:color="auto" w:fill="FFFFFF"/>
        </w:rPr>
        <w:t>mertua</w:t>
      </w:r>
      <w:proofErr w:type="spellEnd"/>
      <w:r w:rsidRPr="008858FB">
        <w:rPr>
          <w:rFonts w:ascii="Garamond" w:hAnsi="Garamond" w:cs="Calibri Light"/>
          <w:sz w:val="24"/>
          <w:szCs w:val="24"/>
          <w:shd w:val="clear" w:color="auto" w:fill="FFFFFF"/>
        </w:rPr>
        <w:t xml:space="preserve">, </w:t>
      </w:r>
      <w:proofErr w:type="spellStart"/>
      <w:r w:rsidRPr="008858FB">
        <w:rPr>
          <w:rFonts w:ascii="Garamond" w:hAnsi="Garamond" w:cs="Calibri Light"/>
          <w:sz w:val="24"/>
          <w:szCs w:val="24"/>
          <w:shd w:val="clear" w:color="auto" w:fill="FFFFFF"/>
        </w:rPr>
        <w:t>secara</w:t>
      </w:r>
      <w:proofErr w:type="spellEnd"/>
      <w:r w:rsidRPr="008858FB">
        <w:rPr>
          <w:rFonts w:ascii="Garamond" w:hAnsi="Garamond" w:cs="Calibri Light"/>
          <w:sz w:val="24"/>
          <w:szCs w:val="24"/>
          <w:shd w:val="clear" w:color="auto" w:fill="FFFFFF"/>
        </w:rPr>
        <w:t xml:space="preserve"> </w:t>
      </w:r>
      <w:proofErr w:type="spellStart"/>
      <w:r w:rsidRPr="008858FB">
        <w:rPr>
          <w:rFonts w:ascii="Garamond" w:hAnsi="Garamond" w:cs="Calibri Light"/>
          <w:sz w:val="24"/>
          <w:szCs w:val="24"/>
          <w:shd w:val="clear" w:color="auto" w:fill="FFFFFF"/>
        </w:rPr>
        <w:t>psikologis</w:t>
      </w:r>
      <w:proofErr w:type="spellEnd"/>
      <w:r w:rsidRPr="008858FB">
        <w:rPr>
          <w:rFonts w:ascii="Garamond" w:hAnsi="Garamond" w:cs="Calibri Light"/>
          <w:sz w:val="24"/>
          <w:szCs w:val="24"/>
          <w:shd w:val="clear" w:color="auto" w:fill="FFFFFF"/>
        </w:rPr>
        <w:t xml:space="preserve"> </w:t>
      </w:r>
      <w:proofErr w:type="spellStart"/>
      <w:r w:rsidRPr="008858FB">
        <w:rPr>
          <w:rFonts w:ascii="Garamond" w:hAnsi="Garamond" w:cs="Calibri Light"/>
          <w:sz w:val="24"/>
          <w:szCs w:val="24"/>
          <w:shd w:val="clear" w:color="auto" w:fill="FFFFFF"/>
        </w:rPr>
        <w:t>akan</w:t>
      </w:r>
      <w:proofErr w:type="spellEnd"/>
      <w:r w:rsidRPr="008858FB">
        <w:rPr>
          <w:rFonts w:ascii="Garamond" w:hAnsi="Garamond" w:cs="Calibri Light"/>
          <w:sz w:val="24"/>
          <w:szCs w:val="24"/>
          <w:shd w:val="clear" w:color="auto" w:fill="FFFFFF"/>
        </w:rPr>
        <w:t xml:space="preserve"> </w:t>
      </w:r>
      <w:proofErr w:type="spellStart"/>
      <w:r w:rsidRPr="008858FB">
        <w:rPr>
          <w:rFonts w:ascii="Garamond" w:hAnsi="Garamond" w:cs="Calibri Light"/>
          <w:sz w:val="24"/>
          <w:szCs w:val="24"/>
          <w:shd w:val="clear" w:color="auto" w:fill="FFFFFF"/>
        </w:rPr>
        <w:t>mengalami</w:t>
      </w:r>
      <w:proofErr w:type="spellEnd"/>
      <w:r w:rsidRPr="008858FB">
        <w:rPr>
          <w:rFonts w:ascii="Garamond" w:hAnsi="Garamond" w:cs="Calibri Light"/>
          <w:sz w:val="24"/>
          <w:szCs w:val="24"/>
          <w:shd w:val="clear" w:color="auto" w:fill="FFFFFF"/>
        </w:rPr>
        <w:t xml:space="preserve"> </w:t>
      </w:r>
      <w:proofErr w:type="spellStart"/>
      <w:r w:rsidRPr="008858FB">
        <w:rPr>
          <w:rFonts w:ascii="Garamond" w:hAnsi="Garamond" w:cs="Calibri Light"/>
          <w:sz w:val="24"/>
          <w:szCs w:val="24"/>
          <w:shd w:val="clear" w:color="auto" w:fill="FFFFFF"/>
        </w:rPr>
        <w:t>banyak</w:t>
      </w:r>
      <w:proofErr w:type="spellEnd"/>
      <w:r w:rsidRPr="008858FB">
        <w:rPr>
          <w:rFonts w:ascii="Garamond" w:hAnsi="Garamond" w:cs="Calibri Light"/>
          <w:sz w:val="24"/>
          <w:szCs w:val="24"/>
          <w:shd w:val="clear" w:color="auto" w:fill="FFFFFF"/>
        </w:rPr>
        <w:t xml:space="preserve"> </w:t>
      </w:r>
      <w:proofErr w:type="spellStart"/>
      <w:r w:rsidRPr="008858FB">
        <w:rPr>
          <w:rFonts w:ascii="Garamond" w:hAnsi="Garamond" w:cs="Calibri Light"/>
          <w:sz w:val="24"/>
          <w:szCs w:val="24"/>
          <w:shd w:val="clear" w:color="auto" w:fill="FFFFFF"/>
        </w:rPr>
        <w:t>tekanan</w:t>
      </w:r>
      <w:proofErr w:type="spellEnd"/>
      <w:r w:rsidRPr="008858FB">
        <w:rPr>
          <w:rFonts w:ascii="Garamond" w:hAnsi="Garamond" w:cs="Calibri Light"/>
          <w:sz w:val="24"/>
          <w:szCs w:val="24"/>
          <w:shd w:val="clear" w:color="auto" w:fill="FFFFFF"/>
        </w:rPr>
        <w:t xml:space="preserve">. Dengan </w:t>
      </w:r>
      <w:proofErr w:type="spellStart"/>
      <w:r w:rsidRPr="008858FB">
        <w:rPr>
          <w:rFonts w:ascii="Garamond" w:hAnsi="Garamond" w:cs="Calibri Light"/>
          <w:sz w:val="24"/>
          <w:szCs w:val="24"/>
          <w:shd w:val="clear" w:color="auto" w:fill="FFFFFF"/>
        </w:rPr>
        <w:t>latar</w:t>
      </w:r>
      <w:proofErr w:type="spellEnd"/>
      <w:r w:rsidRPr="008858FB">
        <w:rPr>
          <w:rFonts w:ascii="Garamond" w:hAnsi="Garamond" w:cs="Calibri Light"/>
          <w:sz w:val="24"/>
          <w:szCs w:val="24"/>
          <w:shd w:val="clear" w:color="auto" w:fill="FFFFFF"/>
        </w:rPr>
        <w:t xml:space="preserve"> </w:t>
      </w:r>
      <w:proofErr w:type="spellStart"/>
      <w:r w:rsidRPr="008858FB">
        <w:rPr>
          <w:rFonts w:ascii="Garamond" w:hAnsi="Garamond" w:cs="Calibri Light"/>
          <w:sz w:val="24"/>
          <w:szCs w:val="24"/>
          <w:shd w:val="clear" w:color="auto" w:fill="FFFFFF"/>
        </w:rPr>
        <w:t>belakang</w:t>
      </w:r>
      <w:proofErr w:type="spellEnd"/>
      <w:r w:rsidRPr="008858FB">
        <w:rPr>
          <w:rFonts w:ascii="Garamond" w:hAnsi="Garamond" w:cs="Calibri Light"/>
          <w:sz w:val="24"/>
          <w:szCs w:val="24"/>
          <w:shd w:val="clear" w:color="auto" w:fill="FFFFFF"/>
        </w:rPr>
        <w:t xml:space="preserve"> </w:t>
      </w:r>
      <w:proofErr w:type="spellStart"/>
      <w:r w:rsidRPr="008858FB">
        <w:rPr>
          <w:rFonts w:ascii="Garamond" w:hAnsi="Garamond" w:cs="Calibri Light"/>
          <w:sz w:val="24"/>
          <w:szCs w:val="24"/>
          <w:shd w:val="clear" w:color="auto" w:fill="FFFFFF"/>
        </w:rPr>
        <w:t>keluarga</w:t>
      </w:r>
      <w:proofErr w:type="spellEnd"/>
      <w:r w:rsidRPr="008858FB">
        <w:rPr>
          <w:rFonts w:ascii="Garamond" w:hAnsi="Garamond" w:cs="Calibri Light"/>
          <w:sz w:val="24"/>
          <w:szCs w:val="24"/>
          <w:shd w:val="clear" w:color="auto" w:fill="FFFFFF"/>
        </w:rPr>
        <w:t xml:space="preserve"> yang </w:t>
      </w:r>
      <w:proofErr w:type="spellStart"/>
      <w:r w:rsidRPr="008858FB">
        <w:rPr>
          <w:rFonts w:ascii="Garamond" w:hAnsi="Garamond" w:cs="Calibri Light"/>
          <w:sz w:val="24"/>
          <w:szCs w:val="24"/>
          <w:shd w:val="clear" w:color="auto" w:fill="FFFFFF"/>
        </w:rPr>
        <w:t>berbeda</w:t>
      </w:r>
      <w:proofErr w:type="spellEnd"/>
      <w:r w:rsidRPr="008858FB">
        <w:rPr>
          <w:rFonts w:ascii="Garamond" w:hAnsi="Garamond" w:cs="Calibri Light"/>
          <w:sz w:val="24"/>
          <w:szCs w:val="24"/>
          <w:shd w:val="clear" w:color="auto" w:fill="FFFFFF"/>
        </w:rPr>
        <w:t xml:space="preserve">, </w:t>
      </w:r>
      <w:proofErr w:type="spellStart"/>
      <w:r w:rsidRPr="008858FB">
        <w:rPr>
          <w:rFonts w:ascii="Garamond" w:hAnsi="Garamond" w:cs="Calibri Light"/>
          <w:sz w:val="24"/>
          <w:szCs w:val="24"/>
          <w:shd w:val="clear" w:color="auto" w:fill="FFFFFF"/>
        </w:rPr>
        <w:t>akan</w:t>
      </w:r>
      <w:proofErr w:type="spellEnd"/>
      <w:r w:rsidRPr="008858FB">
        <w:rPr>
          <w:rFonts w:ascii="Garamond" w:hAnsi="Garamond" w:cs="Calibri Light"/>
          <w:sz w:val="24"/>
          <w:szCs w:val="24"/>
          <w:shd w:val="clear" w:color="auto" w:fill="FFFFFF"/>
        </w:rPr>
        <w:t xml:space="preserve"> </w:t>
      </w:r>
      <w:proofErr w:type="spellStart"/>
      <w:r w:rsidRPr="008858FB">
        <w:rPr>
          <w:rFonts w:ascii="Garamond" w:hAnsi="Garamond" w:cs="Calibri Light"/>
          <w:sz w:val="24"/>
          <w:szCs w:val="24"/>
          <w:shd w:val="clear" w:color="auto" w:fill="FFFFFF"/>
        </w:rPr>
        <w:t>adanya</w:t>
      </w:r>
      <w:proofErr w:type="spellEnd"/>
      <w:r w:rsidRPr="008858FB">
        <w:rPr>
          <w:rFonts w:ascii="Garamond" w:hAnsi="Garamond" w:cs="Calibri Light"/>
          <w:sz w:val="24"/>
          <w:szCs w:val="24"/>
          <w:shd w:val="clear" w:color="auto" w:fill="FFFFFF"/>
        </w:rPr>
        <w:t xml:space="preserve"> </w:t>
      </w:r>
      <w:proofErr w:type="spellStart"/>
      <w:r w:rsidRPr="008858FB">
        <w:rPr>
          <w:rFonts w:ascii="Garamond" w:hAnsi="Garamond" w:cs="Calibri Light"/>
          <w:sz w:val="24"/>
          <w:szCs w:val="24"/>
          <w:shd w:val="clear" w:color="auto" w:fill="FFFFFF"/>
        </w:rPr>
        <w:t>tuntutan</w:t>
      </w:r>
      <w:proofErr w:type="spellEnd"/>
      <w:r w:rsidRPr="008858FB">
        <w:rPr>
          <w:rFonts w:ascii="Garamond" w:hAnsi="Garamond" w:cs="Calibri Light"/>
          <w:sz w:val="24"/>
          <w:szCs w:val="24"/>
          <w:shd w:val="clear" w:color="auto" w:fill="FFFFFF"/>
        </w:rPr>
        <w:t xml:space="preserve"> untuk </w:t>
      </w:r>
      <w:proofErr w:type="spellStart"/>
      <w:r w:rsidRPr="008858FB">
        <w:rPr>
          <w:rFonts w:ascii="Garamond" w:hAnsi="Garamond" w:cs="Calibri Light"/>
          <w:sz w:val="24"/>
          <w:szCs w:val="24"/>
          <w:shd w:val="clear" w:color="auto" w:fill="FFFFFF"/>
        </w:rPr>
        <w:t>mengikuti</w:t>
      </w:r>
      <w:proofErr w:type="spellEnd"/>
      <w:r w:rsidRPr="008858FB">
        <w:rPr>
          <w:rFonts w:ascii="Garamond" w:hAnsi="Garamond" w:cs="Calibri Light"/>
          <w:sz w:val="24"/>
          <w:szCs w:val="24"/>
          <w:shd w:val="clear" w:color="auto" w:fill="FFFFFF"/>
        </w:rPr>
        <w:t xml:space="preserve"> </w:t>
      </w:r>
      <w:proofErr w:type="spellStart"/>
      <w:r w:rsidRPr="008858FB">
        <w:rPr>
          <w:rFonts w:ascii="Garamond" w:hAnsi="Garamond" w:cs="Calibri Light"/>
          <w:sz w:val="24"/>
          <w:szCs w:val="24"/>
          <w:shd w:val="clear" w:color="auto" w:fill="FFFFFF"/>
        </w:rPr>
        <w:t>gaya</w:t>
      </w:r>
      <w:proofErr w:type="spellEnd"/>
      <w:r w:rsidRPr="008858FB">
        <w:rPr>
          <w:rFonts w:ascii="Garamond" w:hAnsi="Garamond" w:cs="Calibri Light"/>
          <w:sz w:val="24"/>
          <w:szCs w:val="24"/>
          <w:shd w:val="clear" w:color="auto" w:fill="FFFFFF"/>
        </w:rPr>
        <w:t xml:space="preserve"> </w:t>
      </w:r>
      <w:proofErr w:type="spellStart"/>
      <w:r w:rsidRPr="008858FB">
        <w:rPr>
          <w:rFonts w:ascii="Garamond" w:hAnsi="Garamond" w:cs="Calibri Light"/>
          <w:sz w:val="24"/>
          <w:szCs w:val="24"/>
          <w:shd w:val="clear" w:color="auto" w:fill="FFFFFF"/>
        </w:rPr>
        <w:t>hidup</w:t>
      </w:r>
      <w:proofErr w:type="spellEnd"/>
      <w:r w:rsidRPr="008858FB">
        <w:rPr>
          <w:rFonts w:ascii="Garamond" w:hAnsi="Garamond" w:cs="Calibri Light"/>
          <w:sz w:val="24"/>
          <w:szCs w:val="24"/>
          <w:shd w:val="clear" w:color="auto" w:fill="FFFFFF"/>
        </w:rPr>
        <w:t xml:space="preserve"> di </w:t>
      </w:r>
      <w:proofErr w:type="spellStart"/>
      <w:r w:rsidRPr="008858FB">
        <w:rPr>
          <w:rFonts w:ascii="Garamond" w:hAnsi="Garamond" w:cs="Calibri Light"/>
          <w:sz w:val="24"/>
          <w:szCs w:val="24"/>
          <w:shd w:val="clear" w:color="auto" w:fill="FFFFFF"/>
        </w:rPr>
        <w:t>lingkungan</w:t>
      </w:r>
      <w:proofErr w:type="spellEnd"/>
      <w:r w:rsidRPr="008858FB">
        <w:rPr>
          <w:rFonts w:ascii="Garamond" w:hAnsi="Garamond" w:cs="Calibri Light"/>
          <w:sz w:val="24"/>
          <w:szCs w:val="24"/>
          <w:shd w:val="clear" w:color="auto" w:fill="FFFFFF"/>
        </w:rPr>
        <w:t xml:space="preserve"> baru yang benar-benar </w:t>
      </w:r>
      <w:proofErr w:type="spellStart"/>
      <w:r w:rsidRPr="008858FB">
        <w:rPr>
          <w:rFonts w:ascii="Garamond" w:hAnsi="Garamond" w:cs="Calibri Light"/>
          <w:sz w:val="24"/>
          <w:szCs w:val="24"/>
          <w:shd w:val="clear" w:color="auto" w:fill="FFFFFF"/>
        </w:rPr>
        <w:t>berbeda</w:t>
      </w:r>
      <w:proofErr w:type="spellEnd"/>
      <w:r w:rsidRPr="008858FB">
        <w:rPr>
          <w:rFonts w:ascii="Garamond" w:hAnsi="Garamond" w:cs="Calibri Light"/>
          <w:sz w:val="24"/>
          <w:szCs w:val="24"/>
          <w:shd w:val="clear" w:color="auto" w:fill="FFFFFF"/>
        </w:rPr>
        <w:t xml:space="preserve">. Begitu juga </w:t>
      </w:r>
      <w:proofErr w:type="spellStart"/>
      <w:r w:rsidRPr="008858FB">
        <w:rPr>
          <w:rFonts w:ascii="Garamond" w:hAnsi="Garamond" w:cs="Calibri Light"/>
          <w:sz w:val="24"/>
          <w:szCs w:val="24"/>
          <w:shd w:val="clear" w:color="auto" w:fill="FFFFFF"/>
        </w:rPr>
        <w:t>sebaliknya</w:t>
      </w:r>
      <w:proofErr w:type="spellEnd"/>
      <w:r w:rsidRPr="008858FB">
        <w:rPr>
          <w:rFonts w:ascii="Garamond" w:hAnsi="Garamond" w:cs="Calibri Light"/>
          <w:sz w:val="24"/>
          <w:szCs w:val="24"/>
          <w:shd w:val="clear" w:color="auto" w:fill="FFFFFF"/>
        </w:rPr>
        <w:t xml:space="preserve">, </w:t>
      </w:r>
      <w:proofErr w:type="spellStart"/>
      <w:r w:rsidRPr="008858FB">
        <w:rPr>
          <w:rFonts w:ascii="Garamond" w:hAnsi="Garamond" w:cs="Calibri Light"/>
          <w:sz w:val="24"/>
          <w:szCs w:val="24"/>
          <w:shd w:val="clear" w:color="auto" w:fill="FFFFFF"/>
        </w:rPr>
        <w:t>jika</w:t>
      </w:r>
      <w:proofErr w:type="spellEnd"/>
      <w:r w:rsidRPr="008858FB">
        <w:rPr>
          <w:rFonts w:ascii="Garamond" w:hAnsi="Garamond" w:cs="Calibri Light"/>
          <w:sz w:val="24"/>
          <w:szCs w:val="24"/>
          <w:shd w:val="clear" w:color="auto" w:fill="FFFFFF"/>
        </w:rPr>
        <w:t xml:space="preserve"> </w:t>
      </w:r>
      <w:proofErr w:type="spellStart"/>
      <w:r w:rsidRPr="008858FB">
        <w:rPr>
          <w:rFonts w:ascii="Garamond" w:hAnsi="Garamond" w:cs="Calibri Light"/>
          <w:sz w:val="24"/>
          <w:szCs w:val="24"/>
          <w:shd w:val="clear" w:color="auto" w:fill="FFFFFF"/>
        </w:rPr>
        <w:t>suami</w:t>
      </w:r>
      <w:proofErr w:type="spellEnd"/>
      <w:r w:rsidRPr="008858FB">
        <w:rPr>
          <w:rFonts w:ascii="Garamond" w:hAnsi="Garamond" w:cs="Calibri Light"/>
          <w:sz w:val="24"/>
          <w:szCs w:val="24"/>
          <w:shd w:val="clear" w:color="auto" w:fill="FFFFFF"/>
        </w:rPr>
        <w:t xml:space="preserve"> </w:t>
      </w:r>
      <w:proofErr w:type="spellStart"/>
      <w:r w:rsidRPr="008858FB">
        <w:rPr>
          <w:rFonts w:ascii="Garamond" w:hAnsi="Garamond" w:cs="Calibri Light"/>
          <w:sz w:val="24"/>
          <w:szCs w:val="24"/>
          <w:shd w:val="clear" w:color="auto" w:fill="FFFFFF"/>
        </w:rPr>
        <w:t>hidup</w:t>
      </w:r>
      <w:proofErr w:type="spellEnd"/>
      <w:r w:rsidRPr="008858FB">
        <w:rPr>
          <w:rFonts w:ascii="Garamond" w:hAnsi="Garamond" w:cs="Calibri Light"/>
          <w:sz w:val="24"/>
          <w:szCs w:val="24"/>
          <w:shd w:val="clear" w:color="auto" w:fill="FFFFFF"/>
        </w:rPr>
        <w:t xml:space="preserve"> di rumah </w:t>
      </w:r>
      <w:proofErr w:type="spellStart"/>
      <w:r w:rsidRPr="008858FB">
        <w:rPr>
          <w:rFonts w:ascii="Garamond" w:hAnsi="Garamond" w:cs="Calibri Light"/>
          <w:sz w:val="24"/>
          <w:szCs w:val="24"/>
          <w:shd w:val="clear" w:color="auto" w:fill="FFFFFF"/>
        </w:rPr>
        <w:t>istri</w:t>
      </w:r>
      <w:proofErr w:type="spellEnd"/>
      <w:r w:rsidRPr="008858FB">
        <w:rPr>
          <w:rFonts w:ascii="Garamond" w:hAnsi="Garamond" w:cs="Calibri Light"/>
          <w:sz w:val="24"/>
          <w:szCs w:val="24"/>
          <w:shd w:val="clear" w:color="auto" w:fill="FFFFFF"/>
        </w:rPr>
        <w:t xml:space="preserve"> dan </w:t>
      </w:r>
      <w:proofErr w:type="spellStart"/>
      <w:r w:rsidRPr="008858FB">
        <w:rPr>
          <w:rFonts w:ascii="Garamond" w:hAnsi="Garamond" w:cs="Calibri Light"/>
          <w:sz w:val="24"/>
          <w:szCs w:val="24"/>
          <w:shd w:val="clear" w:color="auto" w:fill="FFFFFF"/>
        </w:rPr>
        <w:t>masih</w:t>
      </w:r>
      <w:proofErr w:type="spellEnd"/>
      <w:r w:rsidRPr="008858FB">
        <w:rPr>
          <w:rFonts w:ascii="Garamond" w:hAnsi="Garamond" w:cs="Calibri Light"/>
          <w:sz w:val="24"/>
          <w:szCs w:val="24"/>
          <w:shd w:val="clear" w:color="auto" w:fill="FFFFFF"/>
        </w:rPr>
        <w:t xml:space="preserve"> ikut dengan </w:t>
      </w:r>
      <w:r w:rsidRPr="008858FB">
        <w:rPr>
          <w:rFonts w:ascii="Garamond" w:hAnsi="Garamond" w:cs="Calibri Light"/>
          <w:sz w:val="24"/>
          <w:szCs w:val="24"/>
          <w:shd w:val="clear" w:color="auto" w:fill="FFFFFF"/>
        </w:rPr>
        <w:lastRenderedPageBreak/>
        <w:t xml:space="preserve">orang </w:t>
      </w:r>
      <w:proofErr w:type="spellStart"/>
      <w:r w:rsidRPr="008858FB">
        <w:rPr>
          <w:rFonts w:ascii="Garamond" w:hAnsi="Garamond" w:cs="Calibri Light"/>
          <w:sz w:val="24"/>
          <w:szCs w:val="24"/>
          <w:shd w:val="clear" w:color="auto" w:fill="FFFFFF"/>
        </w:rPr>
        <w:t>tua</w:t>
      </w:r>
      <w:proofErr w:type="spellEnd"/>
      <w:r w:rsidRPr="008858FB">
        <w:rPr>
          <w:rFonts w:ascii="Garamond" w:hAnsi="Garamond" w:cs="Calibri Light"/>
          <w:sz w:val="24"/>
          <w:szCs w:val="24"/>
          <w:shd w:val="clear" w:color="auto" w:fill="FFFFFF"/>
        </w:rPr>
        <w:t xml:space="preserve"> pasti </w:t>
      </w:r>
      <w:proofErr w:type="spellStart"/>
      <w:r w:rsidRPr="008858FB">
        <w:rPr>
          <w:rFonts w:ascii="Garamond" w:hAnsi="Garamond" w:cs="Calibri Light"/>
          <w:sz w:val="24"/>
          <w:szCs w:val="24"/>
          <w:shd w:val="clear" w:color="auto" w:fill="FFFFFF"/>
        </w:rPr>
        <w:t>akan</w:t>
      </w:r>
      <w:proofErr w:type="spellEnd"/>
      <w:r w:rsidRPr="008858FB">
        <w:rPr>
          <w:rFonts w:ascii="Garamond" w:hAnsi="Garamond" w:cs="Calibri Light"/>
          <w:sz w:val="24"/>
          <w:szCs w:val="24"/>
          <w:shd w:val="clear" w:color="auto" w:fill="FFFFFF"/>
        </w:rPr>
        <w:t xml:space="preserve"> </w:t>
      </w:r>
      <w:proofErr w:type="spellStart"/>
      <w:r w:rsidRPr="008858FB">
        <w:rPr>
          <w:rFonts w:ascii="Garamond" w:hAnsi="Garamond" w:cs="Calibri Light"/>
          <w:sz w:val="24"/>
          <w:szCs w:val="24"/>
          <w:shd w:val="clear" w:color="auto" w:fill="FFFFFF"/>
        </w:rPr>
        <w:t>mengalami</w:t>
      </w:r>
      <w:proofErr w:type="spellEnd"/>
      <w:r w:rsidRPr="008858FB">
        <w:rPr>
          <w:rFonts w:ascii="Garamond" w:hAnsi="Garamond" w:cs="Calibri Light"/>
          <w:sz w:val="24"/>
          <w:szCs w:val="24"/>
          <w:shd w:val="clear" w:color="auto" w:fill="FFFFFF"/>
        </w:rPr>
        <w:t xml:space="preserve"> </w:t>
      </w:r>
      <w:proofErr w:type="spellStart"/>
      <w:r w:rsidRPr="008858FB">
        <w:rPr>
          <w:rFonts w:ascii="Garamond" w:hAnsi="Garamond" w:cs="Calibri Light"/>
          <w:sz w:val="24"/>
          <w:szCs w:val="24"/>
          <w:shd w:val="clear" w:color="auto" w:fill="FFFFFF"/>
        </w:rPr>
        <w:t>hal</w:t>
      </w:r>
      <w:proofErr w:type="spellEnd"/>
      <w:r w:rsidRPr="008858FB">
        <w:rPr>
          <w:rFonts w:ascii="Garamond" w:hAnsi="Garamond" w:cs="Calibri Light"/>
          <w:sz w:val="24"/>
          <w:szCs w:val="24"/>
          <w:shd w:val="clear" w:color="auto" w:fill="FFFFFF"/>
        </w:rPr>
        <w:t xml:space="preserve"> </w:t>
      </w:r>
      <w:proofErr w:type="spellStart"/>
      <w:r w:rsidRPr="008858FB">
        <w:rPr>
          <w:rFonts w:ascii="Garamond" w:hAnsi="Garamond" w:cs="Calibri Light"/>
          <w:sz w:val="24"/>
          <w:szCs w:val="24"/>
          <w:shd w:val="clear" w:color="auto" w:fill="FFFFFF"/>
        </w:rPr>
        <w:t>serupa</w:t>
      </w:r>
      <w:proofErr w:type="spellEnd"/>
      <w:r w:rsidRPr="008858FB">
        <w:rPr>
          <w:rFonts w:ascii="Garamond" w:hAnsi="Garamond" w:cs="Calibri Light"/>
          <w:sz w:val="24"/>
          <w:szCs w:val="24"/>
          <w:shd w:val="clear" w:color="auto" w:fill="FFFFFF"/>
        </w:rPr>
        <w:t xml:space="preserve">. Karena pada </w:t>
      </w:r>
      <w:proofErr w:type="spellStart"/>
      <w:r w:rsidRPr="008858FB">
        <w:rPr>
          <w:rFonts w:ascii="Garamond" w:hAnsi="Garamond" w:cs="Calibri Light"/>
          <w:sz w:val="24"/>
          <w:szCs w:val="24"/>
          <w:shd w:val="clear" w:color="auto" w:fill="FFFFFF"/>
        </w:rPr>
        <w:t>umumnya</w:t>
      </w:r>
      <w:proofErr w:type="spellEnd"/>
      <w:r w:rsidRPr="008858FB">
        <w:rPr>
          <w:rFonts w:ascii="Garamond" w:hAnsi="Garamond" w:cs="Calibri Light"/>
          <w:sz w:val="24"/>
          <w:szCs w:val="24"/>
          <w:shd w:val="clear" w:color="auto" w:fill="FFFFFF"/>
        </w:rPr>
        <w:t xml:space="preserve">, </w:t>
      </w:r>
      <w:proofErr w:type="spellStart"/>
      <w:r w:rsidRPr="008858FB">
        <w:rPr>
          <w:rFonts w:ascii="Garamond" w:hAnsi="Garamond" w:cs="Calibri Light"/>
          <w:sz w:val="24"/>
          <w:szCs w:val="24"/>
          <w:shd w:val="clear" w:color="auto" w:fill="FFFFFF"/>
        </w:rPr>
        <w:t>suami</w:t>
      </w:r>
      <w:proofErr w:type="spellEnd"/>
      <w:r w:rsidRPr="008858FB">
        <w:rPr>
          <w:rFonts w:ascii="Garamond" w:hAnsi="Garamond" w:cs="Calibri Light"/>
          <w:sz w:val="24"/>
          <w:szCs w:val="24"/>
          <w:shd w:val="clear" w:color="auto" w:fill="FFFFFF"/>
        </w:rPr>
        <w:t xml:space="preserve"> </w:t>
      </w:r>
      <w:proofErr w:type="spellStart"/>
      <w:r w:rsidRPr="008858FB">
        <w:rPr>
          <w:rFonts w:ascii="Garamond" w:hAnsi="Garamond" w:cs="Calibri Light"/>
          <w:sz w:val="24"/>
          <w:szCs w:val="24"/>
          <w:shd w:val="clear" w:color="auto" w:fill="FFFFFF"/>
        </w:rPr>
        <w:t>memiliki</w:t>
      </w:r>
      <w:proofErr w:type="spellEnd"/>
      <w:r w:rsidRPr="008858FB">
        <w:rPr>
          <w:rFonts w:ascii="Garamond" w:hAnsi="Garamond" w:cs="Calibri Light"/>
          <w:sz w:val="24"/>
          <w:szCs w:val="24"/>
          <w:shd w:val="clear" w:color="auto" w:fill="FFFFFF"/>
        </w:rPr>
        <w:t xml:space="preserve"> </w:t>
      </w:r>
      <w:proofErr w:type="spellStart"/>
      <w:r w:rsidRPr="008858FB">
        <w:rPr>
          <w:rFonts w:ascii="Garamond" w:hAnsi="Garamond" w:cs="Calibri Light"/>
          <w:sz w:val="24"/>
          <w:szCs w:val="24"/>
          <w:shd w:val="clear" w:color="auto" w:fill="FFFFFF"/>
        </w:rPr>
        <w:t>pekejaan</w:t>
      </w:r>
      <w:proofErr w:type="spellEnd"/>
      <w:r w:rsidRPr="008858FB">
        <w:rPr>
          <w:rFonts w:ascii="Garamond" w:hAnsi="Garamond" w:cs="Calibri Light"/>
          <w:sz w:val="24"/>
          <w:szCs w:val="24"/>
          <w:shd w:val="clear" w:color="auto" w:fill="FFFFFF"/>
        </w:rPr>
        <w:t xml:space="preserve"> di </w:t>
      </w:r>
      <w:proofErr w:type="spellStart"/>
      <w:r w:rsidRPr="008858FB">
        <w:rPr>
          <w:rFonts w:ascii="Garamond" w:hAnsi="Garamond" w:cs="Calibri Light"/>
          <w:sz w:val="24"/>
          <w:szCs w:val="24"/>
          <w:shd w:val="clear" w:color="auto" w:fill="FFFFFF"/>
        </w:rPr>
        <w:t>luar</w:t>
      </w:r>
      <w:proofErr w:type="spellEnd"/>
      <w:r w:rsidRPr="008858FB">
        <w:rPr>
          <w:rFonts w:ascii="Garamond" w:hAnsi="Garamond" w:cs="Calibri Light"/>
          <w:sz w:val="24"/>
          <w:szCs w:val="24"/>
          <w:shd w:val="clear" w:color="auto" w:fill="FFFFFF"/>
        </w:rPr>
        <w:t xml:space="preserve"> </w:t>
      </w:r>
      <w:proofErr w:type="spellStart"/>
      <w:r w:rsidRPr="008858FB">
        <w:rPr>
          <w:rFonts w:ascii="Garamond" w:hAnsi="Garamond" w:cs="Calibri Light"/>
          <w:sz w:val="24"/>
          <w:szCs w:val="24"/>
          <w:shd w:val="clear" w:color="auto" w:fill="FFFFFF"/>
        </w:rPr>
        <w:t>maka</w:t>
      </w:r>
      <w:proofErr w:type="spellEnd"/>
      <w:r w:rsidRPr="008858FB">
        <w:rPr>
          <w:rFonts w:ascii="Garamond" w:hAnsi="Garamond" w:cs="Calibri Light"/>
          <w:sz w:val="24"/>
          <w:szCs w:val="24"/>
          <w:shd w:val="clear" w:color="auto" w:fill="FFFFFF"/>
        </w:rPr>
        <w:t xml:space="preserve"> </w:t>
      </w:r>
      <w:proofErr w:type="spellStart"/>
      <w:r w:rsidRPr="008858FB">
        <w:rPr>
          <w:rFonts w:ascii="Garamond" w:hAnsi="Garamond" w:cs="Calibri Light"/>
          <w:sz w:val="24"/>
          <w:szCs w:val="24"/>
          <w:shd w:val="clear" w:color="auto" w:fill="FFFFFF"/>
        </w:rPr>
        <w:t>intensitas</w:t>
      </w:r>
      <w:proofErr w:type="spellEnd"/>
      <w:r w:rsidRPr="008858FB">
        <w:rPr>
          <w:rFonts w:ascii="Garamond" w:hAnsi="Garamond" w:cs="Calibri Light"/>
          <w:sz w:val="24"/>
          <w:szCs w:val="24"/>
          <w:shd w:val="clear" w:color="auto" w:fill="FFFFFF"/>
        </w:rPr>
        <w:t xml:space="preserve"> </w:t>
      </w:r>
      <w:proofErr w:type="spellStart"/>
      <w:r w:rsidRPr="008858FB">
        <w:rPr>
          <w:rFonts w:ascii="Garamond" w:hAnsi="Garamond" w:cs="Calibri Light"/>
          <w:sz w:val="24"/>
          <w:szCs w:val="24"/>
          <w:shd w:val="clear" w:color="auto" w:fill="FFFFFF"/>
        </w:rPr>
        <w:t>bertemu</w:t>
      </w:r>
      <w:proofErr w:type="spellEnd"/>
      <w:r w:rsidRPr="008858FB">
        <w:rPr>
          <w:rFonts w:ascii="Garamond" w:hAnsi="Garamond" w:cs="Calibri Light"/>
          <w:sz w:val="24"/>
          <w:szCs w:val="24"/>
          <w:shd w:val="clear" w:color="auto" w:fill="FFFFFF"/>
        </w:rPr>
        <w:t xml:space="preserve"> </w:t>
      </w:r>
      <w:proofErr w:type="spellStart"/>
      <w:r w:rsidRPr="008858FB">
        <w:rPr>
          <w:rFonts w:ascii="Garamond" w:hAnsi="Garamond" w:cs="Calibri Light"/>
          <w:sz w:val="24"/>
          <w:szCs w:val="24"/>
          <w:shd w:val="clear" w:color="auto" w:fill="FFFFFF"/>
        </w:rPr>
        <w:t>keluarga</w:t>
      </w:r>
      <w:proofErr w:type="spellEnd"/>
      <w:r w:rsidRPr="008858FB">
        <w:rPr>
          <w:rFonts w:ascii="Garamond" w:hAnsi="Garamond" w:cs="Calibri Light"/>
          <w:sz w:val="24"/>
          <w:szCs w:val="24"/>
          <w:shd w:val="clear" w:color="auto" w:fill="FFFFFF"/>
        </w:rPr>
        <w:t xml:space="preserve"> </w:t>
      </w:r>
      <w:proofErr w:type="spellStart"/>
      <w:r w:rsidRPr="008858FB">
        <w:rPr>
          <w:rFonts w:ascii="Garamond" w:hAnsi="Garamond" w:cs="Calibri Light"/>
          <w:sz w:val="24"/>
          <w:szCs w:val="24"/>
          <w:shd w:val="clear" w:color="auto" w:fill="FFFFFF"/>
        </w:rPr>
        <w:t>terbatas</w:t>
      </w:r>
      <w:proofErr w:type="spellEnd"/>
      <w:r w:rsidRPr="008858FB">
        <w:rPr>
          <w:rFonts w:ascii="Garamond" w:hAnsi="Garamond" w:cs="Calibri Light"/>
          <w:sz w:val="24"/>
          <w:szCs w:val="24"/>
          <w:shd w:val="clear" w:color="auto" w:fill="FFFFFF"/>
        </w:rPr>
        <w:t xml:space="preserve">, meskipun </w:t>
      </w:r>
      <w:proofErr w:type="spellStart"/>
      <w:r w:rsidRPr="008858FB">
        <w:rPr>
          <w:rFonts w:ascii="Garamond" w:hAnsi="Garamond" w:cs="Calibri Light"/>
          <w:sz w:val="24"/>
          <w:szCs w:val="24"/>
          <w:shd w:val="clear" w:color="auto" w:fill="FFFFFF"/>
        </w:rPr>
        <w:t>demikian</w:t>
      </w:r>
      <w:proofErr w:type="spellEnd"/>
      <w:r w:rsidRPr="008858FB">
        <w:rPr>
          <w:rFonts w:ascii="Garamond" w:hAnsi="Garamond" w:cs="Calibri Light"/>
          <w:sz w:val="24"/>
          <w:szCs w:val="24"/>
          <w:shd w:val="clear" w:color="auto" w:fill="FFFFFF"/>
        </w:rPr>
        <w:t xml:space="preserve"> </w:t>
      </w:r>
      <w:proofErr w:type="spellStart"/>
      <w:r w:rsidRPr="008858FB">
        <w:rPr>
          <w:rFonts w:ascii="Garamond" w:hAnsi="Garamond" w:cs="Calibri Light"/>
          <w:sz w:val="24"/>
          <w:szCs w:val="24"/>
          <w:shd w:val="clear" w:color="auto" w:fill="FFFFFF"/>
        </w:rPr>
        <w:t>intervensi-intervensi</w:t>
      </w:r>
      <w:proofErr w:type="spellEnd"/>
      <w:r w:rsidRPr="008858FB">
        <w:rPr>
          <w:rFonts w:ascii="Garamond" w:hAnsi="Garamond" w:cs="Calibri Light"/>
          <w:sz w:val="24"/>
          <w:szCs w:val="24"/>
          <w:shd w:val="clear" w:color="auto" w:fill="FFFFFF"/>
        </w:rPr>
        <w:t xml:space="preserve"> </w:t>
      </w:r>
      <w:proofErr w:type="spellStart"/>
      <w:r w:rsidRPr="008858FB">
        <w:rPr>
          <w:rFonts w:ascii="Garamond" w:hAnsi="Garamond" w:cs="Calibri Light"/>
          <w:sz w:val="24"/>
          <w:szCs w:val="24"/>
          <w:shd w:val="clear" w:color="auto" w:fill="FFFFFF"/>
        </w:rPr>
        <w:t>tersebut</w:t>
      </w:r>
      <w:proofErr w:type="spellEnd"/>
      <w:r w:rsidRPr="008858FB">
        <w:rPr>
          <w:rFonts w:ascii="Garamond" w:hAnsi="Garamond" w:cs="Calibri Light"/>
          <w:sz w:val="24"/>
          <w:szCs w:val="24"/>
          <w:shd w:val="clear" w:color="auto" w:fill="FFFFFF"/>
        </w:rPr>
        <w:t xml:space="preserve"> pada akhirnya dapat </w:t>
      </w:r>
      <w:proofErr w:type="spellStart"/>
      <w:r w:rsidRPr="008858FB">
        <w:rPr>
          <w:rFonts w:ascii="Garamond" w:hAnsi="Garamond" w:cs="Calibri Light"/>
          <w:sz w:val="24"/>
          <w:szCs w:val="24"/>
          <w:shd w:val="clear" w:color="auto" w:fill="FFFFFF"/>
        </w:rPr>
        <w:t>mempengaruhi</w:t>
      </w:r>
      <w:proofErr w:type="spellEnd"/>
      <w:r w:rsidRPr="008858FB">
        <w:rPr>
          <w:rFonts w:ascii="Garamond" w:hAnsi="Garamond" w:cs="Calibri Light"/>
          <w:sz w:val="24"/>
          <w:szCs w:val="24"/>
          <w:shd w:val="clear" w:color="auto" w:fill="FFFFFF"/>
        </w:rPr>
        <w:t xml:space="preserve"> </w:t>
      </w:r>
      <w:proofErr w:type="spellStart"/>
      <w:r w:rsidRPr="008858FB">
        <w:rPr>
          <w:rFonts w:ascii="Garamond" w:hAnsi="Garamond" w:cs="Calibri Light"/>
          <w:sz w:val="24"/>
          <w:szCs w:val="24"/>
          <w:shd w:val="clear" w:color="auto" w:fill="FFFFFF"/>
        </w:rPr>
        <w:t>hubungan</w:t>
      </w:r>
      <w:proofErr w:type="spellEnd"/>
      <w:r w:rsidRPr="008858FB">
        <w:rPr>
          <w:rFonts w:ascii="Garamond" w:hAnsi="Garamond" w:cs="Calibri Light"/>
          <w:sz w:val="24"/>
          <w:szCs w:val="24"/>
          <w:shd w:val="clear" w:color="auto" w:fill="FFFFFF"/>
        </w:rPr>
        <w:t xml:space="preserve"> </w:t>
      </w:r>
      <w:proofErr w:type="spellStart"/>
      <w:r w:rsidRPr="008858FB">
        <w:rPr>
          <w:rFonts w:ascii="Garamond" w:hAnsi="Garamond" w:cs="Calibri Light"/>
          <w:sz w:val="24"/>
          <w:szCs w:val="24"/>
          <w:shd w:val="clear" w:color="auto" w:fill="FFFFFF"/>
        </w:rPr>
        <w:t>suami-istri</w:t>
      </w:r>
      <w:proofErr w:type="spellEnd"/>
      <w:r w:rsidRPr="008858FB">
        <w:rPr>
          <w:rFonts w:ascii="Garamond" w:hAnsi="Garamond" w:cs="Calibri Light"/>
          <w:sz w:val="24"/>
          <w:szCs w:val="24"/>
          <w:shd w:val="clear" w:color="auto" w:fill="FFFFFF"/>
        </w:rPr>
        <w:t>.</w:t>
      </w:r>
    </w:p>
    <w:p w14:paraId="780B2D15" w14:textId="02044DD6" w:rsidR="007619C7" w:rsidRPr="008858FB" w:rsidRDefault="008858FB" w:rsidP="002E2E3D">
      <w:pPr>
        <w:spacing w:before="0" w:after="0" w:line="280" w:lineRule="exact"/>
        <w:ind w:firstLine="284"/>
        <w:jc w:val="both"/>
        <w:rPr>
          <w:rFonts w:ascii="Garamond" w:hAnsi="Garamond" w:cs="Calibri Light"/>
          <w:sz w:val="24"/>
          <w:szCs w:val="24"/>
          <w:shd w:val="clear" w:color="auto" w:fill="FFFFFF"/>
        </w:rPr>
      </w:pPr>
      <w:proofErr w:type="spellStart"/>
      <w:r w:rsidRPr="008858FB">
        <w:rPr>
          <w:rFonts w:ascii="Garamond" w:hAnsi="Garamond" w:cs="Calibri Light"/>
          <w:sz w:val="24"/>
          <w:szCs w:val="24"/>
          <w:shd w:val="clear" w:color="auto" w:fill="FFFFFF"/>
        </w:rPr>
        <w:t>Menurut</w:t>
      </w:r>
      <w:proofErr w:type="spellEnd"/>
      <w:r w:rsidR="00E05722">
        <w:rPr>
          <w:rFonts w:ascii="Garamond" w:hAnsi="Garamond" w:cs="Calibri Light"/>
          <w:sz w:val="24"/>
          <w:szCs w:val="24"/>
          <w:shd w:val="clear" w:color="auto" w:fill="FFFFFF"/>
        </w:rPr>
        <w:t xml:space="preserve"> Sari</w:t>
      </w:r>
      <w:r w:rsidR="00E05722">
        <w:rPr>
          <w:rStyle w:val="FootnoteReference"/>
          <w:rFonts w:ascii="Garamond" w:hAnsi="Garamond"/>
          <w:sz w:val="24"/>
          <w:szCs w:val="24"/>
          <w:shd w:val="clear" w:color="auto" w:fill="FFFFFF"/>
        </w:rPr>
        <w:footnoteReference w:id="26"/>
      </w:r>
      <w:r w:rsidR="00E05722">
        <w:rPr>
          <w:rFonts w:ascii="Garamond" w:hAnsi="Garamond" w:cs="Calibri Light"/>
          <w:sz w:val="24"/>
          <w:szCs w:val="24"/>
          <w:shd w:val="clear" w:color="auto" w:fill="FFFFFF"/>
        </w:rPr>
        <w:t xml:space="preserve"> dalam </w:t>
      </w:r>
      <w:proofErr w:type="spellStart"/>
      <w:r w:rsidR="00E05722">
        <w:rPr>
          <w:rFonts w:ascii="Garamond" w:hAnsi="Garamond" w:cs="Calibri Light"/>
          <w:sz w:val="24"/>
          <w:szCs w:val="24"/>
          <w:shd w:val="clear" w:color="auto" w:fill="FFFFFF"/>
        </w:rPr>
        <w:t>penelitiannya</w:t>
      </w:r>
      <w:proofErr w:type="spellEnd"/>
      <w:r w:rsidRPr="008858FB">
        <w:rPr>
          <w:rFonts w:ascii="Garamond" w:hAnsi="Garamond" w:cs="Calibri Light"/>
          <w:sz w:val="24"/>
          <w:szCs w:val="24"/>
          <w:shd w:val="clear" w:color="auto" w:fill="FFFFFF"/>
        </w:rPr>
        <w:t xml:space="preserve"> yang </w:t>
      </w:r>
      <w:proofErr w:type="spellStart"/>
      <w:r w:rsidRPr="008858FB">
        <w:rPr>
          <w:rFonts w:ascii="Garamond" w:hAnsi="Garamond" w:cs="Calibri Light"/>
          <w:sz w:val="24"/>
          <w:szCs w:val="24"/>
          <w:shd w:val="clear" w:color="auto" w:fill="FFFFFF"/>
        </w:rPr>
        <w:t>menyebutkan</w:t>
      </w:r>
      <w:proofErr w:type="spellEnd"/>
      <w:r w:rsidRPr="008858FB">
        <w:rPr>
          <w:rFonts w:ascii="Garamond" w:hAnsi="Garamond" w:cs="Calibri Light"/>
          <w:sz w:val="24"/>
          <w:szCs w:val="24"/>
          <w:shd w:val="clear" w:color="auto" w:fill="FFFFFF"/>
        </w:rPr>
        <w:t xml:space="preserve"> </w:t>
      </w:r>
      <w:proofErr w:type="spellStart"/>
      <w:r w:rsidRPr="008858FB">
        <w:rPr>
          <w:rFonts w:ascii="Garamond" w:hAnsi="Garamond" w:cs="Calibri Light"/>
          <w:sz w:val="24"/>
          <w:szCs w:val="24"/>
          <w:shd w:val="clear" w:color="auto" w:fill="FFFFFF"/>
        </w:rPr>
        <w:t>tinggal</w:t>
      </w:r>
      <w:proofErr w:type="spellEnd"/>
      <w:r w:rsidRPr="008858FB">
        <w:rPr>
          <w:rFonts w:ascii="Garamond" w:hAnsi="Garamond" w:cs="Calibri Light"/>
          <w:sz w:val="24"/>
          <w:szCs w:val="24"/>
          <w:shd w:val="clear" w:color="auto" w:fill="FFFFFF"/>
        </w:rPr>
        <w:t xml:space="preserve"> </w:t>
      </w:r>
      <w:proofErr w:type="spellStart"/>
      <w:r w:rsidRPr="008858FB">
        <w:rPr>
          <w:rFonts w:ascii="Garamond" w:hAnsi="Garamond" w:cs="Calibri Light"/>
          <w:sz w:val="24"/>
          <w:szCs w:val="24"/>
          <w:shd w:val="clear" w:color="auto" w:fill="FFFFFF"/>
        </w:rPr>
        <w:t>bersama</w:t>
      </w:r>
      <w:proofErr w:type="spellEnd"/>
      <w:r w:rsidRPr="008858FB">
        <w:rPr>
          <w:rFonts w:ascii="Garamond" w:hAnsi="Garamond" w:cs="Calibri Light"/>
          <w:sz w:val="24"/>
          <w:szCs w:val="24"/>
          <w:shd w:val="clear" w:color="auto" w:fill="FFFFFF"/>
        </w:rPr>
        <w:t xml:space="preserve"> </w:t>
      </w:r>
      <w:proofErr w:type="spellStart"/>
      <w:r w:rsidRPr="008858FB">
        <w:rPr>
          <w:rFonts w:ascii="Garamond" w:hAnsi="Garamond" w:cs="Calibri Light"/>
          <w:sz w:val="24"/>
          <w:szCs w:val="24"/>
          <w:shd w:val="clear" w:color="auto" w:fill="FFFFFF"/>
        </w:rPr>
        <w:t>seatap</w:t>
      </w:r>
      <w:proofErr w:type="spellEnd"/>
      <w:r w:rsidRPr="008858FB">
        <w:rPr>
          <w:rFonts w:ascii="Garamond" w:hAnsi="Garamond" w:cs="Calibri Light"/>
          <w:sz w:val="24"/>
          <w:szCs w:val="24"/>
          <w:shd w:val="clear" w:color="auto" w:fill="FFFFFF"/>
        </w:rPr>
        <w:t xml:space="preserve"> dengan orang </w:t>
      </w:r>
      <w:proofErr w:type="spellStart"/>
      <w:r w:rsidRPr="008858FB">
        <w:rPr>
          <w:rFonts w:ascii="Garamond" w:hAnsi="Garamond" w:cs="Calibri Light"/>
          <w:sz w:val="24"/>
          <w:szCs w:val="24"/>
          <w:shd w:val="clear" w:color="auto" w:fill="FFFFFF"/>
        </w:rPr>
        <w:t>tua</w:t>
      </w:r>
      <w:proofErr w:type="spellEnd"/>
      <w:r>
        <w:rPr>
          <w:rFonts w:ascii="Garamond" w:hAnsi="Garamond" w:cs="Calibri Light"/>
          <w:sz w:val="24"/>
          <w:szCs w:val="24"/>
          <w:shd w:val="clear" w:color="auto" w:fill="FFFFFF"/>
        </w:rPr>
        <w:t xml:space="preserve"> </w:t>
      </w:r>
      <w:proofErr w:type="spellStart"/>
      <w:r w:rsidRPr="008858FB">
        <w:rPr>
          <w:rFonts w:ascii="Garamond" w:hAnsi="Garamond" w:cs="Calibri Light"/>
          <w:sz w:val="24"/>
          <w:szCs w:val="24"/>
          <w:shd w:val="clear" w:color="auto" w:fill="FFFFFF"/>
        </w:rPr>
        <w:t>justru</w:t>
      </w:r>
      <w:proofErr w:type="spellEnd"/>
      <w:r w:rsidRPr="008858FB">
        <w:rPr>
          <w:rFonts w:ascii="Garamond" w:hAnsi="Garamond" w:cs="Calibri Light"/>
          <w:sz w:val="24"/>
          <w:szCs w:val="24"/>
          <w:shd w:val="clear" w:color="auto" w:fill="FFFFFF"/>
        </w:rPr>
        <w:t xml:space="preserve"> lebih </w:t>
      </w:r>
      <w:proofErr w:type="spellStart"/>
      <w:r w:rsidRPr="008858FB">
        <w:rPr>
          <w:rFonts w:ascii="Garamond" w:hAnsi="Garamond" w:cs="Calibri Light"/>
          <w:sz w:val="24"/>
          <w:szCs w:val="24"/>
          <w:shd w:val="clear" w:color="auto" w:fill="FFFFFF"/>
        </w:rPr>
        <w:t>sering</w:t>
      </w:r>
      <w:proofErr w:type="spellEnd"/>
      <w:r w:rsidRPr="008858FB">
        <w:rPr>
          <w:rFonts w:ascii="Garamond" w:hAnsi="Garamond" w:cs="Calibri Light"/>
          <w:sz w:val="24"/>
          <w:szCs w:val="24"/>
          <w:shd w:val="clear" w:color="auto" w:fill="FFFFFF"/>
        </w:rPr>
        <w:t xml:space="preserve"> </w:t>
      </w:r>
      <w:proofErr w:type="spellStart"/>
      <w:r w:rsidRPr="008858FB">
        <w:rPr>
          <w:rFonts w:ascii="Garamond" w:hAnsi="Garamond" w:cs="Calibri Light"/>
          <w:sz w:val="24"/>
          <w:szCs w:val="24"/>
          <w:shd w:val="clear" w:color="auto" w:fill="FFFFFF"/>
        </w:rPr>
        <w:t>menimbulkan</w:t>
      </w:r>
      <w:proofErr w:type="spellEnd"/>
      <w:r w:rsidRPr="008858FB">
        <w:rPr>
          <w:rFonts w:ascii="Garamond" w:hAnsi="Garamond" w:cs="Calibri Light"/>
          <w:sz w:val="24"/>
          <w:szCs w:val="24"/>
          <w:shd w:val="clear" w:color="auto" w:fill="FFFFFF"/>
        </w:rPr>
        <w:t xml:space="preserve"> </w:t>
      </w:r>
      <w:proofErr w:type="spellStart"/>
      <w:r w:rsidRPr="008858FB">
        <w:rPr>
          <w:rFonts w:ascii="Garamond" w:hAnsi="Garamond" w:cs="Calibri Light"/>
          <w:sz w:val="24"/>
          <w:szCs w:val="24"/>
          <w:shd w:val="clear" w:color="auto" w:fill="FFFFFF"/>
        </w:rPr>
        <w:t>konflik</w:t>
      </w:r>
      <w:proofErr w:type="spellEnd"/>
      <w:r w:rsidRPr="008858FB">
        <w:rPr>
          <w:rFonts w:ascii="Garamond" w:hAnsi="Garamond" w:cs="Calibri Light"/>
          <w:sz w:val="24"/>
          <w:szCs w:val="24"/>
          <w:shd w:val="clear" w:color="auto" w:fill="FFFFFF"/>
        </w:rPr>
        <w:t xml:space="preserve">. Hal ini </w:t>
      </w:r>
      <w:proofErr w:type="spellStart"/>
      <w:r w:rsidRPr="008858FB">
        <w:rPr>
          <w:rFonts w:ascii="Garamond" w:hAnsi="Garamond" w:cs="Calibri Light"/>
          <w:sz w:val="24"/>
          <w:szCs w:val="24"/>
          <w:shd w:val="clear" w:color="auto" w:fill="FFFFFF"/>
        </w:rPr>
        <w:t>mengindikasikan</w:t>
      </w:r>
      <w:proofErr w:type="spellEnd"/>
      <w:r w:rsidRPr="008858FB">
        <w:rPr>
          <w:rFonts w:ascii="Garamond" w:hAnsi="Garamond" w:cs="Calibri Light"/>
          <w:sz w:val="24"/>
          <w:szCs w:val="24"/>
          <w:shd w:val="clear" w:color="auto" w:fill="FFFFFF"/>
        </w:rPr>
        <w:t xml:space="preserve"> </w:t>
      </w:r>
      <w:proofErr w:type="spellStart"/>
      <w:r w:rsidRPr="008858FB">
        <w:rPr>
          <w:rFonts w:ascii="Garamond" w:hAnsi="Garamond" w:cs="Calibri Light"/>
          <w:sz w:val="24"/>
          <w:szCs w:val="24"/>
          <w:shd w:val="clear" w:color="auto" w:fill="FFFFFF"/>
        </w:rPr>
        <w:t>adanya</w:t>
      </w:r>
      <w:proofErr w:type="spellEnd"/>
      <w:r w:rsidRPr="008858FB">
        <w:rPr>
          <w:rFonts w:ascii="Garamond" w:hAnsi="Garamond" w:cs="Calibri Light"/>
          <w:sz w:val="24"/>
          <w:szCs w:val="24"/>
          <w:shd w:val="clear" w:color="auto" w:fill="FFFFFF"/>
        </w:rPr>
        <w:t xml:space="preserve"> </w:t>
      </w:r>
      <w:proofErr w:type="spellStart"/>
      <w:r w:rsidRPr="008858FB">
        <w:rPr>
          <w:rFonts w:ascii="Garamond" w:hAnsi="Garamond" w:cs="Calibri Light"/>
          <w:sz w:val="24"/>
          <w:szCs w:val="24"/>
          <w:shd w:val="clear" w:color="auto" w:fill="FFFFFF"/>
        </w:rPr>
        <w:t>kualitas</w:t>
      </w:r>
      <w:proofErr w:type="spellEnd"/>
      <w:r w:rsidRPr="008858FB">
        <w:rPr>
          <w:rFonts w:ascii="Garamond" w:hAnsi="Garamond" w:cs="Calibri Light"/>
          <w:sz w:val="24"/>
          <w:szCs w:val="24"/>
          <w:shd w:val="clear" w:color="auto" w:fill="FFFFFF"/>
        </w:rPr>
        <w:t xml:space="preserve"> </w:t>
      </w:r>
      <w:proofErr w:type="spellStart"/>
      <w:r w:rsidRPr="008858FB">
        <w:rPr>
          <w:rFonts w:ascii="Garamond" w:hAnsi="Garamond" w:cs="Calibri Light"/>
          <w:sz w:val="24"/>
          <w:szCs w:val="24"/>
          <w:shd w:val="clear" w:color="auto" w:fill="FFFFFF"/>
        </w:rPr>
        <w:t>hubungan</w:t>
      </w:r>
      <w:proofErr w:type="spellEnd"/>
      <w:r w:rsidRPr="008858FB">
        <w:rPr>
          <w:rFonts w:ascii="Garamond" w:hAnsi="Garamond" w:cs="Calibri Light"/>
          <w:sz w:val="24"/>
          <w:szCs w:val="24"/>
          <w:shd w:val="clear" w:color="auto" w:fill="FFFFFF"/>
        </w:rPr>
        <w:t xml:space="preserve"> </w:t>
      </w:r>
      <w:proofErr w:type="spellStart"/>
      <w:r w:rsidRPr="008858FB">
        <w:rPr>
          <w:rFonts w:ascii="Garamond" w:hAnsi="Garamond" w:cs="Calibri Light"/>
          <w:sz w:val="24"/>
          <w:szCs w:val="24"/>
          <w:shd w:val="clear" w:color="auto" w:fill="FFFFFF"/>
        </w:rPr>
        <w:t>negatif</w:t>
      </w:r>
      <w:proofErr w:type="spellEnd"/>
      <w:r w:rsidRPr="008858FB">
        <w:rPr>
          <w:rFonts w:ascii="Garamond" w:hAnsi="Garamond" w:cs="Calibri Light"/>
          <w:sz w:val="24"/>
          <w:szCs w:val="24"/>
          <w:shd w:val="clear" w:color="auto" w:fill="FFFFFF"/>
        </w:rPr>
        <w:t xml:space="preserve"> </w:t>
      </w:r>
      <w:proofErr w:type="spellStart"/>
      <w:r w:rsidRPr="008858FB">
        <w:rPr>
          <w:rFonts w:ascii="Garamond" w:hAnsi="Garamond" w:cs="Calibri Light"/>
          <w:sz w:val="24"/>
          <w:szCs w:val="24"/>
          <w:shd w:val="clear" w:color="auto" w:fill="FFFFFF"/>
        </w:rPr>
        <w:t>antara</w:t>
      </w:r>
      <w:proofErr w:type="spellEnd"/>
      <w:r w:rsidRPr="008858FB">
        <w:rPr>
          <w:rFonts w:ascii="Garamond" w:hAnsi="Garamond" w:cs="Calibri Light"/>
          <w:sz w:val="24"/>
          <w:szCs w:val="24"/>
          <w:shd w:val="clear" w:color="auto" w:fill="FFFFFF"/>
        </w:rPr>
        <w:t xml:space="preserve"> </w:t>
      </w:r>
      <w:proofErr w:type="spellStart"/>
      <w:r w:rsidRPr="008858FB">
        <w:rPr>
          <w:rFonts w:ascii="Garamond" w:hAnsi="Garamond" w:cs="Calibri Light"/>
          <w:sz w:val="24"/>
          <w:szCs w:val="24"/>
          <w:shd w:val="clear" w:color="auto" w:fill="FFFFFF"/>
        </w:rPr>
        <w:t>menantu</w:t>
      </w:r>
      <w:proofErr w:type="spellEnd"/>
      <w:r w:rsidRPr="008858FB">
        <w:rPr>
          <w:rFonts w:ascii="Garamond" w:hAnsi="Garamond" w:cs="Calibri Light"/>
          <w:sz w:val="24"/>
          <w:szCs w:val="24"/>
          <w:shd w:val="clear" w:color="auto" w:fill="FFFFFF"/>
        </w:rPr>
        <w:t xml:space="preserve"> dan </w:t>
      </w:r>
      <w:proofErr w:type="spellStart"/>
      <w:r w:rsidRPr="008858FB">
        <w:rPr>
          <w:rFonts w:ascii="Garamond" w:hAnsi="Garamond" w:cs="Calibri Light"/>
          <w:sz w:val="24"/>
          <w:szCs w:val="24"/>
          <w:shd w:val="clear" w:color="auto" w:fill="FFFFFF"/>
        </w:rPr>
        <w:t>mertua</w:t>
      </w:r>
      <w:proofErr w:type="spellEnd"/>
      <w:r w:rsidRPr="008858FB">
        <w:rPr>
          <w:rFonts w:ascii="Garamond" w:hAnsi="Garamond" w:cs="Calibri Light"/>
          <w:sz w:val="24"/>
          <w:szCs w:val="24"/>
          <w:shd w:val="clear" w:color="auto" w:fill="FFFFFF"/>
        </w:rPr>
        <w:t xml:space="preserve">. </w:t>
      </w:r>
      <w:proofErr w:type="spellStart"/>
      <w:r w:rsidRPr="008858FB">
        <w:rPr>
          <w:rFonts w:ascii="Garamond" w:hAnsi="Garamond" w:cs="Calibri Light"/>
          <w:sz w:val="24"/>
          <w:szCs w:val="24"/>
          <w:shd w:val="clear" w:color="auto" w:fill="FFFFFF"/>
        </w:rPr>
        <w:t>Sedangkan</w:t>
      </w:r>
      <w:proofErr w:type="spellEnd"/>
      <w:r w:rsidRPr="008858FB">
        <w:rPr>
          <w:rFonts w:ascii="Garamond" w:hAnsi="Garamond" w:cs="Calibri Light"/>
          <w:sz w:val="24"/>
          <w:szCs w:val="24"/>
          <w:shd w:val="clear" w:color="auto" w:fill="FFFFFF"/>
        </w:rPr>
        <w:t xml:space="preserve"> </w:t>
      </w:r>
      <w:proofErr w:type="spellStart"/>
      <w:r w:rsidRPr="008858FB">
        <w:rPr>
          <w:rFonts w:ascii="Garamond" w:hAnsi="Garamond" w:cs="Calibri Light"/>
          <w:sz w:val="24"/>
          <w:szCs w:val="24"/>
          <w:shd w:val="clear" w:color="auto" w:fill="FFFFFF"/>
        </w:rPr>
        <w:t>menurut</w:t>
      </w:r>
      <w:proofErr w:type="spellEnd"/>
      <w:r w:rsidRPr="008858FB">
        <w:rPr>
          <w:rFonts w:ascii="Garamond" w:hAnsi="Garamond" w:cs="Calibri Light"/>
          <w:sz w:val="24"/>
          <w:szCs w:val="24"/>
          <w:shd w:val="clear" w:color="auto" w:fill="FFFFFF"/>
        </w:rPr>
        <w:t xml:space="preserve"> </w:t>
      </w:r>
      <w:proofErr w:type="spellStart"/>
      <w:r w:rsidRPr="008858FB">
        <w:rPr>
          <w:rFonts w:ascii="Garamond" w:hAnsi="Garamond" w:cs="Calibri Light"/>
          <w:sz w:val="24"/>
          <w:szCs w:val="24"/>
          <w:shd w:val="clear" w:color="auto" w:fill="FFFFFF"/>
        </w:rPr>
        <w:t>Fingerman</w:t>
      </w:r>
      <w:proofErr w:type="spellEnd"/>
      <w:r w:rsidRPr="008858FB">
        <w:rPr>
          <w:rFonts w:ascii="Garamond" w:hAnsi="Garamond" w:cs="Calibri Light"/>
          <w:sz w:val="24"/>
          <w:szCs w:val="24"/>
          <w:shd w:val="clear" w:color="auto" w:fill="FFFFFF"/>
        </w:rPr>
        <w:t xml:space="preserve"> &amp; Turner </w:t>
      </w:r>
      <w:proofErr w:type="spellStart"/>
      <w:r w:rsidRPr="008858FB">
        <w:rPr>
          <w:rFonts w:ascii="Garamond" w:hAnsi="Garamond" w:cs="Calibri Light"/>
          <w:sz w:val="24"/>
          <w:szCs w:val="24"/>
          <w:shd w:val="clear" w:color="auto" w:fill="FFFFFF"/>
        </w:rPr>
        <w:t>menjelaskan</w:t>
      </w:r>
      <w:proofErr w:type="spellEnd"/>
      <w:r w:rsidRPr="008858FB">
        <w:rPr>
          <w:rFonts w:ascii="Garamond" w:hAnsi="Garamond" w:cs="Calibri Light"/>
          <w:sz w:val="24"/>
          <w:szCs w:val="24"/>
          <w:shd w:val="clear" w:color="auto" w:fill="FFFFFF"/>
        </w:rPr>
        <w:t xml:space="preserve"> </w:t>
      </w:r>
      <w:proofErr w:type="spellStart"/>
      <w:r w:rsidRPr="008858FB">
        <w:rPr>
          <w:rFonts w:ascii="Garamond" w:hAnsi="Garamond" w:cs="Calibri Light"/>
          <w:sz w:val="24"/>
          <w:szCs w:val="24"/>
          <w:shd w:val="clear" w:color="auto" w:fill="FFFFFF"/>
        </w:rPr>
        <w:t>bahwa</w:t>
      </w:r>
      <w:proofErr w:type="spellEnd"/>
      <w:r w:rsidRPr="008858FB">
        <w:rPr>
          <w:rFonts w:ascii="Garamond" w:hAnsi="Garamond" w:cs="Calibri Light"/>
          <w:sz w:val="24"/>
          <w:szCs w:val="24"/>
          <w:shd w:val="clear" w:color="auto" w:fill="FFFFFF"/>
        </w:rPr>
        <w:t xml:space="preserve"> </w:t>
      </w:r>
      <w:proofErr w:type="spellStart"/>
      <w:r w:rsidRPr="008858FB">
        <w:rPr>
          <w:rFonts w:ascii="Garamond" w:hAnsi="Garamond" w:cs="Calibri Light"/>
          <w:sz w:val="24"/>
          <w:szCs w:val="24"/>
          <w:shd w:val="clear" w:color="auto" w:fill="FFFFFF"/>
        </w:rPr>
        <w:t>menantu</w:t>
      </w:r>
      <w:proofErr w:type="spellEnd"/>
      <w:r w:rsidRPr="008858FB">
        <w:rPr>
          <w:rFonts w:ascii="Garamond" w:hAnsi="Garamond" w:cs="Calibri Light"/>
          <w:sz w:val="24"/>
          <w:szCs w:val="24"/>
          <w:shd w:val="clear" w:color="auto" w:fill="FFFFFF"/>
        </w:rPr>
        <w:t xml:space="preserve"> yang </w:t>
      </w:r>
      <w:proofErr w:type="spellStart"/>
      <w:r w:rsidRPr="008858FB">
        <w:rPr>
          <w:rFonts w:ascii="Garamond" w:hAnsi="Garamond" w:cs="Calibri Light"/>
          <w:sz w:val="24"/>
          <w:szCs w:val="24"/>
          <w:shd w:val="clear" w:color="auto" w:fill="FFFFFF"/>
        </w:rPr>
        <w:t>tinggal</w:t>
      </w:r>
      <w:proofErr w:type="spellEnd"/>
      <w:r w:rsidRPr="008858FB">
        <w:rPr>
          <w:rFonts w:ascii="Garamond" w:hAnsi="Garamond" w:cs="Calibri Light"/>
          <w:sz w:val="24"/>
          <w:szCs w:val="24"/>
          <w:shd w:val="clear" w:color="auto" w:fill="FFFFFF"/>
        </w:rPr>
        <w:t xml:space="preserve"> </w:t>
      </w:r>
      <w:proofErr w:type="spellStart"/>
      <w:r w:rsidRPr="008858FB">
        <w:rPr>
          <w:rFonts w:ascii="Garamond" w:hAnsi="Garamond" w:cs="Calibri Light"/>
          <w:sz w:val="24"/>
          <w:szCs w:val="24"/>
          <w:shd w:val="clear" w:color="auto" w:fill="FFFFFF"/>
        </w:rPr>
        <w:t>bersama</w:t>
      </w:r>
      <w:proofErr w:type="spellEnd"/>
      <w:r w:rsidRPr="008858FB">
        <w:rPr>
          <w:rFonts w:ascii="Garamond" w:hAnsi="Garamond" w:cs="Calibri Light"/>
          <w:sz w:val="24"/>
          <w:szCs w:val="24"/>
          <w:shd w:val="clear" w:color="auto" w:fill="FFFFFF"/>
        </w:rPr>
        <w:t xml:space="preserve"> dengan </w:t>
      </w:r>
      <w:proofErr w:type="spellStart"/>
      <w:r w:rsidRPr="008858FB">
        <w:rPr>
          <w:rFonts w:ascii="Garamond" w:hAnsi="Garamond" w:cs="Calibri Light"/>
          <w:sz w:val="24"/>
          <w:szCs w:val="24"/>
          <w:shd w:val="clear" w:color="auto" w:fill="FFFFFF"/>
        </w:rPr>
        <w:t>mertuanya</w:t>
      </w:r>
      <w:proofErr w:type="spellEnd"/>
      <w:r w:rsidRPr="008858FB">
        <w:rPr>
          <w:rFonts w:ascii="Garamond" w:hAnsi="Garamond" w:cs="Calibri Light"/>
          <w:sz w:val="24"/>
          <w:szCs w:val="24"/>
          <w:shd w:val="clear" w:color="auto" w:fill="FFFFFF"/>
        </w:rPr>
        <w:t xml:space="preserve"> </w:t>
      </w:r>
      <w:proofErr w:type="spellStart"/>
      <w:r w:rsidRPr="008858FB">
        <w:rPr>
          <w:rFonts w:ascii="Garamond" w:hAnsi="Garamond" w:cs="Calibri Light"/>
          <w:sz w:val="24"/>
          <w:szCs w:val="24"/>
          <w:shd w:val="clear" w:color="auto" w:fill="FFFFFF"/>
        </w:rPr>
        <w:t>terkadang</w:t>
      </w:r>
      <w:proofErr w:type="spellEnd"/>
      <w:r w:rsidRPr="008858FB">
        <w:rPr>
          <w:rFonts w:ascii="Garamond" w:hAnsi="Garamond" w:cs="Calibri Light"/>
          <w:sz w:val="24"/>
          <w:szCs w:val="24"/>
          <w:shd w:val="clear" w:color="auto" w:fill="FFFFFF"/>
        </w:rPr>
        <w:t xml:space="preserve"> </w:t>
      </w:r>
      <w:proofErr w:type="spellStart"/>
      <w:r w:rsidRPr="008858FB">
        <w:rPr>
          <w:rFonts w:ascii="Garamond" w:hAnsi="Garamond" w:cs="Calibri Light"/>
          <w:sz w:val="24"/>
          <w:szCs w:val="24"/>
          <w:shd w:val="clear" w:color="auto" w:fill="FFFFFF"/>
        </w:rPr>
        <w:t>akan</w:t>
      </w:r>
      <w:proofErr w:type="spellEnd"/>
      <w:r w:rsidRPr="008858FB">
        <w:rPr>
          <w:rFonts w:ascii="Garamond" w:hAnsi="Garamond" w:cs="Calibri Light"/>
          <w:sz w:val="24"/>
          <w:szCs w:val="24"/>
          <w:shd w:val="clear" w:color="auto" w:fill="FFFFFF"/>
        </w:rPr>
        <w:t xml:space="preserve"> </w:t>
      </w:r>
      <w:proofErr w:type="spellStart"/>
      <w:r w:rsidRPr="008858FB">
        <w:rPr>
          <w:rFonts w:ascii="Garamond" w:hAnsi="Garamond" w:cs="Calibri Light"/>
          <w:sz w:val="24"/>
          <w:szCs w:val="24"/>
          <w:shd w:val="clear" w:color="auto" w:fill="FFFFFF"/>
        </w:rPr>
        <w:t>menunjukkan</w:t>
      </w:r>
      <w:proofErr w:type="spellEnd"/>
      <w:r w:rsidRPr="008858FB">
        <w:rPr>
          <w:rFonts w:ascii="Garamond" w:hAnsi="Garamond" w:cs="Calibri Light"/>
          <w:sz w:val="24"/>
          <w:szCs w:val="24"/>
          <w:shd w:val="clear" w:color="auto" w:fill="FFFFFF"/>
        </w:rPr>
        <w:t xml:space="preserve"> </w:t>
      </w:r>
      <w:proofErr w:type="spellStart"/>
      <w:r w:rsidRPr="008858FB">
        <w:rPr>
          <w:rFonts w:ascii="Garamond" w:hAnsi="Garamond" w:cs="Calibri Light"/>
          <w:sz w:val="24"/>
          <w:szCs w:val="24"/>
          <w:shd w:val="clear" w:color="auto" w:fill="FFFFFF"/>
        </w:rPr>
        <w:t>sikap</w:t>
      </w:r>
      <w:proofErr w:type="spellEnd"/>
      <w:r w:rsidRPr="008858FB">
        <w:rPr>
          <w:rFonts w:ascii="Garamond" w:hAnsi="Garamond" w:cs="Calibri Light"/>
          <w:sz w:val="24"/>
          <w:szCs w:val="24"/>
          <w:shd w:val="clear" w:color="auto" w:fill="FFFFFF"/>
        </w:rPr>
        <w:t xml:space="preserve"> seperti; </w:t>
      </w:r>
      <w:proofErr w:type="spellStart"/>
      <w:r w:rsidRPr="008858FB">
        <w:rPr>
          <w:rFonts w:ascii="Garamond" w:hAnsi="Garamond" w:cs="Calibri Light"/>
          <w:sz w:val="24"/>
          <w:szCs w:val="24"/>
          <w:shd w:val="clear" w:color="auto" w:fill="FFFFFF"/>
        </w:rPr>
        <w:t>tertekan</w:t>
      </w:r>
      <w:proofErr w:type="spellEnd"/>
      <w:r w:rsidRPr="008858FB">
        <w:rPr>
          <w:rFonts w:ascii="Garamond" w:hAnsi="Garamond" w:cs="Calibri Light"/>
          <w:sz w:val="24"/>
          <w:szCs w:val="24"/>
          <w:shd w:val="clear" w:color="auto" w:fill="FFFFFF"/>
        </w:rPr>
        <w:t xml:space="preserve"> (stress), </w:t>
      </w:r>
      <w:proofErr w:type="spellStart"/>
      <w:r w:rsidRPr="008858FB">
        <w:rPr>
          <w:rFonts w:ascii="Garamond" w:hAnsi="Garamond" w:cs="Calibri Light"/>
          <w:sz w:val="24"/>
          <w:szCs w:val="24"/>
          <w:shd w:val="clear" w:color="auto" w:fill="FFFFFF"/>
        </w:rPr>
        <w:t>keraguan</w:t>
      </w:r>
      <w:proofErr w:type="spellEnd"/>
      <w:r w:rsidRPr="008858FB">
        <w:rPr>
          <w:rFonts w:ascii="Garamond" w:hAnsi="Garamond" w:cs="Calibri Light"/>
          <w:sz w:val="24"/>
          <w:szCs w:val="24"/>
          <w:shd w:val="clear" w:color="auto" w:fill="FFFFFF"/>
        </w:rPr>
        <w:t xml:space="preserve">, </w:t>
      </w:r>
      <w:proofErr w:type="spellStart"/>
      <w:r w:rsidRPr="008858FB">
        <w:rPr>
          <w:rFonts w:ascii="Garamond" w:hAnsi="Garamond" w:cs="Calibri Light"/>
          <w:sz w:val="24"/>
          <w:szCs w:val="24"/>
          <w:shd w:val="clear" w:color="auto" w:fill="FFFFFF"/>
        </w:rPr>
        <w:t>sakit</w:t>
      </w:r>
      <w:proofErr w:type="spellEnd"/>
      <w:r w:rsidRPr="008858FB">
        <w:rPr>
          <w:rFonts w:ascii="Garamond" w:hAnsi="Garamond" w:cs="Calibri Light"/>
          <w:sz w:val="24"/>
          <w:szCs w:val="24"/>
          <w:shd w:val="clear" w:color="auto" w:fill="FFFFFF"/>
        </w:rPr>
        <w:t xml:space="preserve"> </w:t>
      </w:r>
      <w:proofErr w:type="spellStart"/>
      <w:r w:rsidRPr="008858FB">
        <w:rPr>
          <w:rFonts w:ascii="Garamond" w:hAnsi="Garamond" w:cs="Calibri Light"/>
          <w:sz w:val="24"/>
          <w:szCs w:val="24"/>
          <w:shd w:val="clear" w:color="auto" w:fill="FFFFFF"/>
        </w:rPr>
        <w:t>hati</w:t>
      </w:r>
      <w:proofErr w:type="spellEnd"/>
      <w:r w:rsidRPr="008858FB">
        <w:rPr>
          <w:rFonts w:ascii="Garamond" w:hAnsi="Garamond" w:cs="Calibri Light"/>
          <w:sz w:val="24"/>
          <w:szCs w:val="24"/>
          <w:shd w:val="clear" w:color="auto" w:fill="FFFFFF"/>
        </w:rPr>
        <w:t xml:space="preserve">, </w:t>
      </w:r>
      <w:proofErr w:type="spellStart"/>
      <w:r w:rsidRPr="008858FB">
        <w:rPr>
          <w:rFonts w:ascii="Garamond" w:hAnsi="Garamond" w:cs="Calibri Light"/>
          <w:sz w:val="24"/>
          <w:szCs w:val="24"/>
          <w:shd w:val="clear" w:color="auto" w:fill="FFFFFF"/>
        </w:rPr>
        <w:t>ketakutan</w:t>
      </w:r>
      <w:proofErr w:type="spellEnd"/>
      <w:r w:rsidRPr="008858FB">
        <w:rPr>
          <w:rFonts w:ascii="Garamond" w:hAnsi="Garamond" w:cs="Calibri Light"/>
          <w:sz w:val="24"/>
          <w:szCs w:val="24"/>
          <w:shd w:val="clear" w:color="auto" w:fill="FFFFFF"/>
        </w:rPr>
        <w:t xml:space="preserve">, dan </w:t>
      </w:r>
      <w:proofErr w:type="spellStart"/>
      <w:r w:rsidRPr="008858FB">
        <w:rPr>
          <w:rFonts w:ascii="Garamond" w:hAnsi="Garamond" w:cs="Calibri Light"/>
          <w:sz w:val="24"/>
          <w:szCs w:val="24"/>
          <w:shd w:val="clear" w:color="auto" w:fill="FFFFFF"/>
        </w:rPr>
        <w:t>kecemasan</w:t>
      </w:r>
      <w:proofErr w:type="spellEnd"/>
      <w:r w:rsidRPr="008858FB">
        <w:rPr>
          <w:rFonts w:ascii="Garamond" w:hAnsi="Garamond" w:cs="Calibri Light"/>
          <w:sz w:val="24"/>
          <w:szCs w:val="24"/>
          <w:shd w:val="clear" w:color="auto" w:fill="FFFFFF"/>
        </w:rPr>
        <w:t xml:space="preserve"> selama </w:t>
      </w:r>
      <w:proofErr w:type="spellStart"/>
      <w:r w:rsidRPr="008858FB">
        <w:rPr>
          <w:rFonts w:ascii="Garamond" w:hAnsi="Garamond" w:cs="Calibri Light"/>
          <w:sz w:val="24"/>
          <w:szCs w:val="24"/>
          <w:shd w:val="clear" w:color="auto" w:fill="FFFFFF"/>
        </w:rPr>
        <w:t>berinteraksi</w:t>
      </w:r>
      <w:proofErr w:type="spellEnd"/>
      <w:r w:rsidRPr="008858FB">
        <w:rPr>
          <w:rFonts w:ascii="Garamond" w:hAnsi="Garamond" w:cs="Calibri Light"/>
          <w:sz w:val="24"/>
          <w:szCs w:val="24"/>
          <w:shd w:val="clear" w:color="auto" w:fill="FFFFFF"/>
        </w:rPr>
        <w:t xml:space="preserve"> dengan </w:t>
      </w:r>
      <w:proofErr w:type="spellStart"/>
      <w:r w:rsidRPr="008858FB">
        <w:rPr>
          <w:rFonts w:ascii="Garamond" w:hAnsi="Garamond" w:cs="Calibri Light"/>
          <w:sz w:val="24"/>
          <w:szCs w:val="24"/>
          <w:shd w:val="clear" w:color="auto" w:fill="FFFFFF"/>
        </w:rPr>
        <w:t>mertua</w:t>
      </w:r>
      <w:proofErr w:type="spellEnd"/>
      <w:r w:rsidRPr="008858FB">
        <w:rPr>
          <w:rFonts w:ascii="Garamond" w:hAnsi="Garamond" w:cs="Calibri Light"/>
          <w:sz w:val="24"/>
          <w:szCs w:val="24"/>
          <w:shd w:val="clear" w:color="auto" w:fill="FFFFFF"/>
        </w:rPr>
        <w:t xml:space="preserve">. </w:t>
      </w:r>
      <w:proofErr w:type="spellStart"/>
      <w:r w:rsidRPr="008858FB">
        <w:rPr>
          <w:rFonts w:ascii="Garamond" w:hAnsi="Garamond" w:cs="Calibri Light"/>
          <w:sz w:val="24"/>
          <w:szCs w:val="24"/>
          <w:shd w:val="clear" w:color="auto" w:fill="FFFFFF"/>
        </w:rPr>
        <w:t>Ketakutan</w:t>
      </w:r>
      <w:proofErr w:type="spellEnd"/>
      <w:r w:rsidRPr="008858FB">
        <w:rPr>
          <w:rFonts w:ascii="Garamond" w:hAnsi="Garamond" w:cs="Calibri Light"/>
          <w:sz w:val="24"/>
          <w:szCs w:val="24"/>
          <w:shd w:val="clear" w:color="auto" w:fill="FFFFFF"/>
        </w:rPr>
        <w:t xml:space="preserve"> yang </w:t>
      </w:r>
      <w:proofErr w:type="spellStart"/>
      <w:r w:rsidRPr="008858FB">
        <w:rPr>
          <w:rFonts w:ascii="Garamond" w:hAnsi="Garamond" w:cs="Calibri Light"/>
          <w:sz w:val="24"/>
          <w:szCs w:val="24"/>
          <w:shd w:val="clear" w:color="auto" w:fill="FFFFFF"/>
        </w:rPr>
        <w:t>demikian</w:t>
      </w:r>
      <w:proofErr w:type="spellEnd"/>
      <w:r w:rsidRPr="008858FB">
        <w:rPr>
          <w:rFonts w:ascii="Garamond" w:hAnsi="Garamond" w:cs="Calibri Light"/>
          <w:sz w:val="24"/>
          <w:szCs w:val="24"/>
          <w:shd w:val="clear" w:color="auto" w:fill="FFFFFF"/>
        </w:rPr>
        <w:t xml:space="preserve"> dapat </w:t>
      </w:r>
      <w:proofErr w:type="spellStart"/>
      <w:r w:rsidRPr="008858FB">
        <w:rPr>
          <w:rFonts w:ascii="Garamond" w:hAnsi="Garamond" w:cs="Calibri Light"/>
          <w:sz w:val="24"/>
          <w:szCs w:val="24"/>
          <w:shd w:val="clear" w:color="auto" w:fill="FFFFFF"/>
        </w:rPr>
        <w:t>hilang</w:t>
      </w:r>
      <w:proofErr w:type="spellEnd"/>
      <w:r w:rsidRPr="008858FB">
        <w:rPr>
          <w:rFonts w:ascii="Garamond" w:hAnsi="Garamond" w:cs="Calibri Light"/>
          <w:sz w:val="24"/>
          <w:szCs w:val="24"/>
          <w:shd w:val="clear" w:color="auto" w:fill="FFFFFF"/>
        </w:rPr>
        <w:t xml:space="preserve"> </w:t>
      </w:r>
      <w:proofErr w:type="spellStart"/>
      <w:r w:rsidRPr="008858FB">
        <w:rPr>
          <w:rFonts w:ascii="Garamond" w:hAnsi="Garamond" w:cs="Calibri Light"/>
          <w:sz w:val="24"/>
          <w:szCs w:val="24"/>
          <w:shd w:val="clear" w:color="auto" w:fill="FFFFFF"/>
        </w:rPr>
        <w:t>jika</w:t>
      </w:r>
      <w:proofErr w:type="spellEnd"/>
      <w:r w:rsidRPr="008858FB">
        <w:rPr>
          <w:rFonts w:ascii="Garamond" w:hAnsi="Garamond" w:cs="Calibri Light"/>
          <w:sz w:val="24"/>
          <w:szCs w:val="24"/>
          <w:shd w:val="clear" w:color="auto" w:fill="FFFFFF"/>
        </w:rPr>
        <w:t xml:space="preserve"> </w:t>
      </w:r>
      <w:proofErr w:type="spellStart"/>
      <w:r w:rsidRPr="008858FB">
        <w:rPr>
          <w:rFonts w:ascii="Garamond" w:hAnsi="Garamond" w:cs="Calibri Light"/>
          <w:sz w:val="24"/>
          <w:szCs w:val="24"/>
          <w:shd w:val="clear" w:color="auto" w:fill="FFFFFF"/>
        </w:rPr>
        <w:t>kedua</w:t>
      </w:r>
      <w:proofErr w:type="spellEnd"/>
      <w:r w:rsidRPr="008858FB">
        <w:rPr>
          <w:rFonts w:ascii="Garamond" w:hAnsi="Garamond" w:cs="Calibri Light"/>
          <w:sz w:val="24"/>
          <w:szCs w:val="24"/>
          <w:shd w:val="clear" w:color="auto" w:fill="FFFFFF"/>
        </w:rPr>
        <w:t xml:space="preserve"> </w:t>
      </w:r>
      <w:proofErr w:type="spellStart"/>
      <w:r w:rsidRPr="008858FB">
        <w:rPr>
          <w:rFonts w:ascii="Garamond" w:hAnsi="Garamond" w:cs="Calibri Light"/>
          <w:sz w:val="24"/>
          <w:szCs w:val="24"/>
          <w:shd w:val="clear" w:color="auto" w:fill="FFFFFF"/>
        </w:rPr>
        <w:t>belah</w:t>
      </w:r>
      <w:proofErr w:type="spellEnd"/>
      <w:r w:rsidRPr="008858FB">
        <w:rPr>
          <w:rFonts w:ascii="Garamond" w:hAnsi="Garamond" w:cs="Calibri Light"/>
          <w:sz w:val="24"/>
          <w:szCs w:val="24"/>
          <w:shd w:val="clear" w:color="auto" w:fill="FFFFFF"/>
        </w:rPr>
        <w:t xml:space="preserve"> </w:t>
      </w:r>
      <w:proofErr w:type="spellStart"/>
      <w:r w:rsidRPr="008858FB">
        <w:rPr>
          <w:rFonts w:ascii="Garamond" w:hAnsi="Garamond" w:cs="Calibri Light"/>
          <w:sz w:val="24"/>
          <w:szCs w:val="24"/>
          <w:shd w:val="clear" w:color="auto" w:fill="FFFFFF"/>
        </w:rPr>
        <w:t>pihak</w:t>
      </w:r>
      <w:proofErr w:type="spellEnd"/>
      <w:r w:rsidRPr="008858FB">
        <w:rPr>
          <w:rFonts w:ascii="Garamond" w:hAnsi="Garamond" w:cs="Calibri Light"/>
          <w:sz w:val="24"/>
          <w:szCs w:val="24"/>
          <w:shd w:val="clear" w:color="auto" w:fill="FFFFFF"/>
        </w:rPr>
        <w:t xml:space="preserve"> </w:t>
      </w:r>
      <w:proofErr w:type="spellStart"/>
      <w:r w:rsidRPr="008858FB">
        <w:rPr>
          <w:rFonts w:ascii="Garamond" w:hAnsi="Garamond" w:cs="Calibri Light"/>
          <w:sz w:val="24"/>
          <w:szCs w:val="24"/>
          <w:shd w:val="clear" w:color="auto" w:fill="FFFFFF"/>
        </w:rPr>
        <w:t>saling</w:t>
      </w:r>
      <w:proofErr w:type="spellEnd"/>
      <w:r w:rsidRPr="008858FB">
        <w:rPr>
          <w:rFonts w:ascii="Garamond" w:hAnsi="Garamond" w:cs="Calibri Light"/>
          <w:sz w:val="24"/>
          <w:szCs w:val="24"/>
          <w:shd w:val="clear" w:color="auto" w:fill="FFFFFF"/>
        </w:rPr>
        <w:t xml:space="preserve"> </w:t>
      </w:r>
      <w:proofErr w:type="spellStart"/>
      <w:r w:rsidRPr="008858FB">
        <w:rPr>
          <w:rFonts w:ascii="Garamond" w:hAnsi="Garamond" w:cs="Calibri Light"/>
          <w:sz w:val="24"/>
          <w:szCs w:val="24"/>
          <w:shd w:val="clear" w:color="auto" w:fill="FFFFFF"/>
        </w:rPr>
        <w:t>mencoba</w:t>
      </w:r>
      <w:proofErr w:type="spellEnd"/>
      <w:r w:rsidRPr="008858FB">
        <w:rPr>
          <w:rFonts w:ascii="Garamond" w:hAnsi="Garamond" w:cs="Calibri Light"/>
          <w:sz w:val="24"/>
          <w:szCs w:val="24"/>
          <w:shd w:val="clear" w:color="auto" w:fill="FFFFFF"/>
        </w:rPr>
        <w:t xml:space="preserve"> </w:t>
      </w:r>
      <w:proofErr w:type="spellStart"/>
      <w:r w:rsidRPr="008858FB">
        <w:rPr>
          <w:rFonts w:ascii="Garamond" w:hAnsi="Garamond" w:cs="Calibri Light"/>
          <w:sz w:val="24"/>
          <w:szCs w:val="24"/>
          <w:shd w:val="clear" w:color="auto" w:fill="FFFFFF"/>
        </w:rPr>
        <w:t>memahami</w:t>
      </w:r>
      <w:proofErr w:type="spellEnd"/>
      <w:r w:rsidRPr="008858FB">
        <w:rPr>
          <w:rFonts w:ascii="Garamond" w:hAnsi="Garamond" w:cs="Calibri Light"/>
          <w:sz w:val="24"/>
          <w:szCs w:val="24"/>
          <w:shd w:val="clear" w:color="auto" w:fill="FFFFFF"/>
        </w:rPr>
        <w:t xml:space="preserve"> dan </w:t>
      </w:r>
      <w:proofErr w:type="spellStart"/>
      <w:r w:rsidRPr="008858FB">
        <w:rPr>
          <w:rFonts w:ascii="Garamond" w:hAnsi="Garamond" w:cs="Calibri Light"/>
          <w:sz w:val="24"/>
          <w:szCs w:val="24"/>
          <w:shd w:val="clear" w:color="auto" w:fill="FFFFFF"/>
        </w:rPr>
        <w:t>mempercayai</w:t>
      </w:r>
      <w:proofErr w:type="spellEnd"/>
      <w:r w:rsidRPr="008858FB">
        <w:rPr>
          <w:rFonts w:ascii="Garamond" w:hAnsi="Garamond" w:cs="Calibri Light"/>
          <w:sz w:val="24"/>
          <w:szCs w:val="24"/>
          <w:shd w:val="clear" w:color="auto" w:fill="FFFFFF"/>
        </w:rPr>
        <w:t xml:space="preserve"> dengan </w:t>
      </w:r>
      <w:proofErr w:type="spellStart"/>
      <w:r w:rsidRPr="008858FB">
        <w:rPr>
          <w:rFonts w:ascii="Garamond" w:hAnsi="Garamond" w:cs="Calibri Light"/>
          <w:sz w:val="24"/>
          <w:szCs w:val="24"/>
          <w:shd w:val="clear" w:color="auto" w:fill="FFFFFF"/>
        </w:rPr>
        <w:t>terus</w:t>
      </w:r>
      <w:proofErr w:type="spellEnd"/>
      <w:r w:rsidRPr="008858FB">
        <w:rPr>
          <w:rFonts w:ascii="Garamond" w:hAnsi="Garamond" w:cs="Calibri Light"/>
          <w:sz w:val="24"/>
          <w:szCs w:val="24"/>
          <w:shd w:val="clear" w:color="auto" w:fill="FFFFFF"/>
        </w:rPr>
        <w:t xml:space="preserve"> </w:t>
      </w:r>
      <w:proofErr w:type="spellStart"/>
      <w:r w:rsidRPr="008858FB">
        <w:rPr>
          <w:rFonts w:ascii="Garamond" w:hAnsi="Garamond" w:cs="Calibri Light"/>
          <w:sz w:val="24"/>
          <w:szCs w:val="24"/>
          <w:shd w:val="clear" w:color="auto" w:fill="FFFFFF"/>
        </w:rPr>
        <w:t>didampingi</w:t>
      </w:r>
      <w:proofErr w:type="spellEnd"/>
      <w:r w:rsidRPr="008858FB">
        <w:rPr>
          <w:rFonts w:ascii="Garamond" w:hAnsi="Garamond" w:cs="Calibri Light"/>
          <w:sz w:val="24"/>
          <w:szCs w:val="24"/>
          <w:shd w:val="clear" w:color="auto" w:fill="FFFFFF"/>
        </w:rPr>
        <w:t xml:space="preserve"> </w:t>
      </w:r>
      <w:proofErr w:type="spellStart"/>
      <w:r w:rsidRPr="008858FB">
        <w:rPr>
          <w:rFonts w:ascii="Garamond" w:hAnsi="Garamond" w:cs="Calibri Light"/>
          <w:sz w:val="24"/>
          <w:szCs w:val="24"/>
          <w:shd w:val="clear" w:color="auto" w:fill="FFFFFF"/>
        </w:rPr>
        <w:t>tanpa</w:t>
      </w:r>
      <w:proofErr w:type="spellEnd"/>
      <w:r w:rsidRPr="008858FB">
        <w:rPr>
          <w:rFonts w:ascii="Garamond" w:hAnsi="Garamond" w:cs="Calibri Light"/>
          <w:sz w:val="24"/>
          <w:szCs w:val="24"/>
          <w:shd w:val="clear" w:color="auto" w:fill="FFFFFF"/>
        </w:rPr>
        <w:t xml:space="preserve"> </w:t>
      </w:r>
      <w:proofErr w:type="spellStart"/>
      <w:r w:rsidRPr="008858FB">
        <w:rPr>
          <w:rFonts w:ascii="Garamond" w:hAnsi="Garamond" w:cs="Calibri Light"/>
          <w:sz w:val="24"/>
          <w:szCs w:val="24"/>
          <w:shd w:val="clear" w:color="auto" w:fill="FFFFFF"/>
        </w:rPr>
        <w:t>menghakimi</w:t>
      </w:r>
      <w:proofErr w:type="spellEnd"/>
      <w:r w:rsidRPr="008858FB">
        <w:rPr>
          <w:rFonts w:ascii="Garamond" w:hAnsi="Garamond" w:cs="Calibri Light"/>
          <w:sz w:val="24"/>
          <w:szCs w:val="24"/>
          <w:shd w:val="clear" w:color="auto" w:fill="FFFFFF"/>
        </w:rPr>
        <w:t xml:space="preserve"> atau </w:t>
      </w:r>
      <w:proofErr w:type="spellStart"/>
      <w:r w:rsidRPr="008858FB">
        <w:rPr>
          <w:rFonts w:ascii="Garamond" w:hAnsi="Garamond" w:cs="Calibri Light"/>
          <w:sz w:val="24"/>
          <w:szCs w:val="24"/>
          <w:shd w:val="clear" w:color="auto" w:fill="FFFFFF"/>
        </w:rPr>
        <w:t>membanding-bandingkan</w:t>
      </w:r>
      <w:proofErr w:type="spellEnd"/>
      <w:r w:rsidRPr="008858FB">
        <w:rPr>
          <w:rFonts w:ascii="Garamond" w:hAnsi="Garamond" w:cs="Calibri Light"/>
          <w:sz w:val="24"/>
          <w:szCs w:val="24"/>
          <w:shd w:val="clear" w:color="auto" w:fill="FFFFFF"/>
        </w:rPr>
        <w:t>.</w:t>
      </w:r>
      <w:r w:rsidR="00E05722">
        <w:rPr>
          <w:rStyle w:val="FootnoteReference"/>
          <w:rFonts w:ascii="Garamond" w:hAnsi="Garamond"/>
          <w:sz w:val="24"/>
          <w:szCs w:val="24"/>
          <w:shd w:val="clear" w:color="auto" w:fill="FFFFFF"/>
        </w:rPr>
        <w:footnoteReference w:id="27"/>
      </w:r>
      <w:r w:rsidRPr="008858FB">
        <w:rPr>
          <w:rFonts w:ascii="Garamond" w:hAnsi="Garamond" w:cs="Calibri Light"/>
          <w:sz w:val="24"/>
          <w:szCs w:val="24"/>
          <w:shd w:val="clear" w:color="auto" w:fill="FFFFFF"/>
        </w:rPr>
        <w:t xml:space="preserve"> Akan </w:t>
      </w:r>
      <w:proofErr w:type="spellStart"/>
      <w:r w:rsidRPr="008858FB">
        <w:rPr>
          <w:rFonts w:ascii="Garamond" w:hAnsi="Garamond" w:cs="Calibri Light"/>
          <w:sz w:val="24"/>
          <w:szCs w:val="24"/>
          <w:shd w:val="clear" w:color="auto" w:fill="FFFFFF"/>
        </w:rPr>
        <w:t>tetapi</w:t>
      </w:r>
      <w:proofErr w:type="spellEnd"/>
      <w:r w:rsidRPr="008858FB">
        <w:rPr>
          <w:rFonts w:ascii="Garamond" w:hAnsi="Garamond" w:cs="Calibri Light"/>
          <w:sz w:val="24"/>
          <w:szCs w:val="24"/>
          <w:shd w:val="clear" w:color="auto" w:fill="FFFFFF"/>
        </w:rPr>
        <w:t xml:space="preserve">, tidak </w:t>
      </w:r>
      <w:proofErr w:type="spellStart"/>
      <w:r w:rsidRPr="008858FB">
        <w:rPr>
          <w:rFonts w:ascii="Garamond" w:hAnsi="Garamond" w:cs="Calibri Light"/>
          <w:sz w:val="24"/>
          <w:szCs w:val="24"/>
          <w:shd w:val="clear" w:color="auto" w:fill="FFFFFF"/>
        </w:rPr>
        <w:t>seluruh</w:t>
      </w:r>
      <w:proofErr w:type="spellEnd"/>
      <w:r w:rsidRPr="008858FB">
        <w:rPr>
          <w:rFonts w:ascii="Garamond" w:hAnsi="Garamond" w:cs="Calibri Light"/>
          <w:sz w:val="24"/>
          <w:szCs w:val="24"/>
          <w:shd w:val="clear" w:color="auto" w:fill="FFFFFF"/>
        </w:rPr>
        <w:t xml:space="preserve"> orang </w:t>
      </w:r>
      <w:proofErr w:type="spellStart"/>
      <w:r w:rsidRPr="008858FB">
        <w:rPr>
          <w:rFonts w:ascii="Garamond" w:hAnsi="Garamond" w:cs="Calibri Light"/>
          <w:sz w:val="24"/>
          <w:szCs w:val="24"/>
          <w:shd w:val="clear" w:color="auto" w:fill="FFFFFF"/>
        </w:rPr>
        <w:t>tua</w:t>
      </w:r>
      <w:proofErr w:type="spellEnd"/>
      <w:r w:rsidRPr="008858FB">
        <w:rPr>
          <w:rFonts w:ascii="Garamond" w:hAnsi="Garamond" w:cs="Calibri Light"/>
          <w:sz w:val="24"/>
          <w:szCs w:val="24"/>
          <w:shd w:val="clear" w:color="auto" w:fill="FFFFFF"/>
        </w:rPr>
        <w:t>/</w:t>
      </w:r>
      <w:proofErr w:type="spellStart"/>
      <w:r w:rsidRPr="008858FB">
        <w:rPr>
          <w:rFonts w:ascii="Garamond" w:hAnsi="Garamond" w:cs="Calibri Light"/>
          <w:sz w:val="24"/>
          <w:szCs w:val="24"/>
          <w:shd w:val="clear" w:color="auto" w:fill="FFFFFF"/>
        </w:rPr>
        <w:t>mertua</w:t>
      </w:r>
      <w:proofErr w:type="spellEnd"/>
      <w:r w:rsidRPr="008858FB">
        <w:rPr>
          <w:rFonts w:ascii="Garamond" w:hAnsi="Garamond" w:cs="Calibri Light"/>
          <w:sz w:val="24"/>
          <w:szCs w:val="24"/>
          <w:shd w:val="clear" w:color="auto" w:fill="FFFFFF"/>
        </w:rPr>
        <w:t xml:space="preserve"> dan </w:t>
      </w:r>
      <w:proofErr w:type="spellStart"/>
      <w:r w:rsidRPr="008858FB">
        <w:rPr>
          <w:rFonts w:ascii="Garamond" w:hAnsi="Garamond" w:cs="Calibri Light"/>
          <w:sz w:val="24"/>
          <w:szCs w:val="24"/>
          <w:shd w:val="clear" w:color="auto" w:fill="FFFFFF"/>
        </w:rPr>
        <w:t>anak</w:t>
      </w:r>
      <w:proofErr w:type="spellEnd"/>
      <w:r w:rsidRPr="008858FB">
        <w:rPr>
          <w:rFonts w:ascii="Garamond" w:hAnsi="Garamond" w:cs="Calibri Light"/>
          <w:sz w:val="24"/>
          <w:szCs w:val="24"/>
          <w:shd w:val="clear" w:color="auto" w:fill="FFFFFF"/>
        </w:rPr>
        <w:t>/</w:t>
      </w:r>
      <w:proofErr w:type="spellStart"/>
      <w:r w:rsidRPr="008858FB">
        <w:rPr>
          <w:rFonts w:ascii="Garamond" w:hAnsi="Garamond" w:cs="Calibri Light"/>
          <w:sz w:val="24"/>
          <w:szCs w:val="24"/>
          <w:shd w:val="clear" w:color="auto" w:fill="FFFFFF"/>
        </w:rPr>
        <w:t>menantu</w:t>
      </w:r>
      <w:proofErr w:type="spellEnd"/>
      <w:r w:rsidRPr="008858FB">
        <w:rPr>
          <w:rFonts w:ascii="Garamond" w:hAnsi="Garamond" w:cs="Calibri Light"/>
          <w:sz w:val="24"/>
          <w:szCs w:val="24"/>
          <w:shd w:val="clear" w:color="auto" w:fill="FFFFFF"/>
        </w:rPr>
        <w:t xml:space="preserve"> dapat </w:t>
      </w:r>
      <w:proofErr w:type="spellStart"/>
      <w:r w:rsidRPr="008858FB">
        <w:rPr>
          <w:rFonts w:ascii="Garamond" w:hAnsi="Garamond" w:cs="Calibri Light"/>
          <w:sz w:val="24"/>
          <w:szCs w:val="24"/>
          <w:shd w:val="clear" w:color="auto" w:fill="FFFFFF"/>
        </w:rPr>
        <w:t>menjalin</w:t>
      </w:r>
      <w:proofErr w:type="spellEnd"/>
      <w:r w:rsidRPr="008858FB">
        <w:rPr>
          <w:rFonts w:ascii="Garamond" w:hAnsi="Garamond" w:cs="Calibri Light"/>
          <w:sz w:val="24"/>
          <w:szCs w:val="24"/>
          <w:shd w:val="clear" w:color="auto" w:fill="FFFFFF"/>
        </w:rPr>
        <w:t xml:space="preserve"> </w:t>
      </w:r>
      <w:proofErr w:type="spellStart"/>
      <w:r w:rsidRPr="008858FB">
        <w:rPr>
          <w:rFonts w:ascii="Garamond" w:hAnsi="Garamond" w:cs="Calibri Light"/>
          <w:sz w:val="24"/>
          <w:szCs w:val="24"/>
          <w:shd w:val="clear" w:color="auto" w:fill="FFFFFF"/>
        </w:rPr>
        <w:t>hubungan</w:t>
      </w:r>
      <w:proofErr w:type="spellEnd"/>
      <w:r w:rsidRPr="008858FB">
        <w:rPr>
          <w:rFonts w:ascii="Garamond" w:hAnsi="Garamond" w:cs="Calibri Light"/>
          <w:sz w:val="24"/>
          <w:szCs w:val="24"/>
          <w:shd w:val="clear" w:color="auto" w:fill="FFFFFF"/>
        </w:rPr>
        <w:t xml:space="preserve"> yang </w:t>
      </w:r>
      <w:proofErr w:type="spellStart"/>
      <w:r w:rsidRPr="008858FB">
        <w:rPr>
          <w:rFonts w:ascii="Garamond" w:hAnsi="Garamond" w:cs="Calibri Light"/>
          <w:sz w:val="24"/>
          <w:szCs w:val="24"/>
          <w:shd w:val="clear" w:color="auto" w:fill="FFFFFF"/>
        </w:rPr>
        <w:t>demikian</w:t>
      </w:r>
      <w:proofErr w:type="spellEnd"/>
      <w:r w:rsidRPr="008858FB">
        <w:rPr>
          <w:rFonts w:ascii="Garamond" w:hAnsi="Garamond" w:cs="Calibri Light"/>
          <w:sz w:val="24"/>
          <w:szCs w:val="24"/>
          <w:shd w:val="clear" w:color="auto" w:fill="FFFFFF"/>
        </w:rPr>
        <w:t xml:space="preserve"> </w:t>
      </w:r>
      <w:proofErr w:type="spellStart"/>
      <w:r w:rsidRPr="008858FB">
        <w:rPr>
          <w:rFonts w:ascii="Garamond" w:hAnsi="Garamond" w:cs="Calibri Light"/>
          <w:sz w:val="24"/>
          <w:szCs w:val="24"/>
          <w:shd w:val="clear" w:color="auto" w:fill="FFFFFF"/>
        </w:rPr>
        <w:t>sehingga</w:t>
      </w:r>
      <w:proofErr w:type="spellEnd"/>
      <w:r w:rsidRPr="008858FB">
        <w:rPr>
          <w:rFonts w:ascii="Garamond" w:hAnsi="Garamond" w:cs="Calibri Light"/>
          <w:sz w:val="24"/>
          <w:szCs w:val="24"/>
          <w:shd w:val="clear" w:color="auto" w:fill="FFFFFF"/>
        </w:rPr>
        <w:t xml:space="preserve"> </w:t>
      </w:r>
      <w:proofErr w:type="spellStart"/>
      <w:r w:rsidRPr="008858FB">
        <w:rPr>
          <w:rFonts w:ascii="Garamond" w:hAnsi="Garamond" w:cs="Calibri Light"/>
          <w:sz w:val="24"/>
          <w:szCs w:val="24"/>
          <w:shd w:val="clear" w:color="auto" w:fill="FFFFFF"/>
        </w:rPr>
        <w:t>kemudian</w:t>
      </w:r>
      <w:proofErr w:type="spellEnd"/>
      <w:r w:rsidRPr="008858FB">
        <w:rPr>
          <w:rFonts w:ascii="Garamond" w:hAnsi="Garamond" w:cs="Calibri Light"/>
          <w:sz w:val="24"/>
          <w:szCs w:val="24"/>
          <w:shd w:val="clear" w:color="auto" w:fill="FFFFFF"/>
        </w:rPr>
        <w:t xml:space="preserve"> </w:t>
      </w:r>
      <w:proofErr w:type="spellStart"/>
      <w:r w:rsidRPr="008858FB">
        <w:rPr>
          <w:rFonts w:ascii="Garamond" w:hAnsi="Garamond" w:cs="Calibri Light"/>
          <w:sz w:val="24"/>
          <w:szCs w:val="24"/>
          <w:shd w:val="clear" w:color="auto" w:fill="FFFFFF"/>
        </w:rPr>
        <w:t>akan</w:t>
      </w:r>
      <w:proofErr w:type="spellEnd"/>
      <w:r w:rsidRPr="008858FB">
        <w:rPr>
          <w:rFonts w:ascii="Garamond" w:hAnsi="Garamond" w:cs="Calibri Light"/>
          <w:sz w:val="24"/>
          <w:szCs w:val="24"/>
          <w:shd w:val="clear" w:color="auto" w:fill="FFFFFF"/>
        </w:rPr>
        <w:t xml:space="preserve"> </w:t>
      </w:r>
      <w:proofErr w:type="spellStart"/>
      <w:r w:rsidRPr="008858FB">
        <w:rPr>
          <w:rFonts w:ascii="Garamond" w:hAnsi="Garamond" w:cs="Calibri Light"/>
          <w:sz w:val="24"/>
          <w:szCs w:val="24"/>
          <w:shd w:val="clear" w:color="auto" w:fill="FFFFFF"/>
        </w:rPr>
        <w:t>berdampak</w:t>
      </w:r>
      <w:proofErr w:type="spellEnd"/>
      <w:r w:rsidRPr="008858FB">
        <w:rPr>
          <w:rFonts w:ascii="Garamond" w:hAnsi="Garamond" w:cs="Calibri Light"/>
          <w:sz w:val="24"/>
          <w:szCs w:val="24"/>
          <w:shd w:val="clear" w:color="auto" w:fill="FFFFFF"/>
        </w:rPr>
        <w:t xml:space="preserve"> pada </w:t>
      </w:r>
      <w:proofErr w:type="spellStart"/>
      <w:r w:rsidRPr="008858FB">
        <w:rPr>
          <w:rFonts w:ascii="Garamond" w:hAnsi="Garamond" w:cs="Calibri Light"/>
          <w:sz w:val="24"/>
          <w:szCs w:val="24"/>
          <w:shd w:val="clear" w:color="auto" w:fill="FFFFFF"/>
        </w:rPr>
        <w:t>kehormonisan</w:t>
      </w:r>
      <w:proofErr w:type="spellEnd"/>
      <w:r w:rsidRPr="008858FB">
        <w:rPr>
          <w:rFonts w:ascii="Garamond" w:hAnsi="Garamond" w:cs="Calibri Light"/>
          <w:sz w:val="24"/>
          <w:szCs w:val="24"/>
          <w:shd w:val="clear" w:color="auto" w:fill="FFFFFF"/>
        </w:rPr>
        <w:t xml:space="preserve"> </w:t>
      </w:r>
      <w:proofErr w:type="spellStart"/>
      <w:r w:rsidRPr="008858FB">
        <w:rPr>
          <w:rFonts w:ascii="Garamond" w:hAnsi="Garamond" w:cs="Calibri Light"/>
          <w:sz w:val="24"/>
          <w:szCs w:val="24"/>
          <w:shd w:val="clear" w:color="auto" w:fill="FFFFFF"/>
        </w:rPr>
        <w:t>pernikahan</w:t>
      </w:r>
      <w:proofErr w:type="spellEnd"/>
      <w:r w:rsidRPr="008858FB">
        <w:rPr>
          <w:rFonts w:ascii="Garamond" w:hAnsi="Garamond" w:cs="Calibri Light"/>
          <w:sz w:val="24"/>
          <w:szCs w:val="24"/>
          <w:shd w:val="clear" w:color="auto" w:fill="FFFFFF"/>
        </w:rPr>
        <w:t xml:space="preserve"> </w:t>
      </w:r>
      <w:proofErr w:type="spellStart"/>
      <w:r w:rsidRPr="008858FB">
        <w:rPr>
          <w:rFonts w:ascii="Garamond" w:hAnsi="Garamond" w:cs="Calibri Light"/>
          <w:sz w:val="24"/>
          <w:szCs w:val="24"/>
          <w:shd w:val="clear" w:color="auto" w:fill="FFFFFF"/>
        </w:rPr>
        <w:t>anak</w:t>
      </w:r>
      <w:proofErr w:type="spellEnd"/>
      <w:r w:rsidRPr="008858FB">
        <w:rPr>
          <w:rFonts w:ascii="Garamond" w:hAnsi="Garamond" w:cs="Calibri Light"/>
          <w:sz w:val="24"/>
          <w:szCs w:val="24"/>
          <w:shd w:val="clear" w:color="auto" w:fill="FFFFFF"/>
        </w:rPr>
        <w:t>/</w:t>
      </w:r>
      <w:proofErr w:type="spellStart"/>
      <w:r w:rsidRPr="008858FB">
        <w:rPr>
          <w:rFonts w:ascii="Garamond" w:hAnsi="Garamond" w:cs="Calibri Light"/>
          <w:sz w:val="24"/>
          <w:szCs w:val="24"/>
          <w:shd w:val="clear" w:color="auto" w:fill="FFFFFF"/>
        </w:rPr>
        <w:t>menantunya</w:t>
      </w:r>
      <w:proofErr w:type="spellEnd"/>
      <w:r w:rsidRPr="008858FB">
        <w:rPr>
          <w:rFonts w:ascii="Garamond" w:hAnsi="Garamond" w:cs="Calibri Light"/>
          <w:sz w:val="24"/>
          <w:szCs w:val="24"/>
          <w:shd w:val="clear" w:color="auto" w:fill="FFFFFF"/>
        </w:rPr>
        <w:t>.</w:t>
      </w:r>
    </w:p>
    <w:p w14:paraId="182AC8AF" w14:textId="15862302" w:rsidR="00095F36" w:rsidRPr="00CA4B90" w:rsidRDefault="00095F36" w:rsidP="007619C7">
      <w:pPr>
        <w:pStyle w:val="ListParagraph"/>
        <w:numPr>
          <w:ilvl w:val="0"/>
          <w:numId w:val="68"/>
        </w:numPr>
        <w:spacing w:after="120" w:line="300" w:lineRule="exact"/>
        <w:ind w:left="567"/>
        <w:contextualSpacing w:val="0"/>
        <w:jc w:val="both"/>
        <w:rPr>
          <w:rFonts w:ascii="Garamond" w:hAnsi="Garamond" w:cs="Calibri Light"/>
          <w:b/>
          <w:bCs/>
          <w:sz w:val="24"/>
          <w:szCs w:val="24"/>
          <w:shd w:val="clear" w:color="auto" w:fill="FFFFFF"/>
          <w:lang w:val="id-ID"/>
        </w:rPr>
      </w:pPr>
      <w:proofErr w:type="spellStart"/>
      <w:r w:rsidRPr="00CA4B90">
        <w:rPr>
          <w:rFonts w:ascii="Garamond" w:hAnsi="Garamond" w:cs="Calibri Light"/>
          <w:b/>
          <w:bCs/>
          <w:sz w:val="24"/>
          <w:szCs w:val="24"/>
          <w:shd w:val="clear" w:color="auto" w:fill="FFFFFF"/>
        </w:rPr>
        <w:t>Pengaruh</w:t>
      </w:r>
      <w:proofErr w:type="spellEnd"/>
      <w:r w:rsidRPr="00CA4B90">
        <w:rPr>
          <w:rFonts w:ascii="Garamond" w:hAnsi="Garamond" w:cs="Calibri Light"/>
          <w:b/>
          <w:bCs/>
          <w:sz w:val="24"/>
          <w:szCs w:val="24"/>
          <w:shd w:val="clear" w:color="auto" w:fill="FFFFFF"/>
        </w:rPr>
        <w:t xml:space="preserve"> Orang </w:t>
      </w:r>
      <w:proofErr w:type="spellStart"/>
      <w:r w:rsidRPr="00CA4B90">
        <w:rPr>
          <w:rFonts w:ascii="Garamond" w:hAnsi="Garamond" w:cs="Calibri Light"/>
          <w:b/>
          <w:bCs/>
          <w:sz w:val="24"/>
          <w:szCs w:val="24"/>
          <w:shd w:val="clear" w:color="auto" w:fill="FFFFFF"/>
        </w:rPr>
        <w:t>Tua</w:t>
      </w:r>
      <w:proofErr w:type="spellEnd"/>
      <w:r w:rsidRPr="00CA4B90">
        <w:rPr>
          <w:rFonts w:ascii="Garamond" w:hAnsi="Garamond" w:cs="Calibri Light"/>
          <w:b/>
          <w:bCs/>
          <w:sz w:val="24"/>
          <w:szCs w:val="24"/>
          <w:shd w:val="clear" w:color="auto" w:fill="FFFFFF"/>
        </w:rPr>
        <w:t xml:space="preserve"> dalam </w:t>
      </w:r>
      <w:proofErr w:type="spellStart"/>
      <w:r w:rsidRPr="00CA4B90">
        <w:rPr>
          <w:rFonts w:ascii="Garamond" w:hAnsi="Garamond" w:cs="Calibri Light"/>
          <w:b/>
          <w:bCs/>
          <w:sz w:val="24"/>
          <w:szCs w:val="24"/>
          <w:shd w:val="clear" w:color="auto" w:fill="FFFFFF"/>
        </w:rPr>
        <w:t>Lingkup</w:t>
      </w:r>
      <w:proofErr w:type="spellEnd"/>
      <w:r w:rsidRPr="00CA4B90">
        <w:rPr>
          <w:rFonts w:ascii="Garamond" w:hAnsi="Garamond" w:cs="Calibri Light"/>
          <w:b/>
          <w:bCs/>
          <w:sz w:val="24"/>
          <w:szCs w:val="24"/>
          <w:shd w:val="clear" w:color="auto" w:fill="FFFFFF"/>
        </w:rPr>
        <w:t xml:space="preserve"> </w:t>
      </w:r>
      <w:proofErr w:type="spellStart"/>
      <w:r w:rsidRPr="00CA4B90">
        <w:rPr>
          <w:rFonts w:ascii="Garamond" w:hAnsi="Garamond" w:cs="Calibri Light"/>
          <w:b/>
          <w:bCs/>
          <w:sz w:val="24"/>
          <w:szCs w:val="24"/>
          <w:shd w:val="clear" w:color="auto" w:fill="FFFFFF"/>
        </w:rPr>
        <w:t>Keluarga</w:t>
      </w:r>
      <w:proofErr w:type="spellEnd"/>
      <w:r w:rsidRPr="00CA4B90">
        <w:rPr>
          <w:rFonts w:ascii="Garamond" w:hAnsi="Garamond" w:cs="Calibri Light"/>
          <w:b/>
          <w:bCs/>
          <w:sz w:val="24"/>
          <w:szCs w:val="24"/>
          <w:shd w:val="clear" w:color="auto" w:fill="FFFFFF"/>
        </w:rPr>
        <w:t xml:space="preserve"> Anak</w:t>
      </w:r>
    </w:p>
    <w:p w14:paraId="55F9ADAF" w14:textId="249C7F19" w:rsidR="00095F36" w:rsidRPr="00CA4B90" w:rsidRDefault="00095F36" w:rsidP="00095F36">
      <w:pPr>
        <w:pStyle w:val="ListParagraph"/>
        <w:numPr>
          <w:ilvl w:val="0"/>
          <w:numId w:val="70"/>
        </w:numPr>
        <w:spacing w:after="120" w:line="300" w:lineRule="exact"/>
        <w:ind w:left="709"/>
        <w:contextualSpacing w:val="0"/>
        <w:jc w:val="both"/>
        <w:rPr>
          <w:rFonts w:ascii="Garamond" w:hAnsi="Garamond" w:cs="Calibri Light"/>
          <w:b/>
          <w:bCs/>
          <w:sz w:val="24"/>
          <w:szCs w:val="24"/>
          <w:shd w:val="clear" w:color="auto" w:fill="FFFFFF"/>
          <w:lang w:val="id-ID"/>
        </w:rPr>
      </w:pPr>
      <w:r w:rsidRPr="00CA4B90">
        <w:rPr>
          <w:rFonts w:ascii="Garamond" w:hAnsi="Garamond" w:cs="Calibri Light"/>
          <w:b/>
          <w:bCs/>
          <w:sz w:val="24"/>
          <w:szCs w:val="24"/>
          <w:shd w:val="clear" w:color="auto" w:fill="FFFFFF"/>
        </w:rPr>
        <w:t xml:space="preserve">Tidak Ada </w:t>
      </w:r>
      <w:proofErr w:type="spellStart"/>
      <w:r w:rsidRPr="00CA4B90">
        <w:rPr>
          <w:rFonts w:ascii="Garamond" w:hAnsi="Garamond" w:cs="Calibri Light"/>
          <w:b/>
          <w:bCs/>
          <w:sz w:val="24"/>
          <w:szCs w:val="24"/>
          <w:shd w:val="clear" w:color="auto" w:fill="FFFFFF"/>
        </w:rPr>
        <w:t>Izin</w:t>
      </w:r>
      <w:proofErr w:type="spellEnd"/>
    </w:p>
    <w:p w14:paraId="5AA6CF93" w14:textId="05ED80FD" w:rsidR="00095F36" w:rsidRDefault="00095F36" w:rsidP="008C50B2">
      <w:pPr>
        <w:spacing w:before="0" w:after="0" w:line="300" w:lineRule="exact"/>
        <w:ind w:firstLine="284"/>
        <w:jc w:val="both"/>
        <w:rPr>
          <w:rFonts w:ascii="Garamond" w:hAnsi="Garamond" w:cs="Calibri Light"/>
          <w:sz w:val="24"/>
          <w:szCs w:val="24"/>
          <w:shd w:val="clear" w:color="auto" w:fill="FFFFFF"/>
        </w:rPr>
      </w:pPr>
      <w:proofErr w:type="spellStart"/>
      <w:r w:rsidRPr="00095F36">
        <w:rPr>
          <w:rFonts w:ascii="Garamond" w:hAnsi="Garamond" w:cs="Calibri Light"/>
          <w:sz w:val="24"/>
          <w:szCs w:val="24"/>
          <w:shd w:val="clear" w:color="auto" w:fill="FFFFFF"/>
        </w:rPr>
        <w:t>Pernikahan</w:t>
      </w:r>
      <w:proofErr w:type="spellEnd"/>
      <w:r w:rsidRPr="00095F36">
        <w:rPr>
          <w:rFonts w:ascii="Garamond" w:hAnsi="Garamond" w:cs="Calibri Light"/>
          <w:sz w:val="24"/>
          <w:szCs w:val="24"/>
          <w:shd w:val="clear" w:color="auto" w:fill="FFFFFF"/>
        </w:rPr>
        <w:t xml:space="preserve"> </w:t>
      </w:r>
      <w:proofErr w:type="spellStart"/>
      <w:r w:rsidRPr="00095F36">
        <w:rPr>
          <w:rFonts w:ascii="Garamond" w:hAnsi="Garamond" w:cs="Calibri Light"/>
          <w:sz w:val="24"/>
          <w:szCs w:val="24"/>
          <w:shd w:val="clear" w:color="auto" w:fill="FFFFFF"/>
        </w:rPr>
        <w:t>merupakan</w:t>
      </w:r>
      <w:proofErr w:type="spellEnd"/>
      <w:r w:rsidRPr="00095F36">
        <w:rPr>
          <w:rFonts w:ascii="Garamond" w:hAnsi="Garamond" w:cs="Calibri Light"/>
          <w:sz w:val="24"/>
          <w:szCs w:val="24"/>
          <w:shd w:val="clear" w:color="auto" w:fill="FFFFFF"/>
        </w:rPr>
        <w:t xml:space="preserve"> </w:t>
      </w:r>
      <w:proofErr w:type="spellStart"/>
      <w:r w:rsidRPr="00095F36">
        <w:rPr>
          <w:rFonts w:ascii="Garamond" w:hAnsi="Garamond" w:cs="Calibri Light"/>
          <w:sz w:val="24"/>
          <w:szCs w:val="24"/>
          <w:shd w:val="clear" w:color="auto" w:fill="FFFFFF"/>
        </w:rPr>
        <w:t>bentuk</w:t>
      </w:r>
      <w:proofErr w:type="spellEnd"/>
      <w:r w:rsidRPr="00095F36">
        <w:rPr>
          <w:rFonts w:ascii="Garamond" w:hAnsi="Garamond" w:cs="Calibri Light"/>
          <w:sz w:val="24"/>
          <w:szCs w:val="24"/>
          <w:shd w:val="clear" w:color="auto" w:fill="FFFFFF"/>
        </w:rPr>
        <w:t xml:space="preserve"> </w:t>
      </w:r>
      <w:proofErr w:type="spellStart"/>
      <w:r w:rsidRPr="00095F36">
        <w:rPr>
          <w:rFonts w:ascii="Garamond" w:hAnsi="Garamond" w:cs="Calibri Light"/>
          <w:sz w:val="24"/>
          <w:szCs w:val="24"/>
          <w:shd w:val="clear" w:color="auto" w:fill="FFFFFF"/>
        </w:rPr>
        <w:t>hubungan</w:t>
      </w:r>
      <w:proofErr w:type="spellEnd"/>
      <w:r w:rsidRPr="00095F36">
        <w:rPr>
          <w:rFonts w:ascii="Garamond" w:hAnsi="Garamond" w:cs="Calibri Light"/>
          <w:sz w:val="24"/>
          <w:szCs w:val="24"/>
          <w:shd w:val="clear" w:color="auto" w:fill="FFFFFF"/>
        </w:rPr>
        <w:t xml:space="preserve"> </w:t>
      </w:r>
      <w:proofErr w:type="spellStart"/>
      <w:r w:rsidRPr="00095F36">
        <w:rPr>
          <w:rFonts w:ascii="Garamond" w:hAnsi="Garamond" w:cs="Calibri Light"/>
          <w:sz w:val="24"/>
          <w:szCs w:val="24"/>
          <w:shd w:val="clear" w:color="auto" w:fill="FFFFFF"/>
        </w:rPr>
        <w:t>antara</w:t>
      </w:r>
      <w:proofErr w:type="spellEnd"/>
      <w:r w:rsidRPr="00095F36">
        <w:rPr>
          <w:rFonts w:ascii="Garamond" w:hAnsi="Garamond" w:cs="Calibri Light"/>
          <w:sz w:val="24"/>
          <w:szCs w:val="24"/>
          <w:shd w:val="clear" w:color="auto" w:fill="FFFFFF"/>
        </w:rPr>
        <w:t xml:space="preserve"> </w:t>
      </w:r>
      <w:proofErr w:type="spellStart"/>
      <w:r w:rsidRPr="00095F36">
        <w:rPr>
          <w:rFonts w:ascii="Garamond" w:hAnsi="Garamond" w:cs="Calibri Light"/>
          <w:sz w:val="24"/>
          <w:szCs w:val="24"/>
          <w:shd w:val="clear" w:color="auto" w:fill="FFFFFF"/>
        </w:rPr>
        <w:t>laki-laki</w:t>
      </w:r>
      <w:proofErr w:type="spellEnd"/>
      <w:r w:rsidRPr="00095F36">
        <w:rPr>
          <w:rFonts w:ascii="Garamond" w:hAnsi="Garamond" w:cs="Calibri Light"/>
          <w:sz w:val="24"/>
          <w:szCs w:val="24"/>
          <w:shd w:val="clear" w:color="auto" w:fill="FFFFFF"/>
        </w:rPr>
        <w:t xml:space="preserve"> dan </w:t>
      </w:r>
      <w:proofErr w:type="spellStart"/>
      <w:r w:rsidRPr="00095F36">
        <w:rPr>
          <w:rFonts w:ascii="Garamond" w:hAnsi="Garamond" w:cs="Calibri Light"/>
          <w:sz w:val="24"/>
          <w:szCs w:val="24"/>
          <w:shd w:val="clear" w:color="auto" w:fill="FFFFFF"/>
        </w:rPr>
        <w:t>perempuan</w:t>
      </w:r>
      <w:proofErr w:type="spellEnd"/>
      <w:r w:rsidRPr="00095F36">
        <w:rPr>
          <w:rFonts w:ascii="Garamond" w:hAnsi="Garamond" w:cs="Calibri Light"/>
          <w:sz w:val="24"/>
          <w:szCs w:val="24"/>
          <w:shd w:val="clear" w:color="auto" w:fill="FFFFFF"/>
        </w:rPr>
        <w:t xml:space="preserve"> </w:t>
      </w:r>
      <w:proofErr w:type="spellStart"/>
      <w:r w:rsidRPr="00095F36">
        <w:rPr>
          <w:rFonts w:ascii="Garamond" w:hAnsi="Garamond" w:cs="Calibri Light"/>
          <w:sz w:val="24"/>
          <w:szCs w:val="24"/>
          <w:shd w:val="clear" w:color="auto" w:fill="FFFFFF"/>
        </w:rPr>
        <w:t>dewasa</w:t>
      </w:r>
      <w:proofErr w:type="spellEnd"/>
      <w:r w:rsidRPr="00095F36">
        <w:rPr>
          <w:rFonts w:ascii="Garamond" w:hAnsi="Garamond" w:cs="Calibri Light"/>
          <w:sz w:val="24"/>
          <w:szCs w:val="24"/>
          <w:shd w:val="clear" w:color="auto" w:fill="FFFFFF"/>
        </w:rPr>
        <w:t xml:space="preserve"> yang </w:t>
      </w:r>
      <w:proofErr w:type="spellStart"/>
      <w:r w:rsidRPr="00095F36">
        <w:rPr>
          <w:rFonts w:ascii="Garamond" w:hAnsi="Garamond" w:cs="Calibri Light"/>
          <w:sz w:val="24"/>
          <w:szCs w:val="24"/>
          <w:shd w:val="clear" w:color="auto" w:fill="FFFFFF"/>
        </w:rPr>
        <w:t>diterima</w:t>
      </w:r>
      <w:proofErr w:type="spellEnd"/>
      <w:r w:rsidRPr="00095F36">
        <w:rPr>
          <w:rFonts w:ascii="Garamond" w:hAnsi="Garamond" w:cs="Calibri Light"/>
          <w:sz w:val="24"/>
          <w:szCs w:val="24"/>
          <w:shd w:val="clear" w:color="auto" w:fill="FFFFFF"/>
        </w:rPr>
        <w:t xml:space="preserve"> </w:t>
      </w:r>
      <w:proofErr w:type="spellStart"/>
      <w:r w:rsidRPr="00095F36">
        <w:rPr>
          <w:rFonts w:ascii="Garamond" w:hAnsi="Garamond" w:cs="Calibri Light"/>
          <w:sz w:val="24"/>
          <w:szCs w:val="24"/>
          <w:shd w:val="clear" w:color="auto" w:fill="FFFFFF"/>
        </w:rPr>
        <w:t>serta</w:t>
      </w:r>
      <w:proofErr w:type="spellEnd"/>
      <w:r w:rsidRPr="00095F36">
        <w:rPr>
          <w:rFonts w:ascii="Garamond" w:hAnsi="Garamond" w:cs="Calibri Light"/>
          <w:sz w:val="24"/>
          <w:szCs w:val="24"/>
          <w:shd w:val="clear" w:color="auto" w:fill="FFFFFF"/>
        </w:rPr>
        <w:t xml:space="preserve"> </w:t>
      </w:r>
      <w:proofErr w:type="spellStart"/>
      <w:r w:rsidRPr="00095F36">
        <w:rPr>
          <w:rFonts w:ascii="Garamond" w:hAnsi="Garamond" w:cs="Calibri Light"/>
          <w:sz w:val="24"/>
          <w:szCs w:val="24"/>
          <w:shd w:val="clear" w:color="auto" w:fill="FFFFFF"/>
        </w:rPr>
        <w:t>diakui</w:t>
      </w:r>
      <w:proofErr w:type="spellEnd"/>
      <w:r w:rsidRPr="00095F36">
        <w:rPr>
          <w:rFonts w:ascii="Garamond" w:hAnsi="Garamond" w:cs="Calibri Light"/>
          <w:sz w:val="24"/>
          <w:szCs w:val="24"/>
          <w:shd w:val="clear" w:color="auto" w:fill="FFFFFF"/>
        </w:rPr>
        <w:t xml:space="preserve"> </w:t>
      </w:r>
      <w:proofErr w:type="spellStart"/>
      <w:r w:rsidRPr="00095F36">
        <w:rPr>
          <w:rFonts w:ascii="Garamond" w:hAnsi="Garamond" w:cs="Calibri Light"/>
          <w:sz w:val="24"/>
          <w:szCs w:val="24"/>
          <w:shd w:val="clear" w:color="auto" w:fill="FFFFFF"/>
        </w:rPr>
        <w:t>secara</w:t>
      </w:r>
      <w:proofErr w:type="spellEnd"/>
      <w:r w:rsidRPr="00095F36">
        <w:rPr>
          <w:rFonts w:ascii="Garamond" w:hAnsi="Garamond" w:cs="Calibri Light"/>
          <w:sz w:val="24"/>
          <w:szCs w:val="24"/>
          <w:shd w:val="clear" w:color="auto" w:fill="FFFFFF"/>
        </w:rPr>
        <w:t xml:space="preserve"> universal. </w:t>
      </w:r>
      <w:proofErr w:type="spellStart"/>
      <w:r w:rsidRPr="00095F36">
        <w:rPr>
          <w:rFonts w:ascii="Garamond" w:hAnsi="Garamond" w:cs="Calibri Light"/>
          <w:sz w:val="24"/>
          <w:szCs w:val="24"/>
          <w:shd w:val="clear" w:color="auto" w:fill="FFFFFF"/>
        </w:rPr>
        <w:t>Pernikahan</w:t>
      </w:r>
      <w:proofErr w:type="spellEnd"/>
      <w:r w:rsidRPr="00095F36">
        <w:rPr>
          <w:rFonts w:ascii="Garamond" w:hAnsi="Garamond" w:cs="Calibri Light"/>
          <w:sz w:val="24"/>
          <w:szCs w:val="24"/>
          <w:shd w:val="clear" w:color="auto" w:fill="FFFFFF"/>
        </w:rPr>
        <w:t xml:space="preserve"> </w:t>
      </w:r>
      <w:proofErr w:type="spellStart"/>
      <w:r w:rsidRPr="00095F36">
        <w:rPr>
          <w:rFonts w:ascii="Garamond" w:hAnsi="Garamond" w:cs="Calibri Light"/>
          <w:sz w:val="24"/>
          <w:szCs w:val="24"/>
          <w:shd w:val="clear" w:color="auto" w:fill="FFFFFF"/>
        </w:rPr>
        <w:t>adalah</w:t>
      </w:r>
      <w:proofErr w:type="spellEnd"/>
      <w:r w:rsidRPr="00095F36">
        <w:rPr>
          <w:rFonts w:ascii="Garamond" w:hAnsi="Garamond" w:cs="Calibri Light"/>
          <w:sz w:val="24"/>
          <w:szCs w:val="24"/>
          <w:shd w:val="clear" w:color="auto" w:fill="FFFFFF"/>
        </w:rPr>
        <w:t xml:space="preserve"> </w:t>
      </w:r>
      <w:proofErr w:type="spellStart"/>
      <w:r w:rsidRPr="00095F36">
        <w:rPr>
          <w:rFonts w:ascii="Garamond" w:hAnsi="Garamond" w:cs="Calibri Light"/>
          <w:sz w:val="24"/>
          <w:szCs w:val="24"/>
          <w:shd w:val="clear" w:color="auto" w:fill="FFFFFF"/>
        </w:rPr>
        <w:t>satu</w:t>
      </w:r>
      <w:proofErr w:type="spellEnd"/>
      <w:r w:rsidRPr="00095F36">
        <w:rPr>
          <w:rFonts w:ascii="Garamond" w:hAnsi="Garamond" w:cs="Calibri Light"/>
          <w:sz w:val="24"/>
          <w:szCs w:val="24"/>
          <w:shd w:val="clear" w:color="auto" w:fill="FFFFFF"/>
        </w:rPr>
        <w:t xml:space="preserve"> </w:t>
      </w:r>
      <w:proofErr w:type="spellStart"/>
      <w:r w:rsidRPr="00095F36">
        <w:rPr>
          <w:rFonts w:ascii="Garamond" w:hAnsi="Garamond" w:cs="Calibri Light"/>
          <w:sz w:val="24"/>
          <w:szCs w:val="24"/>
          <w:shd w:val="clear" w:color="auto" w:fill="FFFFFF"/>
        </w:rPr>
        <w:t>pokok</w:t>
      </w:r>
      <w:proofErr w:type="spellEnd"/>
      <w:r w:rsidRPr="00095F36">
        <w:rPr>
          <w:rFonts w:ascii="Garamond" w:hAnsi="Garamond" w:cs="Calibri Light"/>
          <w:sz w:val="24"/>
          <w:szCs w:val="24"/>
          <w:shd w:val="clear" w:color="auto" w:fill="FFFFFF"/>
        </w:rPr>
        <w:t xml:space="preserve"> yang </w:t>
      </w:r>
      <w:proofErr w:type="spellStart"/>
      <w:r w:rsidRPr="00095F36">
        <w:rPr>
          <w:rFonts w:ascii="Garamond" w:hAnsi="Garamond" w:cs="Calibri Light"/>
          <w:sz w:val="24"/>
          <w:szCs w:val="24"/>
          <w:shd w:val="clear" w:color="auto" w:fill="FFFFFF"/>
        </w:rPr>
        <w:t>terpenting</w:t>
      </w:r>
      <w:proofErr w:type="spellEnd"/>
      <w:r w:rsidRPr="00095F36">
        <w:rPr>
          <w:rFonts w:ascii="Garamond" w:hAnsi="Garamond" w:cs="Calibri Light"/>
          <w:sz w:val="24"/>
          <w:szCs w:val="24"/>
          <w:shd w:val="clear" w:color="auto" w:fill="FFFFFF"/>
        </w:rPr>
        <w:t xml:space="preserve"> untuk </w:t>
      </w:r>
      <w:proofErr w:type="spellStart"/>
      <w:r w:rsidRPr="00095F36">
        <w:rPr>
          <w:rFonts w:ascii="Garamond" w:hAnsi="Garamond" w:cs="Calibri Light"/>
          <w:sz w:val="24"/>
          <w:szCs w:val="24"/>
          <w:shd w:val="clear" w:color="auto" w:fill="FFFFFF"/>
        </w:rPr>
        <w:t>hidup</w:t>
      </w:r>
      <w:proofErr w:type="spellEnd"/>
      <w:r w:rsidRPr="00095F36">
        <w:rPr>
          <w:rFonts w:ascii="Garamond" w:hAnsi="Garamond" w:cs="Calibri Light"/>
          <w:sz w:val="24"/>
          <w:szCs w:val="24"/>
          <w:shd w:val="clear" w:color="auto" w:fill="FFFFFF"/>
        </w:rPr>
        <w:t xml:space="preserve"> dalam </w:t>
      </w:r>
      <w:proofErr w:type="spellStart"/>
      <w:r w:rsidRPr="00095F36">
        <w:rPr>
          <w:rFonts w:ascii="Garamond" w:hAnsi="Garamond" w:cs="Calibri Light"/>
          <w:sz w:val="24"/>
          <w:szCs w:val="24"/>
          <w:shd w:val="clear" w:color="auto" w:fill="FFFFFF"/>
        </w:rPr>
        <w:t>pergaulan</w:t>
      </w:r>
      <w:proofErr w:type="spellEnd"/>
      <w:r w:rsidRPr="00095F36">
        <w:rPr>
          <w:rFonts w:ascii="Garamond" w:hAnsi="Garamond" w:cs="Calibri Light"/>
          <w:sz w:val="24"/>
          <w:szCs w:val="24"/>
          <w:shd w:val="clear" w:color="auto" w:fill="FFFFFF"/>
        </w:rPr>
        <w:t xml:space="preserve"> yang </w:t>
      </w:r>
      <w:proofErr w:type="spellStart"/>
      <w:r w:rsidRPr="00095F36">
        <w:rPr>
          <w:rFonts w:ascii="Garamond" w:hAnsi="Garamond" w:cs="Calibri Light"/>
          <w:sz w:val="24"/>
          <w:szCs w:val="24"/>
          <w:shd w:val="clear" w:color="auto" w:fill="FFFFFF"/>
        </w:rPr>
        <w:t>sempurna</w:t>
      </w:r>
      <w:proofErr w:type="spellEnd"/>
      <w:r w:rsidRPr="00095F36">
        <w:rPr>
          <w:rFonts w:ascii="Garamond" w:hAnsi="Garamond" w:cs="Calibri Light"/>
          <w:sz w:val="24"/>
          <w:szCs w:val="24"/>
          <w:shd w:val="clear" w:color="auto" w:fill="FFFFFF"/>
        </w:rPr>
        <w:t xml:space="preserve"> dan </w:t>
      </w:r>
      <w:proofErr w:type="spellStart"/>
      <w:r w:rsidRPr="00095F36">
        <w:rPr>
          <w:rFonts w:ascii="Garamond" w:hAnsi="Garamond" w:cs="Calibri Light"/>
          <w:sz w:val="24"/>
          <w:szCs w:val="24"/>
          <w:shd w:val="clear" w:color="auto" w:fill="FFFFFF"/>
        </w:rPr>
        <w:t>diridhoi</w:t>
      </w:r>
      <w:proofErr w:type="spellEnd"/>
      <w:r w:rsidRPr="00095F36">
        <w:rPr>
          <w:rFonts w:ascii="Garamond" w:hAnsi="Garamond" w:cs="Calibri Light"/>
          <w:sz w:val="24"/>
          <w:szCs w:val="24"/>
          <w:shd w:val="clear" w:color="auto" w:fill="FFFFFF"/>
        </w:rPr>
        <w:t xml:space="preserve"> Allah SWT.</w:t>
      </w:r>
      <w:r w:rsidR="00E05722">
        <w:rPr>
          <w:rFonts w:ascii="Garamond" w:hAnsi="Garamond" w:cs="Calibri Light"/>
          <w:sz w:val="24"/>
          <w:szCs w:val="24"/>
          <w:shd w:val="clear" w:color="auto" w:fill="FFFFFF"/>
        </w:rPr>
        <w:t xml:space="preserve"> </w:t>
      </w:r>
      <w:proofErr w:type="spellStart"/>
      <w:r w:rsidRPr="00095F36">
        <w:rPr>
          <w:rFonts w:ascii="Garamond" w:hAnsi="Garamond" w:cs="Calibri Light"/>
          <w:sz w:val="24"/>
          <w:szCs w:val="24"/>
          <w:shd w:val="clear" w:color="auto" w:fill="FFFFFF"/>
        </w:rPr>
        <w:t>Menurut</w:t>
      </w:r>
      <w:proofErr w:type="spellEnd"/>
      <w:r w:rsidR="00E05722">
        <w:rPr>
          <w:rFonts w:ascii="Garamond" w:hAnsi="Garamond" w:cs="Calibri Light"/>
          <w:sz w:val="24"/>
          <w:szCs w:val="24"/>
          <w:shd w:val="clear" w:color="auto" w:fill="FFFFFF"/>
        </w:rPr>
        <w:t xml:space="preserve"> Duran yang</w:t>
      </w:r>
      <w:r w:rsidRPr="00095F36">
        <w:rPr>
          <w:rFonts w:ascii="Garamond" w:hAnsi="Garamond" w:cs="Calibri Light"/>
          <w:sz w:val="24"/>
          <w:szCs w:val="24"/>
          <w:shd w:val="clear" w:color="auto" w:fill="FFFFFF"/>
        </w:rPr>
        <w:t xml:space="preserve"> </w:t>
      </w:r>
      <w:proofErr w:type="spellStart"/>
      <w:r w:rsidRPr="00095F36">
        <w:rPr>
          <w:rFonts w:ascii="Garamond" w:hAnsi="Garamond" w:cs="Calibri Light"/>
          <w:sz w:val="24"/>
          <w:szCs w:val="24"/>
          <w:shd w:val="clear" w:color="auto" w:fill="FFFFFF"/>
        </w:rPr>
        <w:t>mengemukakan</w:t>
      </w:r>
      <w:proofErr w:type="spellEnd"/>
      <w:r w:rsidRPr="00095F36">
        <w:rPr>
          <w:rFonts w:ascii="Garamond" w:hAnsi="Garamond" w:cs="Calibri Light"/>
          <w:sz w:val="24"/>
          <w:szCs w:val="24"/>
          <w:shd w:val="clear" w:color="auto" w:fill="FFFFFF"/>
        </w:rPr>
        <w:t xml:space="preserve"> </w:t>
      </w:r>
      <w:proofErr w:type="spellStart"/>
      <w:r w:rsidRPr="00095F36">
        <w:rPr>
          <w:rFonts w:ascii="Garamond" w:hAnsi="Garamond" w:cs="Calibri Light"/>
          <w:sz w:val="24"/>
          <w:szCs w:val="24"/>
          <w:shd w:val="clear" w:color="auto" w:fill="FFFFFF"/>
        </w:rPr>
        <w:t>bahwa</w:t>
      </w:r>
      <w:proofErr w:type="spellEnd"/>
      <w:r w:rsidRPr="00095F36">
        <w:rPr>
          <w:rFonts w:ascii="Garamond" w:hAnsi="Garamond" w:cs="Calibri Light"/>
          <w:sz w:val="24"/>
          <w:szCs w:val="24"/>
          <w:shd w:val="clear" w:color="auto" w:fill="FFFFFF"/>
        </w:rPr>
        <w:t xml:space="preserve"> </w:t>
      </w:r>
      <w:proofErr w:type="spellStart"/>
      <w:r w:rsidRPr="00095F36">
        <w:rPr>
          <w:rFonts w:ascii="Garamond" w:hAnsi="Garamond" w:cs="Calibri Light"/>
          <w:sz w:val="24"/>
          <w:szCs w:val="24"/>
          <w:shd w:val="clear" w:color="auto" w:fill="FFFFFF"/>
        </w:rPr>
        <w:t>pernikahan</w:t>
      </w:r>
      <w:proofErr w:type="spellEnd"/>
      <w:r w:rsidRPr="00095F36">
        <w:rPr>
          <w:rFonts w:ascii="Garamond" w:hAnsi="Garamond" w:cs="Calibri Light"/>
          <w:sz w:val="24"/>
          <w:szCs w:val="24"/>
          <w:shd w:val="clear" w:color="auto" w:fill="FFFFFF"/>
        </w:rPr>
        <w:t xml:space="preserve"> </w:t>
      </w:r>
      <w:proofErr w:type="spellStart"/>
      <w:r w:rsidRPr="00095F36">
        <w:rPr>
          <w:rFonts w:ascii="Garamond" w:hAnsi="Garamond" w:cs="Calibri Light"/>
          <w:sz w:val="24"/>
          <w:szCs w:val="24"/>
          <w:shd w:val="clear" w:color="auto" w:fill="FFFFFF"/>
        </w:rPr>
        <w:t>merupakan</w:t>
      </w:r>
      <w:proofErr w:type="spellEnd"/>
      <w:r w:rsidRPr="00095F36">
        <w:rPr>
          <w:rFonts w:ascii="Garamond" w:hAnsi="Garamond" w:cs="Calibri Light"/>
          <w:sz w:val="24"/>
          <w:szCs w:val="24"/>
          <w:shd w:val="clear" w:color="auto" w:fill="FFFFFF"/>
        </w:rPr>
        <w:t xml:space="preserve"> </w:t>
      </w:r>
      <w:proofErr w:type="spellStart"/>
      <w:r w:rsidRPr="00095F36">
        <w:rPr>
          <w:rFonts w:ascii="Garamond" w:hAnsi="Garamond" w:cs="Calibri Light"/>
          <w:sz w:val="24"/>
          <w:szCs w:val="24"/>
          <w:shd w:val="clear" w:color="auto" w:fill="FFFFFF"/>
        </w:rPr>
        <w:t>penyatuan</w:t>
      </w:r>
      <w:proofErr w:type="spellEnd"/>
      <w:r w:rsidRPr="00095F36">
        <w:rPr>
          <w:rFonts w:ascii="Garamond" w:hAnsi="Garamond" w:cs="Calibri Light"/>
          <w:sz w:val="24"/>
          <w:szCs w:val="24"/>
          <w:shd w:val="clear" w:color="auto" w:fill="FFFFFF"/>
        </w:rPr>
        <w:t xml:space="preserve"> dua </w:t>
      </w:r>
      <w:proofErr w:type="spellStart"/>
      <w:r w:rsidRPr="00095F36">
        <w:rPr>
          <w:rFonts w:ascii="Garamond" w:hAnsi="Garamond" w:cs="Calibri Light"/>
          <w:sz w:val="24"/>
          <w:szCs w:val="24"/>
          <w:shd w:val="clear" w:color="auto" w:fill="FFFFFF"/>
        </w:rPr>
        <w:t>pribadi</w:t>
      </w:r>
      <w:proofErr w:type="spellEnd"/>
      <w:r w:rsidRPr="00095F36">
        <w:rPr>
          <w:rFonts w:ascii="Garamond" w:hAnsi="Garamond" w:cs="Calibri Light"/>
          <w:sz w:val="24"/>
          <w:szCs w:val="24"/>
          <w:shd w:val="clear" w:color="auto" w:fill="FFFFFF"/>
        </w:rPr>
        <w:t xml:space="preserve"> yang </w:t>
      </w:r>
      <w:proofErr w:type="spellStart"/>
      <w:r w:rsidRPr="00095F36">
        <w:rPr>
          <w:rFonts w:ascii="Garamond" w:hAnsi="Garamond" w:cs="Calibri Light"/>
          <w:sz w:val="24"/>
          <w:szCs w:val="24"/>
          <w:shd w:val="clear" w:color="auto" w:fill="FFFFFF"/>
        </w:rPr>
        <w:t>unik</w:t>
      </w:r>
      <w:proofErr w:type="spellEnd"/>
      <w:r w:rsidRPr="00095F36">
        <w:rPr>
          <w:rFonts w:ascii="Garamond" w:hAnsi="Garamond" w:cs="Calibri Light"/>
          <w:sz w:val="24"/>
          <w:szCs w:val="24"/>
          <w:shd w:val="clear" w:color="auto" w:fill="FFFFFF"/>
        </w:rPr>
        <w:t xml:space="preserve">, dengan </w:t>
      </w:r>
      <w:proofErr w:type="spellStart"/>
      <w:r w:rsidRPr="00095F36">
        <w:rPr>
          <w:rFonts w:ascii="Garamond" w:hAnsi="Garamond" w:cs="Calibri Light"/>
          <w:sz w:val="24"/>
          <w:szCs w:val="24"/>
          <w:shd w:val="clear" w:color="auto" w:fill="FFFFFF"/>
        </w:rPr>
        <w:t>membawa</w:t>
      </w:r>
      <w:proofErr w:type="spellEnd"/>
      <w:r w:rsidRPr="00095F36">
        <w:rPr>
          <w:rFonts w:ascii="Garamond" w:hAnsi="Garamond" w:cs="Calibri Light"/>
          <w:sz w:val="24"/>
          <w:szCs w:val="24"/>
          <w:shd w:val="clear" w:color="auto" w:fill="FFFFFF"/>
        </w:rPr>
        <w:t xml:space="preserve"> </w:t>
      </w:r>
      <w:proofErr w:type="spellStart"/>
      <w:r w:rsidRPr="00095F36">
        <w:rPr>
          <w:rFonts w:ascii="Garamond" w:hAnsi="Garamond" w:cs="Calibri Light"/>
          <w:sz w:val="24"/>
          <w:szCs w:val="24"/>
          <w:shd w:val="clear" w:color="auto" w:fill="FFFFFF"/>
        </w:rPr>
        <w:t>kepribadian</w:t>
      </w:r>
      <w:proofErr w:type="spellEnd"/>
      <w:r w:rsidRPr="00095F36">
        <w:rPr>
          <w:rFonts w:ascii="Garamond" w:hAnsi="Garamond" w:cs="Calibri Light"/>
          <w:sz w:val="24"/>
          <w:szCs w:val="24"/>
          <w:shd w:val="clear" w:color="auto" w:fill="FFFFFF"/>
        </w:rPr>
        <w:t xml:space="preserve"> masing-masing </w:t>
      </w:r>
      <w:proofErr w:type="spellStart"/>
      <w:r w:rsidRPr="00095F36">
        <w:rPr>
          <w:rFonts w:ascii="Garamond" w:hAnsi="Garamond" w:cs="Calibri Light"/>
          <w:sz w:val="24"/>
          <w:szCs w:val="24"/>
          <w:shd w:val="clear" w:color="auto" w:fill="FFFFFF"/>
        </w:rPr>
        <w:t>berdasarkan</w:t>
      </w:r>
      <w:proofErr w:type="spellEnd"/>
      <w:r w:rsidRPr="00095F36">
        <w:rPr>
          <w:rFonts w:ascii="Garamond" w:hAnsi="Garamond" w:cs="Calibri Light"/>
          <w:sz w:val="24"/>
          <w:szCs w:val="24"/>
          <w:shd w:val="clear" w:color="auto" w:fill="FFFFFF"/>
        </w:rPr>
        <w:t xml:space="preserve"> </w:t>
      </w:r>
      <w:proofErr w:type="spellStart"/>
      <w:r w:rsidRPr="00095F36">
        <w:rPr>
          <w:rFonts w:ascii="Garamond" w:hAnsi="Garamond" w:cs="Calibri Light"/>
          <w:sz w:val="24"/>
          <w:szCs w:val="24"/>
          <w:shd w:val="clear" w:color="auto" w:fill="FFFFFF"/>
        </w:rPr>
        <w:t>latar</w:t>
      </w:r>
      <w:proofErr w:type="spellEnd"/>
      <w:r w:rsidRPr="00095F36">
        <w:rPr>
          <w:rFonts w:ascii="Garamond" w:hAnsi="Garamond" w:cs="Calibri Light"/>
          <w:sz w:val="24"/>
          <w:szCs w:val="24"/>
          <w:shd w:val="clear" w:color="auto" w:fill="FFFFFF"/>
        </w:rPr>
        <w:t xml:space="preserve"> </w:t>
      </w:r>
      <w:proofErr w:type="spellStart"/>
      <w:r w:rsidRPr="00095F36">
        <w:rPr>
          <w:rFonts w:ascii="Garamond" w:hAnsi="Garamond" w:cs="Calibri Light"/>
          <w:sz w:val="24"/>
          <w:szCs w:val="24"/>
          <w:shd w:val="clear" w:color="auto" w:fill="FFFFFF"/>
        </w:rPr>
        <w:t>belakang</w:t>
      </w:r>
      <w:proofErr w:type="spellEnd"/>
      <w:r w:rsidRPr="00095F36">
        <w:rPr>
          <w:rFonts w:ascii="Garamond" w:hAnsi="Garamond" w:cs="Calibri Light"/>
          <w:sz w:val="24"/>
          <w:szCs w:val="24"/>
          <w:shd w:val="clear" w:color="auto" w:fill="FFFFFF"/>
        </w:rPr>
        <w:t xml:space="preserve"> </w:t>
      </w:r>
      <w:proofErr w:type="spellStart"/>
      <w:r w:rsidRPr="00095F36">
        <w:rPr>
          <w:rFonts w:ascii="Garamond" w:hAnsi="Garamond" w:cs="Calibri Light"/>
          <w:sz w:val="24"/>
          <w:szCs w:val="24"/>
          <w:shd w:val="clear" w:color="auto" w:fill="FFFFFF"/>
        </w:rPr>
        <w:t>budaya</w:t>
      </w:r>
      <w:proofErr w:type="spellEnd"/>
      <w:r w:rsidRPr="00095F36">
        <w:rPr>
          <w:rFonts w:ascii="Garamond" w:hAnsi="Garamond" w:cs="Calibri Light"/>
          <w:sz w:val="24"/>
          <w:szCs w:val="24"/>
          <w:shd w:val="clear" w:color="auto" w:fill="FFFFFF"/>
        </w:rPr>
        <w:t xml:space="preserve"> </w:t>
      </w:r>
      <w:proofErr w:type="spellStart"/>
      <w:r w:rsidRPr="00095F36">
        <w:rPr>
          <w:rFonts w:ascii="Garamond" w:hAnsi="Garamond" w:cs="Calibri Light"/>
          <w:sz w:val="24"/>
          <w:szCs w:val="24"/>
          <w:shd w:val="clear" w:color="auto" w:fill="FFFFFF"/>
        </w:rPr>
        <w:t>serta</w:t>
      </w:r>
      <w:proofErr w:type="spellEnd"/>
      <w:r w:rsidRPr="00095F36">
        <w:rPr>
          <w:rFonts w:ascii="Garamond" w:hAnsi="Garamond" w:cs="Calibri Light"/>
          <w:sz w:val="24"/>
          <w:szCs w:val="24"/>
          <w:shd w:val="clear" w:color="auto" w:fill="FFFFFF"/>
        </w:rPr>
        <w:t xml:space="preserve"> </w:t>
      </w:r>
      <w:proofErr w:type="spellStart"/>
      <w:r w:rsidRPr="00095F36">
        <w:rPr>
          <w:rFonts w:ascii="Garamond" w:hAnsi="Garamond" w:cs="Calibri Light"/>
          <w:sz w:val="24"/>
          <w:szCs w:val="24"/>
          <w:shd w:val="clear" w:color="auto" w:fill="FFFFFF"/>
        </w:rPr>
        <w:t>pengalamannya</w:t>
      </w:r>
      <w:proofErr w:type="spellEnd"/>
      <w:r w:rsidRPr="00095F36">
        <w:rPr>
          <w:rFonts w:ascii="Garamond" w:hAnsi="Garamond" w:cs="Calibri Light"/>
          <w:sz w:val="24"/>
          <w:szCs w:val="24"/>
          <w:shd w:val="clear" w:color="auto" w:fill="FFFFFF"/>
        </w:rPr>
        <w:t xml:space="preserve">. Hal </w:t>
      </w:r>
      <w:proofErr w:type="spellStart"/>
      <w:r w:rsidRPr="00095F36">
        <w:rPr>
          <w:rFonts w:ascii="Garamond" w:hAnsi="Garamond" w:cs="Calibri Light"/>
          <w:sz w:val="24"/>
          <w:szCs w:val="24"/>
          <w:shd w:val="clear" w:color="auto" w:fill="FFFFFF"/>
        </w:rPr>
        <w:t>tersebut</w:t>
      </w:r>
      <w:proofErr w:type="spellEnd"/>
      <w:r w:rsidRPr="00095F36">
        <w:rPr>
          <w:rFonts w:ascii="Garamond" w:hAnsi="Garamond" w:cs="Calibri Light"/>
          <w:sz w:val="24"/>
          <w:szCs w:val="24"/>
          <w:shd w:val="clear" w:color="auto" w:fill="FFFFFF"/>
        </w:rPr>
        <w:t xml:space="preserve"> </w:t>
      </w:r>
      <w:proofErr w:type="spellStart"/>
      <w:r w:rsidRPr="00095F36">
        <w:rPr>
          <w:rFonts w:ascii="Garamond" w:hAnsi="Garamond" w:cs="Calibri Light"/>
          <w:sz w:val="24"/>
          <w:szCs w:val="24"/>
          <w:shd w:val="clear" w:color="auto" w:fill="FFFFFF"/>
        </w:rPr>
        <w:t>menjadikan</w:t>
      </w:r>
      <w:proofErr w:type="spellEnd"/>
      <w:r w:rsidRPr="00095F36">
        <w:rPr>
          <w:rFonts w:ascii="Garamond" w:hAnsi="Garamond" w:cs="Calibri Light"/>
          <w:sz w:val="24"/>
          <w:szCs w:val="24"/>
          <w:shd w:val="clear" w:color="auto" w:fill="FFFFFF"/>
        </w:rPr>
        <w:t xml:space="preserve"> </w:t>
      </w:r>
      <w:proofErr w:type="spellStart"/>
      <w:r w:rsidRPr="00095F36">
        <w:rPr>
          <w:rFonts w:ascii="Garamond" w:hAnsi="Garamond" w:cs="Calibri Light"/>
          <w:sz w:val="24"/>
          <w:szCs w:val="24"/>
          <w:shd w:val="clear" w:color="auto" w:fill="FFFFFF"/>
        </w:rPr>
        <w:t>pernikahan</w:t>
      </w:r>
      <w:proofErr w:type="spellEnd"/>
      <w:r w:rsidRPr="00095F36">
        <w:rPr>
          <w:rFonts w:ascii="Garamond" w:hAnsi="Garamond" w:cs="Calibri Light"/>
          <w:sz w:val="24"/>
          <w:szCs w:val="24"/>
          <w:shd w:val="clear" w:color="auto" w:fill="FFFFFF"/>
        </w:rPr>
        <w:t xml:space="preserve"> </w:t>
      </w:r>
      <w:proofErr w:type="spellStart"/>
      <w:r w:rsidRPr="00095F36">
        <w:rPr>
          <w:rFonts w:ascii="Garamond" w:hAnsi="Garamond" w:cs="Calibri Light"/>
          <w:sz w:val="24"/>
          <w:szCs w:val="24"/>
          <w:shd w:val="clear" w:color="auto" w:fill="FFFFFF"/>
        </w:rPr>
        <w:t>bukanlah</w:t>
      </w:r>
      <w:proofErr w:type="spellEnd"/>
      <w:r w:rsidRPr="00095F36">
        <w:rPr>
          <w:rFonts w:ascii="Garamond" w:hAnsi="Garamond" w:cs="Calibri Light"/>
          <w:sz w:val="24"/>
          <w:szCs w:val="24"/>
          <w:shd w:val="clear" w:color="auto" w:fill="FFFFFF"/>
        </w:rPr>
        <w:t xml:space="preserve"> </w:t>
      </w:r>
      <w:proofErr w:type="spellStart"/>
      <w:r w:rsidRPr="00095F36">
        <w:rPr>
          <w:rFonts w:ascii="Garamond" w:hAnsi="Garamond" w:cs="Calibri Light"/>
          <w:sz w:val="24"/>
          <w:szCs w:val="24"/>
          <w:shd w:val="clear" w:color="auto" w:fill="FFFFFF"/>
        </w:rPr>
        <w:t>sekedar</w:t>
      </w:r>
      <w:proofErr w:type="spellEnd"/>
      <w:r w:rsidRPr="00095F36">
        <w:rPr>
          <w:rFonts w:ascii="Garamond" w:hAnsi="Garamond" w:cs="Calibri Light"/>
          <w:sz w:val="24"/>
          <w:szCs w:val="24"/>
          <w:shd w:val="clear" w:color="auto" w:fill="FFFFFF"/>
        </w:rPr>
        <w:t xml:space="preserve"> </w:t>
      </w:r>
      <w:proofErr w:type="spellStart"/>
      <w:r w:rsidRPr="00095F36">
        <w:rPr>
          <w:rFonts w:ascii="Garamond" w:hAnsi="Garamond" w:cs="Calibri Light"/>
          <w:sz w:val="24"/>
          <w:szCs w:val="24"/>
          <w:shd w:val="clear" w:color="auto" w:fill="FFFFFF"/>
        </w:rPr>
        <w:t>bersatunya</w:t>
      </w:r>
      <w:proofErr w:type="spellEnd"/>
      <w:r w:rsidRPr="00095F36">
        <w:rPr>
          <w:rFonts w:ascii="Garamond" w:hAnsi="Garamond" w:cs="Calibri Light"/>
          <w:sz w:val="24"/>
          <w:szCs w:val="24"/>
          <w:shd w:val="clear" w:color="auto" w:fill="FFFFFF"/>
        </w:rPr>
        <w:t xml:space="preserve"> dua </w:t>
      </w:r>
      <w:proofErr w:type="spellStart"/>
      <w:r w:rsidRPr="00095F36">
        <w:rPr>
          <w:rFonts w:ascii="Garamond" w:hAnsi="Garamond" w:cs="Calibri Light"/>
          <w:sz w:val="24"/>
          <w:szCs w:val="24"/>
          <w:shd w:val="clear" w:color="auto" w:fill="FFFFFF"/>
        </w:rPr>
        <w:lastRenderedPageBreak/>
        <w:t>individu</w:t>
      </w:r>
      <w:proofErr w:type="spellEnd"/>
      <w:r w:rsidRPr="00095F36">
        <w:rPr>
          <w:rFonts w:ascii="Garamond" w:hAnsi="Garamond" w:cs="Calibri Light"/>
          <w:sz w:val="24"/>
          <w:szCs w:val="24"/>
          <w:shd w:val="clear" w:color="auto" w:fill="FFFFFF"/>
        </w:rPr>
        <w:t xml:space="preserve">, </w:t>
      </w:r>
      <w:proofErr w:type="spellStart"/>
      <w:r w:rsidRPr="00095F36">
        <w:rPr>
          <w:rFonts w:ascii="Garamond" w:hAnsi="Garamond" w:cs="Calibri Light"/>
          <w:sz w:val="24"/>
          <w:szCs w:val="24"/>
          <w:shd w:val="clear" w:color="auto" w:fill="FFFFFF"/>
        </w:rPr>
        <w:t>tetapi</w:t>
      </w:r>
      <w:proofErr w:type="spellEnd"/>
      <w:r w:rsidRPr="00095F36">
        <w:rPr>
          <w:rFonts w:ascii="Garamond" w:hAnsi="Garamond" w:cs="Calibri Light"/>
          <w:sz w:val="24"/>
          <w:szCs w:val="24"/>
          <w:shd w:val="clear" w:color="auto" w:fill="FFFFFF"/>
        </w:rPr>
        <w:t xml:space="preserve"> lebih pada </w:t>
      </w:r>
      <w:proofErr w:type="spellStart"/>
      <w:r w:rsidRPr="00095F36">
        <w:rPr>
          <w:rFonts w:ascii="Garamond" w:hAnsi="Garamond" w:cs="Calibri Light"/>
          <w:sz w:val="24"/>
          <w:szCs w:val="24"/>
          <w:shd w:val="clear" w:color="auto" w:fill="FFFFFF"/>
        </w:rPr>
        <w:t>persatuan</w:t>
      </w:r>
      <w:proofErr w:type="spellEnd"/>
      <w:r w:rsidRPr="00095F36">
        <w:rPr>
          <w:rFonts w:ascii="Garamond" w:hAnsi="Garamond" w:cs="Calibri Light"/>
          <w:sz w:val="24"/>
          <w:szCs w:val="24"/>
          <w:shd w:val="clear" w:color="auto" w:fill="FFFFFF"/>
        </w:rPr>
        <w:t xml:space="preserve"> dua sistem </w:t>
      </w:r>
      <w:proofErr w:type="spellStart"/>
      <w:r w:rsidRPr="00095F36">
        <w:rPr>
          <w:rFonts w:ascii="Garamond" w:hAnsi="Garamond" w:cs="Calibri Light"/>
          <w:sz w:val="24"/>
          <w:szCs w:val="24"/>
          <w:shd w:val="clear" w:color="auto" w:fill="FFFFFF"/>
        </w:rPr>
        <w:t>keluarga</w:t>
      </w:r>
      <w:proofErr w:type="spellEnd"/>
      <w:r w:rsidRPr="00095F36">
        <w:rPr>
          <w:rFonts w:ascii="Garamond" w:hAnsi="Garamond" w:cs="Calibri Light"/>
          <w:sz w:val="24"/>
          <w:szCs w:val="24"/>
          <w:shd w:val="clear" w:color="auto" w:fill="FFFFFF"/>
        </w:rPr>
        <w:t xml:space="preserve"> </w:t>
      </w:r>
      <w:proofErr w:type="spellStart"/>
      <w:r w:rsidRPr="00095F36">
        <w:rPr>
          <w:rFonts w:ascii="Garamond" w:hAnsi="Garamond" w:cs="Calibri Light"/>
          <w:sz w:val="24"/>
          <w:szCs w:val="24"/>
          <w:shd w:val="clear" w:color="auto" w:fill="FFFFFF"/>
        </w:rPr>
        <w:t>secara</w:t>
      </w:r>
      <w:proofErr w:type="spellEnd"/>
      <w:r w:rsidRPr="00095F36">
        <w:rPr>
          <w:rFonts w:ascii="Garamond" w:hAnsi="Garamond" w:cs="Calibri Light"/>
          <w:sz w:val="24"/>
          <w:szCs w:val="24"/>
          <w:shd w:val="clear" w:color="auto" w:fill="FFFFFF"/>
        </w:rPr>
        <w:t xml:space="preserve"> </w:t>
      </w:r>
      <w:proofErr w:type="spellStart"/>
      <w:r w:rsidRPr="00095F36">
        <w:rPr>
          <w:rFonts w:ascii="Garamond" w:hAnsi="Garamond" w:cs="Calibri Light"/>
          <w:sz w:val="24"/>
          <w:szCs w:val="24"/>
          <w:shd w:val="clear" w:color="auto" w:fill="FFFFFF"/>
        </w:rPr>
        <w:t>keseluruhan</w:t>
      </w:r>
      <w:proofErr w:type="spellEnd"/>
      <w:r w:rsidRPr="00095F36">
        <w:rPr>
          <w:rFonts w:ascii="Garamond" w:hAnsi="Garamond" w:cs="Calibri Light"/>
          <w:sz w:val="24"/>
          <w:szCs w:val="24"/>
          <w:shd w:val="clear" w:color="auto" w:fill="FFFFFF"/>
        </w:rPr>
        <w:t xml:space="preserve"> dan </w:t>
      </w:r>
      <w:proofErr w:type="spellStart"/>
      <w:r w:rsidRPr="00095F36">
        <w:rPr>
          <w:rFonts w:ascii="Garamond" w:hAnsi="Garamond" w:cs="Calibri Light"/>
          <w:sz w:val="24"/>
          <w:szCs w:val="24"/>
          <w:shd w:val="clear" w:color="auto" w:fill="FFFFFF"/>
        </w:rPr>
        <w:t>pembangunan</w:t>
      </w:r>
      <w:proofErr w:type="spellEnd"/>
      <w:r w:rsidRPr="00095F36">
        <w:rPr>
          <w:rFonts w:ascii="Garamond" w:hAnsi="Garamond" w:cs="Calibri Light"/>
          <w:sz w:val="24"/>
          <w:szCs w:val="24"/>
          <w:shd w:val="clear" w:color="auto" w:fill="FFFFFF"/>
        </w:rPr>
        <w:t xml:space="preserve"> </w:t>
      </w:r>
      <w:proofErr w:type="spellStart"/>
      <w:r w:rsidRPr="00095F36">
        <w:rPr>
          <w:rFonts w:ascii="Garamond" w:hAnsi="Garamond" w:cs="Calibri Light"/>
          <w:sz w:val="24"/>
          <w:szCs w:val="24"/>
          <w:shd w:val="clear" w:color="auto" w:fill="FFFFFF"/>
        </w:rPr>
        <w:t>sebuah</w:t>
      </w:r>
      <w:proofErr w:type="spellEnd"/>
      <w:r w:rsidRPr="00095F36">
        <w:rPr>
          <w:rFonts w:ascii="Garamond" w:hAnsi="Garamond" w:cs="Calibri Light"/>
          <w:sz w:val="24"/>
          <w:szCs w:val="24"/>
          <w:shd w:val="clear" w:color="auto" w:fill="FFFFFF"/>
        </w:rPr>
        <w:t xml:space="preserve"> sistem yang baru.</w:t>
      </w:r>
      <w:r w:rsidR="00B0084F">
        <w:rPr>
          <w:rStyle w:val="FootnoteReference"/>
          <w:rFonts w:ascii="Garamond" w:hAnsi="Garamond"/>
          <w:sz w:val="24"/>
          <w:szCs w:val="24"/>
          <w:shd w:val="clear" w:color="auto" w:fill="FFFFFF"/>
        </w:rPr>
        <w:footnoteReference w:id="28"/>
      </w:r>
      <w:r w:rsidRPr="00095F36">
        <w:rPr>
          <w:rFonts w:ascii="Garamond" w:hAnsi="Garamond" w:cs="Calibri Light"/>
          <w:sz w:val="24"/>
          <w:szCs w:val="24"/>
          <w:shd w:val="clear" w:color="auto" w:fill="FFFFFF"/>
        </w:rPr>
        <w:t xml:space="preserve"> Dengan </w:t>
      </w:r>
      <w:proofErr w:type="spellStart"/>
      <w:r w:rsidRPr="00095F36">
        <w:rPr>
          <w:rFonts w:ascii="Garamond" w:hAnsi="Garamond" w:cs="Calibri Light"/>
          <w:sz w:val="24"/>
          <w:szCs w:val="24"/>
          <w:shd w:val="clear" w:color="auto" w:fill="FFFFFF"/>
        </w:rPr>
        <w:t>demikian</w:t>
      </w:r>
      <w:proofErr w:type="spellEnd"/>
      <w:r w:rsidRPr="00095F36">
        <w:rPr>
          <w:rFonts w:ascii="Garamond" w:hAnsi="Garamond" w:cs="Calibri Light"/>
          <w:sz w:val="24"/>
          <w:szCs w:val="24"/>
          <w:shd w:val="clear" w:color="auto" w:fill="FFFFFF"/>
        </w:rPr>
        <w:t xml:space="preserve">, dapat </w:t>
      </w:r>
      <w:proofErr w:type="spellStart"/>
      <w:r w:rsidRPr="00095F36">
        <w:rPr>
          <w:rFonts w:ascii="Garamond" w:hAnsi="Garamond" w:cs="Calibri Light"/>
          <w:sz w:val="24"/>
          <w:szCs w:val="24"/>
          <w:shd w:val="clear" w:color="auto" w:fill="FFFFFF"/>
        </w:rPr>
        <w:t>disebut</w:t>
      </w:r>
      <w:proofErr w:type="spellEnd"/>
      <w:r w:rsidRPr="00095F36">
        <w:rPr>
          <w:rFonts w:ascii="Garamond" w:hAnsi="Garamond" w:cs="Calibri Light"/>
          <w:sz w:val="24"/>
          <w:szCs w:val="24"/>
          <w:shd w:val="clear" w:color="auto" w:fill="FFFFFF"/>
        </w:rPr>
        <w:t xml:space="preserve"> </w:t>
      </w:r>
      <w:proofErr w:type="spellStart"/>
      <w:r w:rsidRPr="00095F36">
        <w:rPr>
          <w:rFonts w:ascii="Garamond" w:hAnsi="Garamond" w:cs="Calibri Light"/>
          <w:sz w:val="24"/>
          <w:szCs w:val="24"/>
          <w:shd w:val="clear" w:color="auto" w:fill="FFFFFF"/>
        </w:rPr>
        <w:t>bahwa</w:t>
      </w:r>
      <w:proofErr w:type="spellEnd"/>
      <w:r w:rsidRPr="00095F36">
        <w:rPr>
          <w:rFonts w:ascii="Garamond" w:hAnsi="Garamond" w:cs="Calibri Light"/>
          <w:sz w:val="24"/>
          <w:szCs w:val="24"/>
          <w:shd w:val="clear" w:color="auto" w:fill="FFFFFF"/>
        </w:rPr>
        <w:t xml:space="preserve"> </w:t>
      </w:r>
      <w:proofErr w:type="spellStart"/>
      <w:r w:rsidRPr="00095F36">
        <w:rPr>
          <w:rFonts w:ascii="Garamond" w:hAnsi="Garamond" w:cs="Calibri Light"/>
          <w:sz w:val="24"/>
          <w:szCs w:val="24"/>
          <w:shd w:val="clear" w:color="auto" w:fill="FFFFFF"/>
        </w:rPr>
        <w:t>perbedaan-perbedaan</w:t>
      </w:r>
      <w:proofErr w:type="spellEnd"/>
      <w:r w:rsidRPr="00095F36">
        <w:rPr>
          <w:rFonts w:ascii="Garamond" w:hAnsi="Garamond" w:cs="Calibri Light"/>
          <w:sz w:val="24"/>
          <w:szCs w:val="24"/>
          <w:shd w:val="clear" w:color="auto" w:fill="FFFFFF"/>
        </w:rPr>
        <w:t xml:space="preserve"> yang </w:t>
      </w:r>
      <w:proofErr w:type="spellStart"/>
      <w:r w:rsidRPr="00095F36">
        <w:rPr>
          <w:rFonts w:ascii="Garamond" w:hAnsi="Garamond" w:cs="Calibri Light"/>
          <w:sz w:val="24"/>
          <w:szCs w:val="24"/>
          <w:shd w:val="clear" w:color="auto" w:fill="FFFFFF"/>
        </w:rPr>
        <w:t>ada</w:t>
      </w:r>
      <w:proofErr w:type="spellEnd"/>
      <w:r w:rsidRPr="00095F36">
        <w:rPr>
          <w:rFonts w:ascii="Garamond" w:hAnsi="Garamond" w:cs="Calibri Light"/>
          <w:sz w:val="24"/>
          <w:szCs w:val="24"/>
          <w:shd w:val="clear" w:color="auto" w:fill="FFFFFF"/>
        </w:rPr>
        <w:t xml:space="preserve"> </w:t>
      </w:r>
      <w:proofErr w:type="spellStart"/>
      <w:r w:rsidRPr="00095F36">
        <w:rPr>
          <w:rFonts w:ascii="Garamond" w:hAnsi="Garamond" w:cs="Calibri Light"/>
          <w:sz w:val="24"/>
          <w:szCs w:val="24"/>
          <w:shd w:val="clear" w:color="auto" w:fill="FFFFFF"/>
        </w:rPr>
        <w:t>perlu</w:t>
      </w:r>
      <w:proofErr w:type="spellEnd"/>
      <w:r w:rsidRPr="00095F36">
        <w:rPr>
          <w:rFonts w:ascii="Garamond" w:hAnsi="Garamond" w:cs="Calibri Light"/>
          <w:sz w:val="24"/>
          <w:szCs w:val="24"/>
          <w:shd w:val="clear" w:color="auto" w:fill="FFFFFF"/>
        </w:rPr>
        <w:t xml:space="preserve"> </w:t>
      </w:r>
      <w:proofErr w:type="spellStart"/>
      <w:r w:rsidRPr="00095F36">
        <w:rPr>
          <w:rFonts w:ascii="Garamond" w:hAnsi="Garamond" w:cs="Calibri Light"/>
          <w:sz w:val="24"/>
          <w:szCs w:val="24"/>
          <w:shd w:val="clear" w:color="auto" w:fill="FFFFFF"/>
        </w:rPr>
        <w:t>disesuaikan</w:t>
      </w:r>
      <w:proofErr w:type="spellEnd"/>
      <w:r w:rsidRPr="00095F36">
        <w:rPr>
          <w:rFonts w:ascii="Garamond" w:hAnsi="Garamond" w:cs="Calibri Light"/>
          <w:sz w:val="24"/>
          <w:szCs w:val="24"/>
          <w:shd w:val="clear" w:color="auto" w:fill="FFFFFF"/>
        </w:rPr>
        <w:t xml:space="preserve"> </w:t>
      </w:r>
      <w:proofErr w:type="spellStart"/>
      <w:r w:rsidRPr="00095F36">
        <w:rPr>
          <w:rFonts w:ascii="Garamond" w:hAnsi="Garamond" w:cs="Calibri Light"/>
          <w:sz w:val="24"/>
          <w:szCs w:val="24"/>
          <w:shd w:val="clear" w:color="auto" w:fill="FFFFFF"/>
        </w:rPr>
        <w:t>satu</w:t>
      </w:r>
      <w:proofErr w:type="spellEnd"/>
      <w:r w:rsidRPr="00095F36">
        <w:rPr>
          <w:rFonts w:ascii="Garamond" w:hAnsi="Garamond" w:cs="Calibri Light"/>
          <w:sz w:val="24"/>
          <w:szCs w:val="24"/>
          <w:shd w:val="clear" w:color="auto" w:fill="FFFFFF"/>
        </w:rPr>
        <w:t xml:space="preserve"> sama lain untuk </w:t>
      </w:r>
      <w:proofErr w:type="spellStart"/>
      <w:r w:rsidRPr="00095F36">
        <w:rPr>
          <w:rFonts w:ascii="Garamond" w:hAnsi="Garamond" w:cs="Calibri Light"/>
          <w:sz w:val="24"/>
          <w:szCs w:val="24"/>
          <w:shd w:val="clear" w:color="auto" w:fill="FFFFFF"/>
        </w:rPr>
        <w:t>membentuk</w:t>
      </w:r>
      <w:proofErr w:type="spellEnd"/>
      <w:r w:rsidRPr="00095F36">
        <w:rPr>
          <w:rFonts w:ascii="Garamond" w:hAnsi="Garamond" w:cs="Calibri Light"/>
          <w:sz w:val="24"/>
          <w:szCs w:val="24"/>
          <w:shd w:val="clear" w:color="auto" w:fill="FFFFFF"/>
        </w:rPr>
        <w:t xml:space="preserve"> sistem baru </w:t>
      </w:r>
      <w:proofErr w:type="spellStart"/>
      <w:r w:rsidRPr="00095F36">
        <w:rPr>
          <w:rFonts w:ascii="Garamond" w:hAnsi="Garamond" w:cs="Calibri Light"/>
          <w:sz w:val="24"/>
          <w:szCs w:val="24"/>
          <w:shd w:val="clear" w:color="auto" w:fill="FFFFFF"/>
        </w:rPr>
        <w:t>bagi</w:t>
      </w:r>
      <w:proofErr w:type="spellEnd"/>
      <w:r w:rsidRPr="00095F36">
        <w:rPr>
          <w:rFonts w:ascii="Garamond" w:hAnsi="Garamond" w:cs="Calibri Light"/>
          <w:sz w:val="24"/>
          <w:szCs w:val="24"/>
          <w:shd w:val="clear" w:color="auto" w:fill="FFFFFF"/>
        </w:rPr>
        <w:t xml:space="preserve"> </w:t>
      </w:r>
      <w:proofErr w:type="spellStart"/>
      <w:r w:rsidRPr="00095F36">
        <w:rPr>
          <w:rFonts w:ascii="Garamond" w:hAnsi="Garamond" w:cs="Calibri Light"/>
          <w:sz w:val="24"/>
          <w:szCs w:val="24"/>
          <w:shd w:val="clear" w:color="auto" w:fill="FFFFFF"/>
        </w:rPr>
        <w:t>keluarga</w:t>
      </w:r>
      <w:proofErr w:type="spellEnd"/>
      <w:r w:rsidRPr="00095F36">
        <w:rPr>
          <w:rFonts w:ascii="Garamond" w:hAnsi="Garamond" w:cs="Calibri Light"/>
          <w:sz w:val="24"/>
          <w:szCs w:val="24"/>
          <w:shd w:val="clear" w:color="auto" w:fill="FFFFFF"/>
        </w:rPr>
        <w:t xml:space="preserve"> masing-masing </w:t>
      </w:r>
      <w:proofErr w:type="spellStart"/>
      <w:r w:rsidRPr="00095F36">
        <w:rPr>
          <w:rFonts w:ascii="Garamond" w:hAnsi="Garamond" w:cs="Calibri Light"/>
          <w:sz w:val="24"/>
          <w:szCs w:val="24"/>
          <w:shd w:val="clear" w:color="auto" w:fill="FFFFFF"/>
        </w:rPr>
        <w:t>individu</w:t>
      </w:r>
      <w:proofErr w:type="spellEnd"/>
      <w:r w:rsidRPr="00095F36">
        <w:rPr>
          <w:rFonts w:ascii="Garamond" w:hAnsi="Garamond" w:cs="Calibri Light"/>
          <w:sz w:val="24"/>
          <w:szCs w:val="24"/>
          <w:shd w:val="clear" w:color="auto" w:fill="FFFFFF"/>
        </w:rPr>
        <w:t xml:space="preserve">. </w:t>
      </w:r>
      <w:proofErr w:type="spellStart"/>
      <w:r w:rsidRPr="00095F36">
        <w:rPr>
          <w:rFonts w:ascii="Garamond" w:hAnsi="Garamond" w:cs="Calibri Light"/>
          <w:sz w:val="24"/>
          <w:szCs w:val="24"/>
          <w:shd w:val="clear" w:color="auto" w:fill="FFFFFF"/>
        </w:rPr>
        <w:t>Izin</w:t>
      </w:r>
      <w:proofErr w:type="spellEnd"/>
      <w:r w:rsidRPr="00095F36">
        <w:rPr>
          <w:rFonts w:ascii="Garamond" w:hAnsi="Garamond" w:cs="Calibri Light"/>
          <w:sz w:val="24"/>
          <w:szCs w:val="24"/>
          <w:shd w:val="clear" w:color="auto" w:fill="FFFFFF"/>
        </w:rPr>
        <w:t xml:space="preserve"> orang </w:t>
      </w:r>
      <w:proofErr w:type="spellStart"/>
      <w:r w:rsidRPr="00095F36">
        <w:rPr>
          <w:rFonts w:ascii="Garamond" w:hAnsi="Garamond" w:cs="Calibri Light"/>
          <w:sz w:val="24"/>
          <w:szCs w:val="24"/>
          <w:shd w:val="clear" w:color="auto" w:fill="FFFFFF"/>
        </w:rPr>
        <w:t>tua</w:t>
      </w:r>
      <w:proofErr w:type="spellEnd"/>
      <w:r w:rsidRPr="00095F36">
        <w:rPr>
          <w:rFonts w:ascii="Garamond" w:hAnsi="Garamond" w:cs="Calibri Light"/>
          <w:sz w:val="24"/>
          <w:szCs w:val="24"/>
          <w:shd w:val="clear" w:color="auto" w:fill="FFFFFF"/>
        </w:rPr>
        <w:t xml:space="preserve"> dalam </w:t>
      </w:r>
      <w:proofErr w:type="spellStart"/>
      <w:r w:rsidRPr="00095F36">
        <w:rPr>
          <w:rFonts w:ascii="Garamond" w:hAnsi="Garamond" w:cs="Calibri Light"/>
          <w:sz w:val="24"/>
          <w:szCs w:val="24"/>
          <w:shd w:val="clear" w:color="auto" w:fill="FFFFFF"/>
        </w:rPr>
        <w:t>pernikahan</w:t>
      </w:r>
      <w:proofErr w:type="spellEnd"/>
      <w:r w:rsidRPr="00095F36">
        <w:rPr>
          <w:rFonts w:ascii="Garamond" w:hAnsi="Garamond" w:cs="Calibri Light"/>
          <w:sz w:val="24"/>
          <w:szCs w:val="24"/>
          <w:shd w:val="clear" w:color="auto" w:fill="FFFFFF"/>
        </w:rPr>
        <w:t xml:space="preserve"> </w:t>
      </w:r>
      <w:proofErr w:type="spellStart"/>
      <w:r w:rsidRPr="00095F36">
        <w:rPr>
          <w:rFonts w:ascii="Garamond" w:hAnsi="Garamond" w:cs="Calibri Light"/>
          <w:sz w:val="24"/>
          <w:szCs w:val="24"/>
          <w:shd w:val="clear" w:color="auto" w:fill="FFFFFF"/>
        </w:rPr>
        <w:t>sebagai</w:t>
      </w:r>
      <w:proofErr w:type="spellEnd"/>
      <w:r w:rsidRPr="00095F36">
        <w:rPr>
          <w:rFonts w:ascii="Garamond" w:hAnsi="Garamond" w:cs="Calibri Light"/>
          <w:sz w:val="24"/>
          <w:szCs w:val="24"/>
          <w:shd w:val="clear" w:color="auto" w:fill="FFFFFF"/>
        </w:rPr>
        <w:t xml:space="preserve"> </w:t>
      </w:r>
      <w:proofErr w:type="spellStart"/>
      <w:r w:rsidRPr="00095F36">
        <w:rPr>
          <w:rFonts w:ascii="Garamond" w:hAnsi="Garamond" w:cs="Calibri Light"/>
          <w:sz w:val="24"/>
          <w:szCs w:val="24"/>
          <w:shd w:val="clear" w:color="auto" w:fill="FFFFFF"/>
        </w:rPr>
        <w:t>syarat</w:t>
      </w:r>
      <w:proofErr w:type="spellEnd"/>
      <w:r w:rsidRPr="00095F36">
        <w:rPr>
          <w:rFonts w:ascii="Garamond" w:hAnsi="Garamond" w:cs="Calibri Light"/>
          <w:sz w:val="24"/>
          <w:szCs w:val="24"/>
          <w:shd w:val="clear" w:color="auto" w:fill="FFFFFF"/>
        </w:rPr>
        <w:t xml:space="preserve"> </w:t>
      </w:r>
      <w:proofErr w:type="spellStart"/>
      <w:r w:rsidRPr="00095F36">
        <w:rPr>
          <w:rFonts w:ascii="Garamond" w:hAnsi="Garamond" w:cs="Calibri Light"/>
          <w:sz w:val="24"/>
          <w:szCs w:val="24"/>
          <w:shd w:val="clear" w:color="auto" w:fill="FFFFFF"/>
        </w:rPr>
        <w:t>mutlak</w:t>
      </w:r>
      <w:proofErr w:type="spellEnd"/>
      <w:r w:rsidRPr="00095F36">
        <w:rPr>
          <w:rFonts w:ascii="Garamond" w:hAnsi="Garamond" w:cs="Calibri Light"/>
          <w:sz w:val="24"/>
          <w:szCs w:val="24"/>
          <w:shd w:val="clear" w:color="auto" w:fill="FFFFFF"/>
        </w:rPr>
        <w:t xml:space="preserve"> </w:t>
      </w:r>
      <w:proofErr w:type="spellStart"/>
      <w:r w:rsidRPr="00095F36">
        <w:rPr>
          <w:rFonts w:ascii="Garamond" w:hAnsi="Garamond" w:cs="Calibri Light"/>
          <w:sz w:val="24"/>
          <w:szCs w:val="24"/>
          <w:shd w:val="clear" w:color="auto" w:fill="FFFFFF"/>
        </w:rPr>
        <w:t>sebelum</w:t>
      </w:r>
      <w:proofErr w:type="spellEnd"/>
      <w:r w:rsidRPr="00095F36">
        <w:rPr>
          <w:rFonts w:ascii="Garamond" w:hAnsi="Garamond" w:cs="Calibri Light"/>
          <w:sz w:val="24"/>
          <w:szCs w:val="24"/>
          <w:shd w:val="clear" w:color="auto" w:fill="FFFFFF"/>
        </w:rPr>
        <w:t xml:space="preserve"> </w:t>
      </w:r>
      <w:proofErr w:type="spellStart"/>
      <w:r w:rsidRPr="00095F36">
        <w:rPr>
          <w:rFonts w:ascii="Garamond" w:hAnsi="Garamond" w:cs="Calibri Light"/>
          <w:sz w:val="24"/>
          <w:szCs w:val="24"/>
          <w:shd w:val="clear" w:color="auto" w:fill="FFFFFF"/>
        </w:rPr>
        <w:t>memulai</w:t>
      </w:r>
      <w:proofErr w:type="spellEnd"/>
      <w:r>
        <w:rPr>
          <w:rFonts w:ascii="Garamond" w:hAnsi="Garamond" w:cs="Calibri Light"/>
          <w:sz w:val="24"/>
          <w:szCs w:val="24"/>
          <w:shd w:val="clear" w:color="auto" w:fill="FFFFFF"/>
        </w:rPr>
        <w:t xml:space="preserve"> </w:t>
      </w:r>
      <w:proofErr w:type="spellStart"/>
      <w:r w:rsidRPr="00095F36">
        <w:rPr>
          <w:rFonts w:ascii="Garamond" w:hAnsi="Garamond" w:cs="Calibri Light"/>
          <w:sz w:val="24"/>
          <w:szCs w:val="24"/>
          <w:shd w:val="clear" w:color="auto" w:fill="FFFFFF"/>
        </w:rPr>
        <w:t>pernikahan</w:t>
      </w:r>
      <w:proofErr w:type="spellEnd"/>
      <w:r w:rsidRPr="00095F36">
        <w:rPr>
          <w:rFonts w:ascii="Garamond" w:hAnsi="Garamond" w:cs="Calibri Light"/>
          <w:sz w:val="24"/>
          <w:szCs w:val="24"/>
          <w:shd w:val="clear" w:color="auto" w:fill="FFFFFF"/>
        </w:rPr>
        <w:t xml:space="preserve">, yang dengan </w:t>
      </w:r>
      <w:proofErr w:type="spellStart"/>
      <w:r w:rsidRPr="00095F36">
        <w:rPr>
          <w:rFonts w:ascii="Garamond" w:hAnsi="Garamond" w:cs="Calibri Light"/>
          <w:sz w:val="24"/>
          <w:szCs w:val="24"/>
          <w:shd w:val="clear" w:color="auto" w:fill="FFFFFF"/>
        </w:rPr>
        <w:t>izinnya</w:t>
      </w:r>
      <w:proofErr w:type="spellEnd"/>
      <w:r w:rsidRPr="00095F36">
        <w:rPr>
          <w:rFonts w:ascii="Garamond" w:hAnsi="Garamond" w:cs="Calibri Light"/>
          <w:sz w:val="24"/>
          <w:szCs w:val="24"/>
          <w:shd w:val="clear" w:color="auto" w:fill="FFFFFF"/>
        </w:rPr>
        <w:t xml:space="preserve"> </w:t>
      </w:r>
      <w:proofErr w:type="spellStart"/>
      <w:r w:rsidRPr="00095F36">
        <w:rPr>
          <w:rFonts w:ascii="Garamond" w:hAnsi="Garamond" w:cs="Calibri Light"/>
          <w:sz w:val="24"/>
          <w:szCs w:val="24"/>
          <w:shd w:val="clear" w:color="auto" w:fill="FFFFFF"/>
        </w:rPr>
        <w:t>maka</w:t>
      </w:r>
      <w:proofErr w:type="spellEnd"/>
      <w:r w:rsidRPr="00095F36">
        <w:rPr>
          <w:rFonts w:ascii="Garamond" w:hAnsi="Garamond" w:cs="Calibri Light"/>
          <w:sz w:val="24"/>
          <w:szCs w:val="24"/>
          <w:shd w:val="clear" w:color="auto" w:fill="FFFFFF"/>
        </w:rPr>
        <w:t xml:space="preserve"> </w:t>
      </w:r>
      <w:proofErr w:type="spellStart"/>
      <w:r w:rsidRPr="00095F36">
        <w:rPr>
          <w:rFonts w:ascii="Garamond" w:hAnsi="Garamond" w:cs="Calibri Light"/>
          <w:sz w:val="24"/>
          <w:szCs w:val="24"/>
          <w:shd w:val="clear" w:color="auto" w:fill="FFFFFF"/>
        </w:rPr>
        <w:t>keberkahan</w:t>
      </w:r>
      <w:proofErr w:type="spellEnd"/>
      <w:r w:rsidRPr="00095F36">
        <w:rPr>
          <w:rFonts w:ascii="Garamond" w:hAnsi="Garamond" w:cs="Calibri Light"/>
          <w:sz w:val="24"/>
          <w:szCs w:val="24"/>
          <w:shd w:val="clear" w:color="auto" w:fill="FFFFFF"/>
        </w:rPr>
        <w:t xml:space="preserve"> dalam </w:t>
      </w:r>
      <w:proofErr w:type="spellStart"/>
      <w:r w:rsidRPr="00095F36">
        <w:rPr>
          <w:rFonts w:ascii="Garamond" w:hAnsi="Garamond" w:cs="Calibri Light"/>
          <w:sz w:val="24"/>
          <w:szCs w:val="24"/>
          <w:shd w:val="clear" w:color="auto" w:fill="FFFFFF"/>
        </w:rPr>
        <w:t>membangun</w:t>
      </w:r>
      <w:proofErr w:type="spellEnd"/>
      <w:r w:rsidRPr="00095F36">
        <w:rPr>
          <w:rFonts w:ascii="Garamond" w:hAnsi="Garamond" w:cs="Calibri Light"/>
          <w:sz w:val="24"/>
          <w:szCs w:val="24"/>
          <w:shd w:val="clear" w:color="auto" w:fill="FFFFFF"/>
        </w:rPr>
        <w:t xml:space="preserve"> </w:t>
      </w:r>
      <w:proofErr w:type="spellStart"/>
      <w:r w:rsidRPr="00095F36">
        <w:rPr>
          <w:rFonts w:ascii="Garamond" w:hAnsi="Garamond" w:cs="Calibri Light"/>
          <w:sz w:val="24"/>
          <w:szCs w:val="24"/>
          <w:shd w:val="clear" w:color="auto" w:fill="FFFFFF"/>
        </w:rPr>
        <w:t>keluarga</w:t>
      </w:r>
      <w:proofErr w:type="spellEnd"/>
      <w:r w:rsidRPr="00095F36">
        <w:rPr>
          <w:rFonts w:ascii="Garamond" w:hAnsi="Garamond" w:cs="Calibri Light"/>
          <w:sz w:val="24"/>
          <w:szCs w:val="24"/>
          <w:shd w:val="clear" w:color="auto" w:fill="FFFFFF"/>
        </w:rPr>
        <w:t xml:space="preserve"> </w:t>
      </w:r>
      <w:proofErr w:type="spellStart"/>
      <w:r w:rsidRPr="00095F36">
        <w:rPr>
          <w:rFonts w:ascii="Garamond" w:hAnsi="Garamond" w:cs="Calibri Light"/>
          <w:sz w:val="24"/>
          <w:szCs w:val="24"/>
          <w:shd w:val="clear" w:color="auto" w:fill="FFFFFF"/>
        </w:rPr>
        <w:t>akan</w:t>
      </w:r>
      <w:proofErr w:type="spellEnd"/>
      <w:r w:rsidRPr="00095F36">
        <w:rPr>
          <w:rFonts w:ascii="Garamond" w:hAnsi="Garamond" w:cs="Calibri Light"/>
          <w:sz w:val="24"/>
          <w:szCs w:val="24"/>
          <w:shd w:val="clear" w:color="auto" w:fill="FFFFFF"/>
        </w:rPr>
        <w:t xml:space="preserve"> </w:t>
      </w:r>
      <w:proofErr w:type="spellStart"/>
      <w:r w:rsidRPr="00095F36">
        <w:rPr>
          <w:rFonts w:ascii="Garamond" w:hAnsi="Garamond" w:cs="Calibri Light"/>
          <w:sz w:val="24"/>
          <w:szCs w:val="24"/>
          <w:shd w:val="clear" w:color="auto" w:fill="FFFFFF"/>
        </w:rPr>
        <w:t>terjamin</w:t>
      </w:r>
      <w:proofErr w:type="spellEnd"/>
      <w:r w:rsidRPr="00095F36">
        <w:rPr>
          <w:rFonts w:ascii="Garamond" w:hAnsi="Garamond" w:cs="Calibri Light"/>
          <w:sz w:val="24"/>
          <w:szCs w:val="24"/>
          <w:shd w:val="clear" w:color="auto" w:fill="FFFFFF"/>
        </w:rPr>
        <w:t xml:space="preserve">. Di </w:t>
      </w:r>
      <w:proofErr w:type="spellStart"/>
      <w:r w:rsidRPr="00095F36">
        <w:rPr>
          <w:rFonts w:ascii="Garamond" w:hAnsi="Garamond" w:cs="Calibri Light"/>
          <w:sz w:val="24"/>
          <w:szCs w:val="24"/>
          <w:shd w:val="clear" w:color="auto" w:fill="FFFFFF"/>
        </w:rPr>
        <w:t>sisi</w:t>
      </w:r>
      <w:proofErr w:type="spellEnd"/>
      <w:r w:rsidRPr="00095F36">
        <w:rPr>
          <w:rFonts w:ascii="Garamond" w:hAnsi="Garamond" w:cs="Calibri Light"/>
          <w:sz w:val="24"/>
          <w:szCs w:val="24"/>
          <w:shd w:val="clear" w:color="auto" w:fill="FFFFFF"/>
        </w:rPr>
        <w:t xml:space="preserve"> lain, </w:t>
      </w:r>
      <w:proofErr w:type="spellStart"/>
      <w:r w:rsidRPr="00095F36">
        <w:rPr>
          <w:rFonts w:ascii="Garamond" w:hAnsi="Garamond" w:cs="Calibri Light"/>
          <w:sz w:val="24"/>
          <w:szCs w:val="24"/>
          <w:shd w:val="clear" w:color="auto" w:fill="FFFFFF"/>
        </w:rPr>
        <w:t>terdapat</w:t>
      </w:r>
      <w:proofErr w:type="spellEnd"/>
      <w:r w:rsidRPr="00095F36">
        <w:rPr>
          <w:rFonts w:ascii="Garamond" w:hAnsi="Garamond" w:cs="Calibri Light"/>
          <w:sz w:val="24"/>
          <w:szCs w:val="24"/>
          <w:shd w:val="clear" w:color="auto" w:fill="FFFFFF"/>
        </w:rPr>
        <w:t xml:space="preserve"> </w:t>
      </w:r>
      <w:proofErr w:type="spellStart"/>
      <w:r w:rsidRPr="00095F36">
        <w:rPr>
          <w:rFonts w:ascii="Garamond" w:hAnsi="Garamond" w:cs="Calibri Light"/>
          <w:sz w:val="24"/>
          <w:szCs w:val="24"/>
          <w:shd w:val="clear" w:color="auto" w:fill="FFFFFF"/>
        </w:rPr>
        <w:t>beberapa</w:t>
      </w:r>
      <w:proofErr w:type="spellEnd"/>
      <w:r w:rsidRPr="00095F36">
        <w:rPr>
          <w:rFonts w:ascii="Garamond" w:hAnsi="Garamond" w:cs="Calibri Light"/>
          <w:sz w:val="24"/>
          <w:szCs w:val="24"/>
          <w:shd w:val="clear" w:color="auto" w:fill="FFFFFF"/>
        </w:rPr>
        <w:t xml:space="preserve"> </w:t>
      </w:r>
      <w:proofErr w:type="spellStart"/>
      <w:r w:rsidRPr="00095F36">
        <w:rPr>
          <w:rFonts w:ascii="Garamond" w:hAnsi="Garamond" w:cs="Calibri Light"/>
          <w:sz w:val="24"/>
          <w:szCs w:val="24"/>
          <w:shd w:val="clear" w:color="auto" w:fill="FFFFFF"/>
        </w:rPr>
        <w:t>sebab</w:t>
      </w:r>
      <w:proofErr w:type="spellEnd"/>
      <w:r w:rsidRPr="00095F36">
        <w:rPr>
          <w:rFonts w:ascii="Garamond" w:hAnsi="Garamond" w:cs="Calibri Light"/>
          <w:sz w:val="24"/>
          <w:szCs w:val="24"/>
          <w:shd w:val="clear" w:color="auto" w:fill="FFFFFF"/>
        </w:rPr>
        <w:t xml:space="preserve"> yang </w:t>
      </w:r>
      <w:proofErr w:type="spellStart"/>
      <w:r w:rsidRPr="00095F36">
        <w:rPr>
          <w:rFonts w:ascii="Garamond" w:hAnsi="Garamond" w:cs="Calibri Light"/>
          <w:sz w:val="24"/>
          <w:szCs w:val="24"/>
          <w:shd w:val="clear" w:color="auto" w:fill="FFFFFF"/>
        </w:rPr>
        <w:t>menjadi</w:t>
      </w:r>
      <w:proofErr w:type="spellEnd"/>
      <w:r w:rsidRPr="00095F36">
        <w:rPr>
          <w:rFonts w:ascii="Garamond" w:hAnsi="Garamond" w:cs="Calibri Light"/>
          <w:sz w:val="24"/>
          <w:szCs w:val="24"/>
          <w:shd w:val="clear" w:color="auto" w:fill="FFFFFF"/>
        </w:rPr>
        <w:t xml:space="preserve"> </w:t>
      </w:r>
      <w:proofErr w:type="spellStart"/>
      <w:r w:rsidRPr="00095F36">
        <w:rPr>
          <w:rFonts w:ascii="Garamond" w:hAnsi="Garamond" w:cs="Calibri Light"/>
          <w:sz w:val="24"/>
          <w:szCs w:val="24"/>
          <w:shd w:val="clear" w:color="auto" w:fill="FFFFFF"/>
        </w:rPr>
        <w:t>penghalang</w:t>
      </w:r>
      <w:proofErr w:type="spellEnd"/>
      <w:r w:rsidRPr="00095F36">
        <w:rPr>
          <w:rFonts w:ascii="Garamond" w:hAnsi="Garamond" w:cs="Calibri Light"/>
          <w:sz w:val="24"/>
          <w:szCs w:val="24"/>
          <w:shd w:val="clear" w:color="auto" w:fill="FFFFFF"/>
        </w:rPr>
        <w:t xml:space="preserve"> </w:t>
      </w:r>
      <w:proofErr w:type="spellStart"/>
      <w:r w:rsidRPr="00095F36">
        <w:rPr>
          <w:rFonts w:ascii="Garamond" w:hAnsi="Garamond" w:cs="Calibri Light"/>
          <w:sz w:val="24"/>
          <w:szCs w:val="24"/>
          <w:shd w:val="clear" w:color="auto" w:fill="FFFFFF"/>
        </w:rPr>
        <w:t>bagi</w:t>
      </w:r>
      <w:proofErr w:type="spellEnd"/>
      <w:r w:rsidRPr="00095F36">
        <w:rPr>
          <w:rFonts w:ascii="Garamond" w:hAnsi="Garamond" w:cs="Calibri Light"/>
          <w:sz w:val="24"/>
          <w:szCs w:val="24"/>
          <w:shd w:val="clear" w:color="auto" w:fill="FFFFFF"/>
        </w:rPr>
        <w:t xml:space="preserve"> orang </w:t>
      </w:r>
      <w:proofErr w:type="spellStart"/>
      <w:r w:rsidRPr="00095F36">
        <w:rPr>
          <w:rFonts w:ascii="Garamond" w:hAnsi="Garamond" w:cs="Calibri Light"/>
          <w:sz w:val="24"/>
          <w:szCs w:val="24"/>
          <w:shd w:val="clear" w:color="auto" w:fill="FFFFFF"/>
        </w:rPr>
        <w:t>tua</w:t>
      </w:r>
      <w:proofErr w:type="spellEnd"/>
      <w:r w:rsidRPr="00095F36">
        <w:rPr>
          <w:rFonts w:ascii="Garamond" w:hAnsi="Garamond" w:cs="Calibri Light"/>
          <w:sz w:val="24"/>
          <w:szCs w:val="24"/>
          <w:shd w:val="clear" w:color="auto" w:fill="FFFFFF"/>
        </w:rPr>
        <w:t xml:space="preserve"> untuk </w:t>
      </w:r>
      <w:proofErr w:type="spellStart"/>
      <w:r w:rsidRPr="00095F36">
        <w:rPr>
          <w:rFonts w:ascii="Garamond" w:hAnsi="Garamond" w:cs="Calibri Light"/>
          <w:sz w:val="24"/>
          <w:szCs w:val="24"/>
          <w:shd w:val="clear" w:color="auto" w:fill="FFFFFF"/>
        </w:rPr>
        <w:t>memberikan</w:t>
      </w:r>
      <w:proofErr w:type="spellEnd"/>
      <w:r w:rsidRPr="00095F36">
        <w:rPr>
          <w:rFonts w:ascii="Garamond" w:hAnsi="Garamond" w:cs="Calibri Light"/>
          <w:sz w:val="24"/>
          <w:szCs w:val="24"/>
          <w:shd w:val="clear" w:color="auto" w:fill="FFFFFF"/>
        </w:rPr>
        <w:t xml:space="preserve"> </w:t>
      </w:r>
      <w:proofErr w:type="spellStart"/>
      <w:r w:rsidRPr="00095F36">
        <w:rPr>
          <w:rFonts w:ascii="Garamond" w:hAnsi="Garamond" w:cs="Calibri Light"/>
          <w:sz w:val="24"/>
          <w:szCs w:val="24"/>
          <w:shd w:val="clear" w:color="auto" w:fill="FFFFFF"/>
        </w:rPr>
        <w:t>izin</w:t>
      </w:r>
      <w:proofErr w:type="spellEnd"/>
      <w:r w:rsidRPr="00095F36">
        <w:rPr>
          <w:rFonts w:ascii="Garamond" w:hAnsi="Garamond" w:cs="Calibri Light"/>
          <w:sz w:val="24"/>
          <w:szCs w:val="24"/>
          <w:shd w:val="clear" w:color="auto" w:fill="FFFFFF"/>
        </w:rPr>
        <w:t xml:space="preserve"> </w:t>
      </w:r>
      <w:proofErr w:type="spellStart"/>
      <w:r w:rsidRPr="00095F36">
        <w:rPr>
          <w:rFonts w:ascii="Garamond" w:hAnsi="Garamond" w:cs="Calibri Light"/>
          <w:sz w:val="24"/>
          <w:szCs w:val="24"/>
          <w:shd w:val="clear" w:color="auto" w:fill="FFFFFF"/>
        </w:rPr>
        <w:t>kepada</w:t>
      </w:r>
      <w:proofErr w:type="spellEnd"/>
      <w:r w:rsidRPr="00095F36">
        <w:rPr>
          <w:rFonts w:ascii="Garamond" w:hAnsi="Garamond" w:cs="Calibri Light"/>
          <w:sz w:val="24"/>
          <w:szCs w:val="24"/>
          <w:shd w:val="clear" w:color="auto" w:fill="FFFFFF"/>
        </w:rPr>
        <w:t xml:space="preserve"> anaknya. </w:t>
      </w:r>
      <w:proofErr w:type="spellStart"/>
      <w:r w:rsidRPr="00095F36">
        <w:rPr>
          <w:rFonts w:ascii="Garamond" w:hAnsi="Garamond" w:cs="Calibri Light"/>
          <w:sz w:val="24"/>
          <w:szCs w:val="24"/>
          <w:shd w:val="clear" w:color="auto" w:fill="FFFFFF"/>
        </w:rPr>
        <w:t>Penyebab</w:t>
      </w:r>
      <w:proofErr w:type="spellEnd"/>
      <w:r w:rsidRPr="00095F36">
        <w:rPr>
          <w:rFonts w:ascii="Garamond" w:hAnsi="Garamond" w:cs="Calibri Light"/>
          <w:sz w:val="24"/>
          <w:szCs w:val="24"/>
          <w:shd w:val="clear" w:color="auto" w:fill="FFFFFF"/>
        </w:rPr>
        <w:t xml:space="preserve"> orang </w:t>
      </w:r>
      <w:proofErr w:type="spellStart"/>
      <w:r w:rsidRPr="00095F36">
        <w:rPr>
          <w:rFonts w:ascii="Garamond" w:hAnsi="Garamond" w:cs="Calibri Light"/>
          <w:sz w:val="24"/>
          <w:szCs w:val="24"/>
          <w:shd w:val="clear" w:color="auto" w:fill="FFFFFF"/>
        </w:rPr>
        <w:t>tua</w:t>
      </w:r>
      <w:proofErr w:type="spellEnd"/>
      <w:r w:rsidRPr="00095F36">
        <w:rPr>
          <w:rFonts w:ascii="Garamond" w:hAnsi="Garamond" w:cs="Calibri Light"/>
          <w:sz w:val="24"/>
          <w:szCs w:val="24"/>
          <w:shd w:val="clear" w:color="auto" w:fill="FFFFFF"/>
        </w:rPr>
        <w:t xml:space="preserve"> tidak </w:t>
      </w:r>
      <w:proofErr w:type="spellStart"/>
      <w:r w:rsidRPr="00095F36">
        <w:rPr>
          <w:rFonts w:ascii="Garamond" w:hAnsi="Garamond" w:cs="Calibri Light"/>
          <w:sz w:val="24"/>
          <w:szCs w:val="24"/>
          <w:shd w:val="clear" w:color="auto" w:fill="FFFFFF"/>
        </w:rPr>
        <w:t>menyetujui</w:t>
      </w:r>
      <w:proofErr w:type="spellEnd"/>
      <w:r w:rsidRPr="00095F36">
        <w:rPr>
          <w:rFonts w:ascii="Garamond" w:hAnsi="Garamond" w:cs="Calibri Light"/>
          <w:sz w:val="24"/>
          <w:szCs w:val="24"/>
          <w:shd w:val="clear" w:color="auto" w:fill="FFFFFF"/>
        </w:rPr>
        <w:t xml:space="preserve"> </w:t>
      </w:r>
      <w:proofErr w:type="spellStart"/>
      <w:r w:rsidRPr="00095F36">
        <w:rPr>
          <w:rFonts w:ascii="Garamond" w:hAnsi="Garamond" w:cs="Calibri Light"/>
          <w:sz w:val="24"/>
          <w:szCs w:val="24"/>
          <w:shd w:val="clear" w:color="auto" w:fill="FFFFFF"/>
        </w:rPr>
        <w:t>karena</w:t>
      </w:r>
      <w:proofErr w:type="spellEnd"/>
      <w:r w:rsidRPr="00095F36">
        <w:rPr>
          <w:rFonts w:ascii="Garamond" w:hAnsi="Garamond" w:cs="Calibri Light"/>
          <w:sz w:val="24"/>
          <w:szCs w:val="24"/>
          <w:shd w:val="clear" w:color="auto" w:fill="FFFFFF"/>
        </w:rPr>
        <w:t xml:space="preserve"> </w:t>
      </w:r>
      <w:proofErr w:type="spellStart"/>
      <w:r w:rsidRPr="00095F36">
        <w:rPr>
          <w:rFonts w:ascii="Garamond" w:hAnsi="Garamond" w:cs="Calibri Light"/>
          <w:sz w:val="24"/>
          <w:szCs w:val="24"/>
          <w:shd w:val="clear" w:color="auto" w:fill="FFFFFF"/>
        </w:rPr>
        <w:t>alasan</w:t>
      </w:r>
      <w:proofErr w:type="spellEnd"/>
      <w:r w:rsidRPr="00095F36">
        <w:rPr>
          <w:rFonts w:ascii="Garamond" w:hAnsi="Garamond" w:cs="Calibri Light"/>
          <w:sz w:val="24"/>
          <w:szCs w:val="24"/>
          <w:shd w:val="clear" w:color="auto" w:fill="FFFFFF"/>
        </w:rPr>
        <w:t xml:space="preserve"> sang </w:t>
      </w:r>
      <w:proofErr w:type="spellStart"/>
      <w:r w:rsidRPr="00095F36">
        <w:rPr>
          <w:rFonts w:ascii="Garamond" w:hAnsi="Garamond" w:cs="Calibri Light"/>
          <w:sz w:val="24"/>
          <w:szCs w:val="24"/>
          <w:shd w:val="clear" w:color="auto" w:fill="FFFFFF"/>
        </w:rPr>
        <w:t>anak</w:t>
      </w:r>
      <w:proofErr w:type="spellEnd"/>
      <w:r w:rsidRPr="00095F36">
        <w:rPr>
          <w:rFonts w:ascii="Garamond" w:hAnsi="Garamond" w:cs="Calibri Light"/>
          <w:sz w:val="24"/>
          <w:szCs w:val="24"/>
          <w:shd w:val="clear" w:color="auto" w:fill="FFFFFF"/>
        </w:rPr>
        <w:t xml:space="preserve"> tidak </w:t>
      </w:r>
      <w:proofErr w:type="spellStart"/>
      <w:r w:rsidRPr="00095F36">
        <w:rPr>
          <w:rFonts w:ascii="Garamond" w:hAnsi="Garamond" w:cs="Calibri Light"/>
          <w:sz w:val="24"/>
          <w:szCs w:val="24"/>
          <w:shd w:val="clear" w:color="auto" w:fill="FFFFFF"/>
        </w:rPr>
        <w:t>mau</w:t>
      </w:r>
      <w:proofErr w:type="spellEnd"/>
      <w:r w:rsidRPr="00095F36">
        <w:rPr>
          <w:rFonts w:ascii="Garamond" w:hAnsi="Garamond" w:cs="Calibri Light"/>
          <w:sz w:val="24"/>
          <w:szCs w:val="24"/>
          <w:shd w:val="clear" w:color="auto" w:fill="FFFFFF"/>
        </w:rPr>
        <w:t xml:space="preserve"> </w:t>
      </w:r>
      <w:proofErr w:type="spellStart"/>
      <w:r w:rsidRPr="00095F36">
        <w:rPr>
          <w:rFonts w:ascii="Garamond" w:hAnsi="Garamond" w:cs="Calibri Light"/>
          <w:sz w:val="24"/>
          <w:szCs w:val="24"/>
          <w:shd w:val="clear" w:color="auto" w:fill="FFFFFF"/>
        </w:rPr>
        <w:t>mendengarkan</w:t>
      </w:r>
      <w:proofErr w:type="spellEnd"/>
      <w:r w:rsidRPr="00095F36">
        <w:rPr>
          <w:rFonts w:ascii="Garamond" w:hAnsi="Garamond" w:cs="Calibri Light"/>
          <w:sz w:val="24"/>
          <w:szCs w:val="24"/>
          <w:shd w:val="clear" w:color="auto" w:fill="FFFFFF"/>
        </w:rPr>
        <w:t xml:space="preserve"> </w:t>
      </w:r>
      <w:proofErr w:type="spellStart"/>
      <w:r w:rsidRPr="00095F36">
        <w:rPr>
          <w:rFonts w:ascii="Garamond" w:hAnsi="Garamond" w:cs="Calibri Light"/>
          <w:sz w:val="24"/>
          <w:szCs w:val="24"/>
          <w:shd w:val="clear" w:color="auto" w:fill="FFFFFF"/>
        </w:rPr>
        <w:t>apa</w:t>
      </w:r>
      <w:proofErr w:type="spellEnd"/>
      <w:r w:rsidRPr="00095F36">
        <w:rPr>
          <w:rFonts w:ascii="Garamond" w:hAnsi="Garamond" w:cs="Calibri Light"/>
          <w:sz w:val="24"/>
          <w:szCs w:val="24"/>
          <w:shd w:val="clear" w:color="auto" w:fill="FFFFFF"/>
        </w:rPr>
        <w:t xml:space="preserve"> yang </w:t>
      </w:r>
      <w:proofErr w:type="spellStart"/>
      <w:r w:rsidRPr="00095F36">
        <w:rPr>
          <w:rFonts w:ascii="Garamond" w:hAnsi="Garamond" w:cs="Calibri Light"/>
          <w:sz w:val="24"/>
          <w:szCs w:val="24"/>
          <w:shd w:val="clear" w:color="auto" w:fill="FFFFFF"/>
        </w:rPr>
        <w:t>diinginkan</w:t>
      </w:r>
      <w:proofErr w:type="spellEnd"/>
      <w:r w:rsidRPr="00095F36">
        <w:rPr>
          <w:rFonts w:ascii="Garamond" w:hAnsi="Garamond" w:cs="Calibri Light"/>
          <w:sz w:val="24"/>
          <w:szCs w:val="24"/>
          <w:shd w:val="clear" w:color="auto" w:fill="FFFFFF"/>
        </w:rPr>
        <w:t xml:space="preserve"> orang </w:t>
      </w:r>
      <w:proofErr w:type="spellStart"/>
      <w:r w:rsidRPr="00095F36">
        <w:rPr>
          <w:rFonts w:ascii="Garamond" w:hAnsi="Garamond" w:cs="Calibri Light"/>
          <w:sz w:val="24"/>
          <w:szCs w:val="24"/>
          <w:shd w:val="clear" w:color="auto" w:fill="FFFFFF"/>
        </w:rPr>
        <w:t>tuanya</w:t>
      </w:r>
      <w:proofErr w:type="spellEnd"/>
      <w:r w:rsidRPr="00095F36">
        <w:rPr>
          <w:rFonts w:ascii="Garamond" w:hAnsi="Garamond" w:cs="Calibri Light"/>
          <w:sz w:val="24"/>
          <w:szCs w:val="24"/>
          <w:shd w:val="clear" w:color="auto" w:fill="FFFFFF"/>
        </w:rPr>
        <w:t xml:space="preserve">, </w:t>
      </w:r>
      <w:proofErr w:type="spellStart"/>
      <w:r w:rsidRPr="00095F36">
        <w:rPr>
          <w:rFonts w:ascii="Garamond" w:hAnsi="Garamond" w:cs="Calibri Light"/>
          <w:sz w:val="24"/>
          <w:szCs w:val="24"/>
          <w:shd w:val="clear" w:color="auto" w:fill="FFFFFF"/>
        </w:rPr>
        <w:t>karena</w:t>
      </w:r>
      <w:proofErr w:type="spellEnd"/>
      <w:r w:rsidRPr="00095F36">
        <w:rPr>
          <w:rFonts w:ascii="Garamond" w:hAnsi="Garamond" w:cs="Calibri Light"/>
          <w:sz w:val="24"/>
          <w:szCs w:val="24"/>
          <w:shd w:val="clear" w:color="auto" w:fill="FFFFFF"/>
        </w:rPr>
        <w:t xml:space="preserve"> </w:t>
      </w:r>
      <w:proofErr w:type="spellStart"/>
      <w:r w:rsidRPr="00095F36">
        <w:rPr>
          <w:rFonts w:ascii="Garamond" w:hAnsi="Garamond" w:cs="Calibri Light"/>
          <w:sz w:val="24"/>
          <w:szCs w:val="24"/>
          <w:shd w:val="clear" w:color="auto" w:fill="FFFFFF"/>
        </w:rPr>
        <w:t>umur</w:t>
      </w:r>
      <w:proofErr w:type="spellEnd"/>
      <w:r w:rsidRPr="00095F36">
        <w:rPr>
          <w:rFonts w:ascii="Garamond" w:hAnsi="Garamond" w:cs="Calibri Light"/>
          <w:sz w:val="24"/>
          <w:szCs w:val="24"/>
          <w:shd w:val="clear" w:color="auto" w:fill="FFFFFF"/>
        </w:rPr>
        <w:t xml:space="preserve"> </w:t>
      </w:r>
      <w:proofErr w:type="spellStart"/>
      <w:r w:rsidRPr="00095F36">
        <w:rPr>
          <w:rFonts w:ascii="Garamond" w:hAnsi="Garamond" w:cs="Calibri Light"/>
          <w:sz w:val="24"/>
          <w:szCs w:val="24"/>
          <w:shd w:val="clear" w:color="auto" w:fill="FFFFFF"/>
        </w:rPr>
        <w:t>anak</w:t>
      </w:r>
      <w:proofErr w:type="spellEnd"/>
      <w:r w:rsidRPr="00095F36">
        <w:rPr>
          <w:rFonts w:ascii="Garamond" w:hAnsi="Garamond" w:cs="Calibri Light"/>
          <w:sz w:val="24"/>
          <w:szCs w:val="24"/>
          <w:shd w:val="clear" w:color="auto" w:fill="FFFFFF"/>
        </w:rPr>
        <w:t xml:space="preserve"> </w:t>
      </w:r>
      <w:proofErr w:type="spellStart"/>
      <w:r w:rsidRPr="00095F36">
        <w:rPr>
          <w:rFonts w:ascii="Garamond" w:hAnsi="Garamond" w:cs="Calibri Light"/>
          <w:sz w:val="24"/>
          <w:szCs w:val="24"/>
          <w:shd w:val="clear" w:color="auto" w:fill="FFFFFF"/>
        </w:rPr>
        <w:t>masih</w:t>
      </w:r>
      <w:proofErr w:type="spellEnd"/>
      <w:r w:rsidRPr="00095F36">
        <w:rPr>
          <w:rFonts w:ascii="Garamond" w:hAnsi="Garamond" w:cs="Calibri Light"/>
          <w:sz w:val="24"/>
          <w:szCs w:val="24"/>
          <w:shd w:val="clear" w:color="auto" w:fill="FFFFFF"/>
        </w:rPr>
        <w:t xml:space="preserve"> </w:t>
      </w:r>
      <w:proofErr w:type="spellStart"/>
      <w:r w:rsidRPr="00095F36">
        <w:rPr>
          <w:rFonts w:ascii="Garamond" w:hAnsi="Garamond" w:cs="Calibri Light"/>
          <w:sz w:val="24"/>
          <w:szCs w:val="24"/>
          <w:shd w:val="clear" w:color="auto" w:fill="FFFFFF"/>
        </w:rPr>
        <w:t>muda</w:t>
      </w:r>
      <w:proofErr w:type="spellEnd"/>
      <w:r w:rsidRPr="00095F36">
        <w:rPr>
          <w:rFonts w:ascii="Garamond" w:hAnsi="Garamond" w:cs="Calibri Light"/>
          <w:sz w:val="24"/>
          <w:szCs w:val="24"/>
          <w:shd w:val="clear" w:color="auto" w:fill="FFFFFF"/>
        </w:rPr>
        <w:t xml:space="preserve">, </w:t>
      </w:r>
      <w:proofErr w:type="spellStart"/>
      <w:r w:rsidRPr="00095F36">
        <w:rPr>
          <w:rFonts w:ascii="Garamond" w:hAnsi="Garamond" w:cs="Calibri Light"/>
          <w:sz w:val="24"/>
          <w:szCs w:val="24"/>
          <w:shd w:val="clear" w:color="auto" w:fill="FFFFFF"/>
        </w:rPr>
        <w:t>anak</w:t>
      </w:r>
      <w:proofErr w:type="spellEnd"/>
      <w:r w:rsidRPr="00095F36">
        <w:rPr>
          <w:rFonts w:ascii="Garamond" w:hAnsi="Garamond" w:cs="Calibri Light"/>
          <w:sz w:val="24"/>
          <w:szCs w:val="24"/>
          <w:shd w:val="clear" w:color="auto" w:fill="FFFFFF"/>
        </w:rPr>
        <w:t xml:space="preserve"> belum </w:t>
      </w:r>
      <w:proofErr w:type="spellStart"/>
      <w:r w:rsidRPr="00095F36">
        <w:rPr>
          <w:rFonts w:ascii="Garamond" w:hAnsi="Garamond" w:cs="Calibri Light"/>
          <w:sz w:val="24"/>
          <w:szCs w:val="24"/>
          <w:shd w:val="clear" w:color="auto" w:fill="FFFFFF"/>
        </w:rPr>
        <w:t>mampu</w:t>
      </w:r>
      <w:proofErr w:type="spellEnd"/>
      <w:r w:rsidRPr="00095F36">
        <w:rPr>
          <w:rFonts w:ascii="Garamond" w:hAnsi="Garamond" w:cs="Calibri Light"/>
          <w:sz w:val="24"/>
          <w:szCs w:val="24"/>
          <w:shd w:val="clear" w:color="auto" w:fill="FFFFFF"/>
        </w:rPr>
        <w:t xml:space="preserve"> untuk </w:t>
      </w:r>
      <w:proofErr w:type="spellStart"/>
      <w:r w:rsidRPr="00095F36">
        <w:rPr>
          <w:rFonts w:ascii="Garamond" w:hAnsi="Garamond" w:cs="Calibri Light"/>
          <w:sz w:val="24"/>
          <w:szCs w:val="24"/>
          <w:shd w:val="clear" w:color="auto" w:fill="FFFFFF"/>
        </w:rPr>
        <w:t>bekerja</w:t>
      </w:r>
      <w:proofErr w:type="spellEnd"/>
      <w:r w:rsidRPr="00095F36">
        <w:rPr>
          <w:rFonts w:ascii="Garamond" w:hAnsi="Garamond" w:cs="Calibri Light"/>
          <w:sz w:val="24"/>
          <w:szCs w:val="24"/>
          <w:shd w:val="clear" w:color="auto" w:fill="FFFFFF"/>
        </w:rPr>
        <w:t xml:space="preserve">, dan </w:t>
      </w:r>
      <w:proofErr w:type="spellStart"/>
      <w:r w:rsidRPr="00095F36">
        <w:rPr>
          <w:rFonts w:ascii="Garamond" w:hAnsi="Garamond" w:cs="Calibri Light"/>
          <w:sz w:val="24"/>
          <w:szCs w:val="24"/>
          <w:shd w:val="clear" w:color="auto" w:fill="FFFFFF"/>
        </w:rPr>
        <w:t>anak</w:t>
      </w:r>
      <w:proofErr w:type="spellEnd"/>
      <w:r w:rsidRPr="00095F36">
        <w:rPr>
          <w:rFonts w:ascii="Garamond" w:hAnsi="Garamond" w:cs="Calibri Light"/>
          <w:sz w:val="24"/>
          <w:szCs w:val="24"/>
          <w:shd w:val="clear" w:color="auto" w:fill="FFFFFF"/>
        </w:rPr>
        <w:t xml:space="preserve"> belum </w:t>
      </w:r>
      <w:proofErr w:type="spellStart"/>
      <w:r w:rsidRPr="00095F36">
        <w:rPr>
          <w:rFonts w:ascii="Garamond" w:hAnsi="Garamond" w:cs="Calibri Light"/>
          <w:sz w:val="24"/>
          <w:szCs w:val="24"/>
          <w:shd w:val="clear" w:color="auto" w:fill="FFFFFF"/>
        </w:rPr>
        <w:t>tamat</w:t>
      </w:r>
      <w:proofErr w:type="spellEnd"/>
      <w:r w:rsidRPr="00095F36">
        <w:rPr>
          <w:rFonts w:ascii="Garamond" w:hAnsi="Garamond" w:cs="Calibri Light"/>
          <w:sz w:val="24"/>
          <w:szCs w:val="24"/>
          <w:shd w:val="clear" w:color="auto" w:fill="FFFFFF"/>
        </w:rPr>
        <w:t xml:space="preserve"> </w:t>
      </w:r>
      <w:proofErr w:type="spellStart"/>
      <w:r w:rsidRPr="00095F36">
        <w:rPr>
          <w:rFonts w:ascii="Garamond" w:hAnsi="Garamond" w:cs="Calibri Light"/>
          <w:sz w:val="24"/>
          <w:szCs w:val="24"/>
          <w:shd w:val="clear" w:color="auto" w:fill="FFFFFF"/>
        </w:rPr>
        <w:t>sekolah</w:t>
      </w:r>
      <w:proofErr w:type="spellEnd"/>
      <w:r w:rsidRPr="00095F36">
        <w:rPr>
          <w:rFonts w:ascii="Garamond" w:hAnsi="Garamond" w:cs="Calibri Light"/>
          <w:sz w:val="24"/>
          <w:szCs w:val="24"/>
          <w:shd w:val="clear" w:color="auto" w:fill="FFFFFF"/>
        </w:rPr>
        <w:t xml:space="preserve">. Akan </w:t>
      </w:r>
      <w:proofErr w:type="spellStart"/>
      <w:r w:rsidRPr="00095F36">
        <w:rPr>
          <w:rFonts w:ascii="Garamond" w:hAnsi="Garamond" w:cs="Calibri Light"/>
          <w:sz w:val="24"/>
          <w:szCs w:val="24"/>
          <w:shd w:val="clear" w:color="auto" w:fill="FFFFFF"/>
        </w:rPr>
        <w:t>tetapi</w:t>
      </w:r>
      <w:proofErr w:type="spellEnd"/>
      <w:r w:rsidRPr="00095F36">
        <w:rPr>
          <w:rFonts w:ascii="Garamond" w:hAnsi="Garamond" w:cs="Calibri Light"/>
          <w:sz w:val="24"/>
          <w:szCs w:val="24"/>
          <w:shd w:val="clear" w:color="auto" w:fill="FFFFFF"/>
        </w:rPr>
        <w:t xml:space="preserve"> </w:t>
      </w:r>
      <w:proofErr w:type="spellStart"/>
      <w:r w:rsidRPr="00095F36">
        <w:rPr>
          <w:rFonts w:ascii="Garamond" w:hAnsi="Garamond" w:cs="Calibri Light"/>
          <w:sz w:val="24"/>
          <w:szCs w:val="24"/>
          <w:shd w:val="clear" w:color="auto" w:fill="FFFFFF"/>
        </w:rPr>
        <w:t>terkadang</w:t>
      </w:r>
      <w:proofErr w:type="spellEnd"/>
      <w:r w:rsidRPr="00095F36">
        <w:rPr>
          <w:rFonts w:ascii="Garamond" w:hAnsi="Garamond" w:cs="Calibri Light"/>
          <w:sz w:val="24"/>
          <w:szCs w:val="24"/>
          <w:shd w:val="clear" w:color="auto" w:fill="FFFFFF"/>
        </w:rPr>
        <w:t xml:space="preserve"> </w:t>
      </w:r>
      <w:proofErr w:type="spellStart"/>
      <w:r w:rsidRPr="00095F36">
        <w:rPr>
          <w:rFonts w:ascii="Garamond" w:hAnsi="Garamond" w:cs="Calibri Light"/>
          <w:sz w:val="24"/>
          <w:szCs w:val="24"/>
          <w:shd w:val="clear" w:color="auto" w:fill="FFFFFF"/>
        </w:rPr>
        <w:t>alasan</w:t>
      </w:r>
      <w:proofErr w:type="spellEnd"/>
      <w:r w:rsidRPr="00095F36">
        <w:rPr>
          <w:rFonts w:ascii="Garamond" w:hAnsi="Garamond" w:cs="Calibri Light"/>
          <w:sz w:val="24"/>
          <w:szCs w:val="24"/>
          <w:shd w:val="clear" w:color="auto" w:fill="FFFFFF"/>
        </w:rPr>
        <w:t xml:space="preserve"> orang </w:t>
      </w:r>
      <w:proofErr w:type="spellStart"/>
      <w:r w:rsidRPr="00095F36">
        <w:rPr>
          <w:rFonts w:ascii="Garamond" w:hAnsi="Garamond" w:cs="Calibri Light"/>
          <w:sz w:val="24"/>
          <w:szCs w:val="24"/>
          <w:shd w:val="clear" w:color="auto" w:fill="FFFFFF"/>
        </w:rPr>
        <w:t>tua</w:t>
      </w:r>
      <w:proofErr w:type="spellEnd"/>
      <w:r w:rsidRPr="00095F36">
        <w:rPr>
          <w:rFonts w:ascii="Garamond" w:hAnsi="Garamond" w:cs="Calibri Light"/>
          <w:sz w:val="24"/>
          <w:szCs w:val="24"/>
          <w:shd w:val="clear" w:color="auto" w:fill="FFFFFF"/>
        </w:rPr>
        <w:t xml:space="preserve"> tidak </w:t>
      </w:r>
      <w:proofErr w:type="spellStart"/>
      <w:r w:rsidRPr="00095F36">
        <w:rPr>
          <w:rFonts w:ascii="Garamond" w:hAnsi="Garamond" w:cs="Calibri Light"/>
          <w:sz w:val="24"/>
          <w:szCs w:val="24"/>
          <w:shd w:val="clear" w:color="auto" w:fill="FFFFFF"/>
        </w:rPr>
        <w:t>memberikan</w:t>
      </w:r>
      <w:proofErr w:type="spellEnd"/>
      <w:r w:rsidRPr="00095F36">
        <w:rPr>
          <w:rFonts w:ascii="Garamond" w:hAnsi="Garamond" w:cs="Calibri Light"/>
          <w:sz w:val="24"/>
          <w:szCs w:val="24"/>
          <w:shd w:val="clear" w:color="auto" w:fill="FFFFFF"/>
        </w:rPr>
        <w:t xml:space="preserve"> </w:t>
      </w:r>
      <w:proofErr w:type="spellStart"/>
      <w:r w:rsidRPr="00095F36">
        <w:rPr>
          <w:rFonts w:ascii="Garamond" w:hAnsi="Garamond" w:cs="Calibri Light"/>
          <w:sz w:val="24"/>
          <w:szCs w:val="24"/>
          <w:shd w:val="clear" w:color="auto" w:fill="FFFFFF"/>
        </w:rPr>
        <w:t>izin</w:t>
      </w:r>
      <w:proofErr w:type="spellEnd"/>
      <w:r w:rsidRPr="00095F36">
        <w:rPr>
          <w:rFonts w:ascii="Garamond" w:hAnsi="Garamond" w:cs="Calibri Light"/>
          <w:sz w:val="24"/>
          <w:szCs w:val="24"/>
          <w:shd w:val="clear" w:color="auto" w:fill="FFFFFF"/>
        </w:rPr>
        <w:t xml:space="preserve"> sang </w:t>
      </w:r>
      <w:proofErr w:type="spellStart"/>
      <w:r w:rsidRPr="00095F36">
        <w:rPr>
          <w:rFonts w:ascii="Garamond" w:hAnsi="Garamond" w:cs="Calibri Light"/>
          <w:sz w:val="24"/>
          <w:szCs w:val="24"/>
          <w:shd w:val="clear" w:color="auto" w:fill="FFFFFF"/>
        </w:rPr>
        <w:t>anak</w:t>
      </w:r>
      <w:proofErr w:type="spellEnd"/>
      <w:r w:rsidRPr="00095F36">
        <w:rPr>
          <w:rFonts w:ascii="Garamond" w:hAnsi="Garamond" w:cs="Calibri Light"/>
          <w:sz w:val="24"/>
          <w:szCs w:val="24"/>
          <w:shd w:val="clear" w:color="auto" w:fill="FFFFFF"/>
        </w:rPr>
        <w:t xml:space="preserve"> untuk </w:t>
      </w:r>
      <w:proofErr w:type="spellStart"/>
      <w:r w:rsidRPr="00095F36">
        <w:rPr>
          <w:rFonts w:ascii="Garamond" w:hAnsi="Garamond" w:cs="Calibri Light"/>
          <w:sz w:val="24"/>
          <w:szCs w:val="24"/>
          <w:shd w:val="clear" w:color="auto" w:fill="FFFFFF"/>
        </w:rPr>
        <w:t>memulai</w:t>
      </w:r>
      <w:proofErr w:type="spellEnd"/>
      <w:r w:rsidRPr="00095F36">
        <w:rPr>
          <w:rFonts w:ascii="Garamond" w:hAnsi="Garamond" w:cs="Calibri Light"/>
          <w:sz w:val="24"/>
          <w:szCs w:val="24"/>
          <w:shd w:val="clear" w:color="auto" w:fill="FFFFFF"/>
        </w:rPr>
        <w:t xml:space="preserve"> </w:t>
      </w:r>
      <w:proofErr w:type="spellStart"/>
      <w:r w:rsidRPr="00095F36">
        <w:rPr>
          <w:rFonts w:ascii="Garamond" w:hAnsi="Garamond" w:cs="Calibri Light"/>
          <w:sz w:val="24"/>
          <w:szCs w:val="24"/>
          <w:shd w:val="clear" w:color="auto" w:fill="FFFFFF"/>
        </w:rPr>
        <w:t>kehidupan</w:t>
      </w:r>
      <w:proofErr w:type="spellEnd"/>
      <w:r w:rsidRPr="00095F36">
        <w:rPr>
          <w:rFonts w:ascii="Garamond" w:hAnsi="Garamond" w:cs="Calibri Light"/>
          <w:sz w:val="24"/>
          <w:szCs w:val="24"/>
          <w:shd w:val="clear" w:color="auto" w:fill="FFFFFF"/>
        </w:rPr>
        <w:t xml:space="preserve"> rumah </w:t>
      </w:r>
      <w:proofErr w:type="spellStart"/>
      <w:r w:rsidRPr="00095F36">
        <w:rPr>
          <w:rFonts w:ascii="Garamond" w:hAnsi="Garamond" w:cs="Calibri Light"/>
          <w:sz w:val="24"/>
          <w:szCs w:val="24"/>
          <w:shd w:val="clear" w:color="auto" w:fill="FFFFFF"/>
        </w:rPr>
        <w:t>tangga</w:t>
      </w:r>
      <w:proofErr w:type="spellEnd"/>
      <w:r w:rsidRPr="00095F36">
        <w:rPr>
          <w:rFonts w:ascii="Garamond" w:hAnsi="Garamond" w:cs="Calibri Light"/>
          <w:sz w:val="24"/>
          <w:szCs w:val="24"/>
          <w:shd w:val="clear" w:color="auto" w:fill="FFFFFF"/>
        </w:rPr>
        <w:t xml:space="preserve"> </w:t>
      </w:r>
      <w:proofErr w:type="spellStart"/>
      <w:r w:rsidRPr="00095F36">
        <w:rPr>
          <w:rFonts w:ascii="Garamond" w:hAnsi="Garamond" w:cs="Calibri Light"/>
          <w:sz w:val="24"/>
          <w:szCs w:val="24"/>
          <w:shd w:val="clear" w:color="auto" w:fill="FFFFFF"/>
        </w:rPr>
        <w:t>karena</w:t>
      </w:r>
      <w:proofErr w:type="spellEnd"/>
      <w:r w:rsidRPr="00095F36">
        <w:rPr>
          <w:rFonts w:ascii="Garamond" w:hAnsi="Garamond" w:cs="Calibri Light"/>
          <w:sz w:val="24"/>
          <w:szCs w:val="24"/>
          <w:shd w:val="clear" w:color="auto" w:fill="FFFFFF"/>
        </w:rPr>
        <w:t xml:space="preserve"> </w:t>
      </w:r>
      <w:proofErr w:type="spellStart"/>
      <w:r w:rsidRPr="00095F36">
        <w:rPr>
          <w:rFonts w:ascii="Garamond" w:hAnsi="Garamond" w:cs="Calibri Light"/>
          <w:sz w:val="24"/>
          <w:szCs w:val="24"/>
          <w:shd w:val="clear" w:color="auto" w:fill="FFFFFF"/>
        </w:rPr>
        <w:t>tingkat</w:t>
      </w:r>
      <w:proofErr w:type="spellEnd"/>
      <w:r w:rsidRPr="00095F36">
        <w:rPr>
          <w:rFonts w:ascii="Garamond" w:hAnsi="Garamond" w:cs="Calibri Light"/>
          <w:sz w:val="24"/>
          <w:szCs w:val="24"/>
          <w:shd w:val="clear" w:color="auto" w:fill="FFFFFF"/>
        </w:rPr>
        <w:t xml:space="preserve"> </w:t>
      </w:r>
      <w:proofErr w:type="spellStart"/>
      <w:r w:rsidRPr="00095F36">
        <w:rPr>
          <w:rFonts w:ascii="Garamond" w:hAnsi="Garamond" w:cs="Calibri Light"/>
          <w:sz w:val="24"/>
          <w:szCs w:val="24"/>
          <w:shd w:val="clear" w:color="auto" w:fill="FFFFFF"/>
        </w:rPr>
        <w:t>tuntutan</w:t>
      </w:r>
      <w:proofErr w:type="spellEnd"/>
      <w:r w:rsidRPr="00095F36">
        <w:rPr>
          <w:rFonts w:ascii="Garamond" w:hAnsi="Garamond" w:cs="Calibri Light"/>
          <w:sz w:val="24"/>
          <w:szCs w:val="24"/>
          <w:shd w:val="clear" w:color="auto" w:fill="FFFFFF"/>
        </w:rPr>
        <w:t xml:space="preserve"> yang </w:t>
      </w:r>
      <w:proofErr w:type="spellStart"/>
      <w:r w:rsidRPr="00095F36">
        <w:rPr>
          <w:rFonts w:ascii="Garamond" w:hAnsi="Garamond" w:cs="Calibri Light"/>
          <w:sz w:val="24"/>
          <w:szCs w:val="24"/>
          <w:shd w:val="clear" w:color="auto" w:fill="FFFFFF"/>
        </w:rPr>
        <w:t>diajukan</w:t>
      </w:r>
      <w:proofErr w:type="spellEnd"/>
      <w:r w:rsidRPr="00095F36">
        <w:rPr>
          <w:rFonts w:ascii="Garamond" w:hAnsi="Garamond" w:cs="Calibri Light"/>
          <w:sz w:val="24"/>
          <w:szCs w:val="24"/>
          <w:shd w:val="clear" w:color="auto" w:fill="FFFFFF"/>
        </w:rPr>
        <w:t xml:space="preserve"> terlalu </w:t>
      </w:r>
      <w:proofErr w:type="spellStart"/>
      <w:r w:rsidRPr="00095F36">
        <w:rPr>
          <w:rFonts w:ascii="Garamond" w:hAnsi="Garamond" w:cs="Calibri Light"/>
          <w:sz w:val="24"/>
          <w:szCs w:val="24"/>
          <w:shd w:val="clear" w:color="auto" w:fill="FFFFFF"/>
        </w:rPr>
        <w:t>tinggi</w:t>
      </w:r>
      <w:proofErr w:type="spellEnd"/>
      <w:r w:rsidRPr="00095F36">
        <w:rPr>
          <w:rFonts w:ascii="Garamond" w:hAnsi="Garamond" w:cs="Calibri Light"/>
          <w:sz w:val="24"/>
          <w:szCs w:val="24"/>
          <w:shd w:val="clear" w:color="auto" w:fill="FFFFFF"/>
        </w:rPr>
        <w:t xml:space="preserve"> </w:t>
      </w:r>
      <w:proofErr w:type="spellStart"/>
      <w:r w:rsidRPr="00095F36">
        <w:rPr>
          <w:rFonts w:ascii="Garamond" w:hAnsi="Garamond" w:cs="Calibri Light"/>
          <w:sz w:val="24"/>
          <w:szCs w:val="24"/>
          <w:shd w:val="clear" w:color="auto" w:fill="FFFFFF"/>
        </w:rPr>
        <w:t>sehingga</w:t>
      </w:r>
      <w:proofErr w:type="spellEnd"/>
      <w:r w:rsidRPr="00095F36">
        <w:rPr>
          <w:rFonts w:ascii="Garamond" w:hAnsi="Garamond" w:cs="Calibri Light"/>
          <w:sz w:val="24"/>
          <w:szCs w:val="24"/>
          <w:shd w:val="clear" w:color="auto" w:fill="FFFFFF"/>
        </w:rPr>
        <w:t xml:space="preserve"> </w:t>
      </w:r>
      <w:proofErr w:type="spellStart"/>
      <w:r w:rsidRPr="00095F36">
        <w:rPr>
          <w:rFonts w:ascii="Garamond" w:hAnsi="Garamond" w:cs="Calibri Light"/>
          <w:sz w:val="24"/>
          <w:szCs w:val="24"/>
          <w:shd w:val="clear" w:color="auto" w:fill="FFFFFF"/>
        </w:rPr>
        <w:t>memberatkan</w:t>
      </w:r>
      <w:proofErr w:type="spellEnd"/>
      <w:r w:rsidRPr="00095F36">
        <w:rPr>
          <w:rFonts w:ascii="Garamond" w:hAnsi="Garamond" w:cs="Calibri Light"/>
          <w:sz w:val="24"/>
          <w:szCs w:val="24"/>
          <w:shd w:val="clear" w:color="auto" w:fill="FFFFFF"/>
        </w:rPr>
        <w:t xml:space="preserve"> sang </w:t>
      </w:r>
      <w:proofErr w:type="spellStart"/>
      <w:r w:rsidRPr="00095F36">
        <w:rPr>
          <w:rFonts w:ascii="Garamond" w:hAnsi="Garamond" w:cs="Calibri Light"/>
          <w:sz w:val="24"/>
          <w:szCs w:val="24"/>
          <w:shd w:val="clear" w:color="auto" w:fill="FFFFFF"/>
        </w:rPr>
        <w:t>anak</w:t>
      </w:r>
      <w:proofErr w:type="spellEnd"/>
      <w:r w:rsidRPr="00095F36">
        <w:rPr>
          <w:rFonts w:ascii="Garamond" w:hAnsi="Garamond" w:cs="Calibri Light"/>
          <w:sz w:val="24"/>
          <w:szCs w:val="24"/>
          <w:shd w:val="clear" w:color="auto" w:fill="FFFFFF"/>
        </w:rPr>
        <w:t xml:space="preserve"> </w:t>
      </w:r>
      <w:proofErr w:type="spellStart"/>
      <w:r w:rsidRPr="00095F36">
        <w:rPr>
          <w:rFonts w:ascii="Garamond" w:hAnsi="Garamond" w:cs="Calibri Light"/>
          <w:sz w:val="24"/>
          <w:szCs w:val="24"/>
          <w:shd w:val="clear" w:color="auto" w:fill="FFFFFF"/>
        </w:rPr>
        <w:t>maupun</w:t>
      </w:r>
      <w:proofErr w:type="spellEnd"/>
      <w:r w:rsidRPr="00095F36">
        <w:rPr>
          <w:rFonts w:ascii="Garamond" w:hAnsi="Garamond" w:cs="Calibri Light"/>
          <w:sz w:val="24"/>
          <w:szCs w:val="24"/>
          <w:shd w:val="clear" w:color="auto" w:fill="FFFFFF"/>
        </w:rPr>
        <w:t xml:space="preserve"> </w:t>
      </w:r>
      <w:proofErr w:type="spellStart"/>
      <w:r w:rsidRPr="00095F36">
        <w:rPr>
          <w:rFonts w:ascii="Garamond" w:hAnsi="Garamond" w:cs="Calibri Light"/>
          <w:sz w:val="24"/>
          <w:szCs w:val="24"/>
          <w:shd w:val="clear" w:color="auto" w:fill="FFFFFF"/>
        </w:rPr>
        <w:t>calon</w:t>
      </w:r>
      <w:proofErr w:type="spellEnd"/>
      <w:r w:rsidRPr="00095F36">
        <w:rPr>
          <w:rFonts w:ascii="Garamond" w:hAnsi="Garamond" w:cs="Calibri Light"/>
          <w:sz w:val="24"/>
          <w:szCs w:val="24"/>
          <w:shd w:val="clear" w:color="auto" w:fill="FFFFFF"/>
        </w:rPr>
        <w:t xml:space="preserve"> </w:t>
      </w:r>
      <w:proofErr w:type="spellStart"/>
      <w:r w:rsidRPr="00095F36">
        <w:rPr>
          <w:rFonts w:ascii="Garamond" w:hAnsi="Garamond" w:cs="Calibri Light"/>
          <w:sz w:val="24"/>
          <w:szCs w:val="24"/>
          <w:shd w:val="clear" w:color="auto" w:fill="FFFFFF"/>
        </w:rPr>
        <w:t>menantunya</w:t>
      </w:r>
      <w:proofErr w:type="spellEnd"/>
      <w:r w:rsidRPr="00095F36">
        <w:rPr>
          <w:rFonts w:ascii="Garamond" w:hAnsi="Garamond" w:cs="Calibri Light"/>
          <w:sz w:val="24"/>
          <w:szCs w:val="24"/>
          <w:shd w:val="clear" w:color="auto" w:fill="FFFFFF"/>
        </w:rPr>
        <w:t>.</w:t>
      </w:r>
    </w:p>
    <w:p w14:paraId="1A833F90" w14:textId="3FC88C75" w:rsidR="00095F36" w:rsidRPr="00CA4B90" w:rsidRDefault="00095F36" w:rsidP="00095F36">
      <w:pPr>
        <w:pStyle w:val="ListParagraph"/>
        <w:numPr>
          <w:ilvl w:val="0"/>
          <w:numId w:val="70"/>
        </w:numPr>
        <w:spacing w:after="120" w:line="300" w:lineRule="exact"/>
        <w:ind w:left="709"/>
        <w:contextualSpacing w:val="0"/>
        <w:jc w:val="both"/>
        <w:rPr>
          <w:rFonts w:ascii="Garamond" w:hAnsi="Garamond" w:cs="Calibri Light"/>
          <w:b/>
          <w:bCs/>
          <w:sz w:val="24"/>
          <w:szCs w:val="24"/>
          <w:shd w:val="clear" w:color="auto" w:fill="FFFFFF"/>
          <w:lang w:val="id-ID"/>
        </w:rPr>
      </w:pPr>
      <w:proofErr w:type="spellStart"/>
      <w:r w:rsidRPr="00CA4B90">
        <w:rPr>
          <w:rFonts w:ascii="Garamond" w:hAnsi="Garamond" w:cs="Calibri Light"/>
          <w:b/>
          <w:bCs/>
          <w:sz w:val="24"/>
          <w:szCs w:val="24"/>
          <w:shd w:val="clear" w:color="auto" w:fill="FFFFFF"/>
        </w:rPr>
        <w:t>Kerelaan</w:t>
      </w:r>
      <w:proofErr w:type="spellEnd"/>
      <w:r w:rsidRPr="00CA4B90">
        <w:rPr>
          <w:rFonts w:ascii="Garamond" w:hAnsi="Garamond" w:cs="Calibri Light"/>
          <w:b/>
          <w:bCs/>
          <w:sz w:val="24"/>
          <w:szCs w:val="24"/>
          <w:shd w:val="clear" w:color="auto" w:fill="FFFFFF"/>
        </w:rPr>
        <w:t xml:space="preserve"> untuk </w:t>
      </w:r>
      <w:proofErr w:type="spellStart"/>
      <w:r w:rsidRPr="00CA4B90">
        <w:rPr>
          <w:rFonts w:ascii="Garamond" w:hAnsi="Garamond" w:cs="Calibri Light"/>
          <w:b/>
          <w:bCs/>
          <w:sz w:val="24"/>
          <w:szCs w:val="24"/>
          <w:shd w:val="clear" w:color="auto" w:fill="FFFFFF"/>
        </w:rPr>
        <w:t>Melepaskan</w:t>
      </w:r>
      <w:proofErr w:type="spellEnd"/>
      <w:r w:rsidRPr="00CA4B90">
        <w:rPr>
          <w:rFonts w:ascii="Garamond" w:hAnsi="Garamond" w:cs="Calibri Light"/>
          <w:b/>
          <w:bCs/>
          <w:sz w:val="24"/>
          <w:szCs w:val="24"/>
          <w:shd w:val="clear" w:color="auto" w:fill="FFFFFF"/>
        </w:rPr>
        <w:t xml:space="preserve"> Anak</w:t>
      </w:r>
    </w:p>
    <w:p w14:paraId="644C185B" w14:textId="77777777" w:rsidR="00095F36" w:rsidRDefault="00095F36" w:rsidP="008C50B2">
      <w:pPr>
        <w:spacing w:before="0" w:after="0" w:line="300" w:lineRule="exact"/>
        <w:ind w:firstLine="284"/>
        <w:jc w:val="both"/>
        <w:rPr>
          <w:rFonts w:ascii="Garamond" w:hAnsi="Garamond" w:cs="Calibri Light"/>
          <w:sz w:val="24"/>
          <w:szCs w:val="24"/>
          <w:shd w:val="clear" w:color="auto" w:fill="FFFFFF"/>
        </w:rPr>
      </w:pPr>
      <w:proofErr w:type="spellStart"/>
      <w:r w:rsidRPr="00095F36">
        <w:rPr>
          <w:rFonts w:ascii="Garamond" w:hAnsi="Garamond" w:cs="Calibri Light"/>
          <w:sz w:val="24"/>
          <w:szCs w:val="24"/>
          <w:shd w:val="clear" w:color="auto" w:fill="FFFFFF"/>
        </w:rPr>
        <w:t>Setiap</w:t>
      </w:r>
      <w:proofErr w:type="spellEnd"/>
      <w:r w:rsidRPr="00095F36">
        <w:rPr>
          <w:rFonts w:ascii="Garamond" w:hAnsi="Garamond" w:cs="Calibri Light"/>
          <w:sz w:val="24"/>
          <w:szCs w:val="24"/>
          <w:shd w:val="clear" w:color="auto" w:fill="FFFFFF"/>
        </w:rPr>
        <w:t xml:space="preserve"> orang </w:t>
      </w:r>
      <w:proofErr w:type="spellStart"/>
      <w:r w:rsidRPr="00095F36">
        <w:rPr>
          <w:rFonts w:ascii="Garamond" w:hAnsi="Garamond" w:cs="Calibri Light"/>
          <w:sz w:val="24"/>
          <w:szCs w:val="24"/>
          <w:shd w:val="clear" w:color="auto" w:fill="FFFFFF"/>
        </w:rPr>
        <w:t>tua</w:t>
      </w:r>
      <w:proofErr w:type="spellEnd"/>
      <w:r w:rsidRPr="00095F36">
        <w:rPr>
          <w:rFonts w:ascii="Garamond" w:hAnsi="Garamond" w:cs="Calibri Light"/>
          <w:sz w:val="24"/>
          <w:szCs w:val="24"/>
          <w:shd w:val="clear" w:color="auto" w:fill="FFFFFF"/>
        </w:rPr>
        <w:t xml:space="preserve"> </w:t>
      </w:r>
      <w:proofErr w:type="spellStart"/>
      <w:r w:rsidRPr="00095F36">
        <w:rPr>
          <w:rFonts w:ascii="Garamond" w:hAnsi="Garamond" w:cs="Calibri Light"/>
          <w:sz w:val="24"/>
          <w:szCs w:val="24"/>
          <w:shd w:val="clear" w:color="auto" w:fill="FFFFFF"/>
        </w:rPr>
        <w:t>mengharapkan</w:t>
      </w:r>
      <w:proofErr w:type="spellEnd"/>
      <w:r w:rsidRPr="00095F36">
        <w:rPr>
          <w:rFonts w:ascii="Garamond" w:hAnsi="Garamond" w:cs="Calibri Light"/>
          <w:sz w:val="24"/>
          <w:szCs w:val="24"/>
          <w:shd w:val="clear" w:color="auto" w:fill="FFFFFF"/>
        </w:rPr>
        <w:t xml:space="preserve"> yang </w:t>
      </w:r>
      <w:proofErr w:type="spellStart"/>
      <w:r w:rsidRPr="00095F36">
        <w:rPr>
          <w:rFonts w:ascii="Garamond" w:hAnsi="Garamond" w:cs="Calibri Light"/>
          <w:sz w:val="24"/>
          <w:szCs w:val="24"/>
          <w:shd w:val="clear" w:color="auto" w:fill="FFFFFF"/>
        </w:rPr>
        <w:t>terbaik</w:t>
      </w:r>
      <w:proofErr w:type="spellEnd"/>
      <w:r w:rsidRPr="00095F36">
        <w:rPr>
          <w:rFonts w:ascii="Garamond" w:hAnsi="Garamond" w:cs="Calibri Light"/>
          <w:sz w:val="24"/>
          <w:szCs w:val="24"/>
          <w:shd w:val="clear" w:color="auto" w:fill="FFFFFF"/>
        </w:rPr>
        <w:t xml:space="preserve"> untuk </w:t>
      </w:r>
      <w:proofErr w:type="spellStart"/>
      <w:r w:rsidRPr="00095F36">
        <w:rPr>
          <w:rFonts w:ascii="Garamond" w:hAnsi="Garamond" w:cs="Calibri Light"/>
          <w:sz w:val="24"/>
          <w:szCs w:val="24"/>
          <w:shd w:val="clear" w:color="auto" w:fill="FFFFFF"/>
        </w:rPr>
        <w:t>kehidupan</w:t>
      </w:r>
      <w:proofErr w:type="spellEnd"/>
      <w:r w:rsidRPr="00095F36">
        <w:rPr>
          <w:rFonts w:ascii="Garamond" w:hAnsi="Garamond" w:cs="Calibri Light"/>
          <w:sz w:val="24"/>
          <w:szCs w:val="24"/>
          <w:shd w:val="clear" w:color="auto" w:fill="FFFFFF"/>
        </w:rPr>
        <w:t xml:space="preserve"> anaknya begitu pula dalam masalah </w:t>
      </w:r>
      <w:proofErr w:type="spellStart"/>
      <w:r w:rsidRPr="00095F36">
        <w:rPr>
          <w:rFonts w:ascii="Garamond" w:hAnsi="Garamond" w:cs="Calibri Light"/>
          <w:sz w:val="24"/>
          <w:szCs w:val="24"/>
          <w:shd w:val="clear" w:color="auto" w:fill="FFFFFF"/>
        </w:rPr>
        <w:t>jodoh</w:t>
      </w:r>
      <w:proofErr w:type="spellEnd"/>
      <w:r w:rsidRPr="00095F36">
        <w:rPr>
          <w:rFonts w:ascii="Garamond" w:hAnsi="Garamond" w:cs="Calibri Light"/>
          <w:sz w:val="24"/>
          <w:szCs w:val="24"/>
          <w:shd w:val="clear" w:color="auto" w:fill="FFFFFF"/>
        </w:rPr>
        <w:t xml:space="preserve"> yang </w:t>
      </w:r>
      <w:proofErr w:type="spellStart"/>
      <w:r w:rsidRPr="00095F36">
        <w:rPr>
          <w:rFonts w:ascii="Garamond" w:hAnsi="Garamond" w:cs="Calibri Light"/>
          <w:sz w:val="24"/>
          <w:szCs w:val="24"/>
          <w:shd w:val="clear" w:color="auto" w:fill="FFFFFF"/>
        </w:rPr>
        <w:t>senantiasa</w:t>
      </w:r>
      <w:proofErr w:type="spellEnd"/>
      <w:r w:rsidRPr="00095F36">
        <w:rPr>
          <w:rFonts w:ascii="Garamond" w:hAnsi="Garamond" w:cs="Calibri Light"/>
          <w:sz w:val="24"/>
          <w:szCs w:val="24"/>
          <w:shd w:val="clear" w:color="auto" w:fill="FFFFFF"/>
        </w:rPr>
        <w:t xml:space="preserve"> </w:t>
      </w:r>
      <w:proofErr w:type="spellStart"/>
      <w:r w:rsidRPr="00095F36">
        <w:rPr>
          <w:rFonts w:ascii="Garamond" w:hAnsi="Garamond" w:cs="Calibri Light"/>
          <w:sz w:val="24"/>
          <w:szCs w:val="24"/>
          <w:shd w:val="clear" w:color="auto" w:fill="FFFFFF"/>
        </w:rPr>
        <w:t>akan</w:t>
      </w:r>
      <w:proofErr w:type="spellEnd"/>
      <w:r w:rsidRPr="00095F36">
        <w:rPr>
          <w:rFonts w:ascii="Garamond" w:hAnsi="Garamond" w:cs="Calibri Light"/>
          <w:sz w:val="24"/>
          <w:szCs w:val="24"/>
          <w:shd w:val="clear" w:color="auto" w:fill="FFFFFF"/>
        </w:rPr>
        <w:t xml:space="preserve"> </w:t>
      </w:r>
      <w:proofErr w:type="spellStart"/>
      <w:r w:rsidRPr="00095F36">
        <w:rPr>
          <w:rFonts w:ascii="Garamond" w:hAnsi="Garamond" w:cs="Calibri Light"/>
          <w:sz w:val="24"/>
          <w:szCs w:val="24"/>
          <w:shd w:val="clear" w:color="auto" w:fill="FFFFFF"/>
        </w:rPr>
        <w:t>membersamainya</w:t>
      </w:r>
      <w:proofErr w:type="spellEnd"/>
      <w:r w:rsidRPr="00095F36">
        <w:rPr>
          <w:rFonts w:ascii="Garamond" w:hAnsi="Garamond" w:cs="Calibri Light"/>
          <w:sz w:val="24"/>
          <w:szCs w:val="24"/>
          <w:shd w:val="clear" w:color="auto" w:fill="FFFFFF"/>
        </w:rPr>
        <w:t xml:space="preserve"> </w:t>
      </w:r>
      <w:proofErr w:type="spellStart"/>
      <w:r w:rsidRPr="00095F36">
        <w:rPr>
          <w:rFonts w:ascii="Garamond" w:hAnsi="Garamond" w:cs="Calibri Light"/>
          <w:sz w:val="24"/>
          <w:szCs w:val="24"/>
          <w:shd w:val="clear" w:color="auto" w:fill="FFFFFF"/>
        </w:rPr>
        <w:t>hingga</w:t>
      </w:r>
      <w:proofErr w:type="spellEnd"/>
      <w:r w:rsidRPr="00095F36">
        <w:rPr>
          <w:rFonts w:ascii="Garamond" w:hAnsi="Garamond" w:cs="Calibri Light"/>
          <w:sz w:val="24"/>
          <w:szCs w:val="24"/>
          <w:shd w:val="clear" w:color="auto" w:fill="FFFFFF"/>
        </w:rPr>
        <w:t xml:space="preserve"> </w:t>
      </w:r>
      <w:proofErr w:type="spellStart"/>
      <w:r w:rsidRPr="00095F36">
        <w:rPr>
          <w:rFonts w:ascii="Garamond" w:hAnsi="Garamond" w:cs="Calibri Light"/>
          <w:sz w:val="24"/>
          <w:szCs w:val="24"/>
          <w:shd w:val="clear" w:color="auto" w:fill="FFFFFF"/>
        </w:rPr>
        <w:t>tua</w:t>
      </w:r>
      <w:proofErr w:type="spellEnd"/>
      <w:r w:rsidRPr="00095F36">
        <w:rPr>
          <w:rFonts w:ascii="Garamond" w:hAnsi="Garamond" w:cs="Calibri Light"/>
          <w:sz w:val="24"/>
          <w:szCs w:val="24"/>
          <w:shd w:val="clear" w:color="auto" w:fill="FFFFFF"/>
        </w:rPr>
        <w:t xml:space="preserve"> dalam </w:t>
      </w:r>
      <w:proofErr w:type="spellStart"/>
      <w:r w:rsidRPr="00095F36">
        <w:rPr>
          <w:rFonts w:ascii="Garamond" w:hAnsi="Garamond" w:cs="Calibri Light"/>
          <w:sz w:val="24"/>
          <w:szCs w:val="24"/>
          <w:shd w:val="clear" w:color="auto" w:fill="FFFFFF"/>
        </w:rPr>
        <w:t>susah</w:t>
      </w:r>
      <w:proofErr w:type="spellEnd"/>
      <w:r w:rsidRPr="00095F36">
        <w:rPr>
          <w:rFonts w:ascii="Garamond" w:hAnsi="Garamond" w:cs="Calibri Light"/>
          <w:sz w:val="24"/>
          <w:szCs w:val="24"/>
          <w:shd w:val="clear" w:color="auto" w:fill="FFFFFF"/>
        </w:rPr>
        <w:t xml:space="preserve"> dan </w:t>
      </w:r>
      <w:proofErr w:type="spellStart"/>
      <w:r w:rsidRPr="00095F36">
        <w:rPr>
          <w:rFonts w:ascii="Garamond" w:hAnsi="Garamond" w:cs="Calibri Light"/>
          <w:sz w:val="24"/>
          <w:szCs w:val="24"/>
          <w:shd w:val="clear" w:color="auto" w:fill="FFFFFF"/>
        </w:rPr>
        <w:t>senang</w:t>
      </w:r>
      <w:proofErr w:type="spellEnd"/>
      <w:r w:rsidRPr="00095F36">
        <w:rPr>
          <w:rFonts w:ascii="Garamond" w:hAnsi="Garamond" w:cs="Calibri Light"/>
          <w:sz w:val="24"/>
          <w:szCs w:val="24"/>
          <w:shd w:val="clear" w:color="auto" w:fill="FFFFFF"/>
        </w:rPr>
        <w:t xml:space="preserve">. </w:t>
      </w:r>
      <w:proofErr w:type="spellStart"/>
      <w:r w:rsidRPr="00095F36">
        <w:rPr>
          <w:rFonts w:ascii="Garamond" w:hAnsi="Garamond" w:cs="Calibri Light"/>
          <w:sz w:val="24"/>
          <w:szCs w:val="24"/>
          <w:shd w:val="clear" w:color="auto" w:fill="FFFFFF"/>
        </w:rPr>
        <w:t>Namun</w:t>
      </w:r>
      <w:proofErr w:type="spellEnd"/>
      <w:r w:rsidRPr="00095F36">
        <w:rPr>
          <w:rFonts w:ascii="Garamond" w:hAnsi="Garamond" w:cs="Calibri Light"/>
          <w:sz w:val="24"/>
          <w:szCs w:val="24"/>
          <w:shd w:val="clear" w:color="auto" w:fill="FFFFFF"/>
        </w:rPr>
        <w:t xml:space="preserve"> </w:t>
      </w:r>
      <w:proofErr w:type="spellStart"/>
      <w:r w:rsidRPr="00095F36">
        <w:rPr>
          <w:rFonts w:ascii="Garamond" w:hAnsi="Garamond" w:cs="Calibri Light"/>
          <w:sz w:val="24"/>
          <w:szCs w:val="24"/>
          <w:shd w:val="clear" w:color="auto" w:fill="FFFFFF"/>
        </w:rPr>
        <w:t>terkadang</w:t>
      </w:r>
      <w:proofErr w:type="spellEnd"/>
      <w:r w:rsidRPr="00095F36">
        <w:rPr>
          <w:rFonts w:ascii="Garamond" w:hAnsi="Garamond" w:cs="Calibri Light"/>
          <w:sz w:val="24"/>
          <w:szCs w:val="24"/>
          <w:shd w:val="clear" w:color="auto" w:fill="FFFFFF"/>
        </w:rPr>
        <w:t xml:space="preserve"> orang </w:t>
      </w:r>
      <w:proofErr w:type="spellStart"/>
      <w:r w:rsidRPr="00095F36">
        <w:rPr>
          <w:rFonts w:ascii="Garamond" w:hAnsi="Garamond" w:cs="Calibri Light"/>
          <w:sz w:val="24"/>
          <w:szCs w:val="24"/>
          <w:shd w:val="clear" w:color="auto" w:fill="FFFFFF"/>
        </w:rPr>
        <w:t>tua</w:t>
      </w:r>
      <w:proofErr w:type="spellEnd"/>
      <w:r w:rsidRPr="00095F36">
        <w:rPr>
          <w:rFonts w:ascii="Garamond" w:hAnsi="Garamond" w:cs="Calibri Light"/>
          <w:sz w:val="24"/>
          <w:szCs w:val="24"/>
          <w:shd w:val="clear" w:color="auto" w:fill="FFFFFF"/>
        </w:rPr>
        <w:t xml:space="preserve"> </w:t>
      </w:r>
      <w:proofErr w:type="spellStart"/>
      <w:r w:rsidRPr="00095F36">
        <w:rPr>
          <w:rFonts w:ascii="Garamond" w:hAnsi="Garamond" w:cs="Calibri Light"/>
          <w:sz w:val="24"/>
          <w:szCs w:val="24"/>
          <w:shd w:val="clear" w:color="auto" w:fill="FFFFFF"/>
        </w:rPr>
        <w:t>masih</w:t>
      </w:r>
      <w:proofErr w:type="spellEnd"/>
      <w:r w:rsidRPr="00095F36">
        <w:rPr>
          <w:rFonts w:ascii="Garamond" w:hAnsi="Garamond" w:cs="Calibri Light"/>
          <w:sz w:val="24"/>
          <w:szCs w:val="24"/>
          <w:shd w:val="clear" w:color="auto" w:fill="FFFFFF"/>
        </w:rPr>
        <w:t xml:space="preserve"> </w:t>
      </w:r>
      <w:proofErr w:type="spellStart"/>
      <w:r w:rsidRPr="00095F36">
        <w:rPr>
          <w:rFonts w:ascii="Garamond" w:hAnsi="Garamond" w:cs="Calibri Light"/>
          <w:sz w:val="24"/>
          <w:szCs w:val="24"/>
          <w:shd w:val="clear" w:color="auto" w:fill="FFFFFF"/>
        </w:rPr>
        <w:t>merasa</w:t>
      </w:r>
      <w:proofErr w:type="spellEnd"/>
      <w:r w:rsidRPr="00095F36">
        <w:rPr>
          <w:rFonts w:ascii="Garamond" w:hAnsi="Garamond" w:cs="Calibri Light"/>
          <w:sz w:val="24"/>
          <w:szCs w:val="24"/>
          <w:shd w:val="clear" w:color="auto" w:fill="FFFFFF"/>
        </w:rPr>
        <w:t xml:space="preserve"> </w:t>
      </w:r>
      <w:proofErr w:type="spellStart"/>
      <w:r w:rsidRPr="00095F36">
        <w:rPr>
          <w:rFonts w:ascii="Garamond" w:hAnsi="Garamond" w:cs="Calibri Light"/>
          <w:sz w:val="24"/>
          <w:szCs w:val="24"/>
          <w:shd w:val="clear" w:color="auto" w:fill="FFFFFF"/>
        </w:rPr>
        <w:t>menjadi</w:t>
      </w:r>
      <w:proofErr w:type="spellEnd"/>
      <w:r w:rsidRPr="00095F36">
        <w:rPr>
          <w:rFonts w:ascii="Garamond" w:hAnsi="Garamond" w:cs="Calibri Light"/>
          <w:sz w:val="24"/>
          <w:szCs w:val="24"/>
          <w:shd w:val="clear" w:color="auto" w:fill="FFFFFF"/>
        </w:rPr>
        <w:t xml:space="preserve"> </w:t>
      </w:r>
      <w:proofErr w:type="spellStart"/>
      <w:r w:rsidRPr="00095F36">
        <w:rPr>
          <w:rFonts w:ascii="Garamond" w:hAnsi="Garamond" w:cs="Calibri Light"/>
          <w:sz w:val="24"/>
          <w:szCs w:val="24"/>
          <w:shd w:val="clear" w:color="auto" w:fill="FFFFFF"/>
        </w:rPr>
        <w:t>bagian</w:t>
      </w:r>
      <w:proofErr w:type="spellEnd"/>
      <w:r w:rsidRPr="00095F36">
        <w:rPr>
          <w:rFonts w:ascii="Garamond" w:hAnsi="Garamond" w:cs="Calibri Light"/>
          <w:sz w:val="24"/>
          <w:szCs w:val="24"/>
          <w:shd w:val="clear" w:color="auto" w:fill="FFFFFF"/>
        </w:rPr>
        <w:t xml:space="preserve"> dalam </w:t>
      </w:r>
      <w:proofErr w:type="spellStart"/>
      <w:r w:rsidRPr="00095F36">
        <w:rPr>
          <w:rFonts w:ascii="Garamond" w:hAnsi="Garamond" w:cs="Calibri Light"/>
          <w:sz w:val="24"/>
          <w:szCs w:val="24"/>
          <w:shd w:val="clear" w:color="auto" w:fill="FFFFFF"/>
        </w:rPr>
        <w:t>hidup</w:t>
      </w:r>
      <w:proofErr w:type="spellEnd"/>
      <w:r w:rsidRPr="00095F36">
        <w:rPr>
          <w:rFonts w:ascii="Garamond" w:hAnsi="Garamond" w:cs="Calibri Light"/>
          <w:sz w:val="24"/>
          <w:szCs w:val="24"/>
          <w:shd w:val="clear" w:color="auto" w:fill="FFFFFF"/>
        </w:rPr>
        <w:t xml:space="preserve"> anaknya, orang </w:t>
      </w:r>
      <w:proofErr w:type="spellStart"/>
      <w:r w:rsidRPr="00095F36">
        <w:rPr>
          <w:rFonts w:ascii="Garamond" w:hAnsi="Garamond" w:cs="Calibri Light"/>
          <w:sz w:val="24"/>
          <w:szCs w:val="24"/>
          <w:shd w:val="clear" w:color="auto" w:fill="FFFFFF"/>
        </w:rPr>
        <w:t>tua</w:t>
      </w:r>
      <w:proofErr w:type="spellEnd"/>
      <w:r w:rsidRPr="00095F36">
        <w:rPr>
          <w:rFonts w:ascii="Garamond" w:hAnsi="Garamond" w:cs="Calibri Light"/>
          <w:sz w:val="24"/>
          <w:szCs w:val="24"/>
          <w:shd w:val="clear" w:color="auto" w:fill="FFFFFF"/>
        </w:rPr>
        <w:t xml:space="preserve"> </w:t>
      </w:r>
      <w:proofErr w:type="spellStart"/>
      <w:r w:rsidRPr="00095F36">
        <w:rPr>
          <w:rFonts w:ascii="Garamond" w:hAnsi="Garamond" w:cs="Calibri Light"/>
          <w:sz w:val="24"/>
          <w:szCs w:val="24"/>
          <w:shd w:val="clear" w:color="auto" w:fill="FFFFFF"/>
        </w:rPr>
        <w:t>lupa</w:t>
      </w:r>
      <w:proofErr w:type="spellEnd"/>
      <w:r w:rsidRPr="00095F36">
        <w:rPr>
          <w:rFonts w:ascii="Garamond" w:hAnsi="Garamond" w:cs="Calibri Light"/>
          <w:sz w:val="24"/>
          <w:szCs w:val="24"/>
          <w:shd w:val="clear" w:color="auto" w:fill="FFFFFF"/>
        </w:rPr>
        <w:t xml:space="preserve"> </w:t>
      </w:r>
      <w:proofErr w:type="spellStart"/>
      <w:r w:rsidRPr="00095F36">
        <w:rPr>
          <w:rFonts w:ascii="Garamond" w:hAnsi="Garamond" w:cs="Calibri Light"/>
          <w:sz w:val="24"/>
          <w:szCs w:val="24"/>
          <w:shd w:val="clear" w:color="auto" w:fill="FFFFFF"/>
        </w:rPr>
        <w:t>bahwa</w:t>
      </w:r>
      <w:proofErr w:type="spellEnd"/>
      <w:r w:rsidRPr="00095F36">
        <w:rPr>
          <w:rFonts w:ascii="Garamond" w:hAnsi="Garamond" w:cs="Calibri Light"/>
          <w:sz w:val="24"/>
          <w:szCs w:val="24"/>
          <w:shd w:val="clear" w:color="auto" w:fill="FFFFFF"/>
        </w:rPr>
        <w:t xml:space="preserve"> telah </w:t>
      </w:r>
      <w:proofErr w:type="spellStart"/>
      <w:r w:rsidRPr="00095F36">
        <w:rPr>
          <w:rFonts w:ascii="Garamond" w:hAnsi="Garamond" w:cs="Calibri Light"/>
          <w:sz w:val="24"/>
          <w:szCs w:val="24"/>
          <w:shd w:val="clear" w:color="auto" w:fill="FFFFFF"/>
        </w:rPr>
        <w:t>merestui</w:t>
      </w:r>
      <w:proofErr w:type="spellEnd"/>
      <w:r w:rsidRPr="00095F36">
        <w:rPr>
          <w:rFonts w:ascii="Garamond" w:hAnsi="Garamond" w:cs="Calibri Light"/>
          <w:sz w:val="24"/>
          <w:szCs w:val="24"/>
          <w:shd w:val="clear" w:color="auto" w:fill="FFFFFF"/>
        </w:rPr>
        <w:t xml:space="preserve"> anaknya untuk </w:t>
      </w:r>
      <w:proofErr w:type="spellStart"/>
      <w:r w:rsidRPr="00095F36">
        <w:rPr>
          <w:rFonts w:ascii="Garamond" w:hAnsi="Garamond" w:cs="Calibri Light"/>
          <w:sz w:val="24"/>
          <w:szCs w:val="24"/>
          <w:shd w:val="clear" w:color="auto" w:fill="FFFFFF"/>
        </w:rPr>
        <w:t>menikah</w:t>
      </w:r>
      <w:proofErr w:type="spellEnd"/>
      <w:r w:rsidRPr="00095F36">
        <w:rPr>
          <w:rFonts w:ascii="Garamond" w:hAnsi="Garamond" w:cs="Calibri Light"/>
          <w:sz w:val="24"/>
          <w:szCs w:val="24"/>
          <w:shd w:val="clear" w:color="auto" w:fill="FFFFFF"/>
        </w:rPr>
        <w:t xml:space="preserve">. Pada </w:t>
      </w:r>
      <w:proofErr w:type="spellStart"/>
      <w:r w:rsidRPr="00095F36">
        <w:rPr>
          <w:rFonts w:ascii="Garamond" w:hAnsi="Garamond" w:cs="Calibri Light"/>
          <w:sz w:val="24"/>
          <w:szCs w:val="24"/>
          <w:shd w:val="clear" w:color="auto" w:fill="FFFFFF"/>
        </w:rPr>
        <w:t>hakikatnya</w:t>
      </w:r>
      <w:proofErr w:type="spellEnd"/>
      <w:r w:rsidRPr="00095F36">
        <w:rPr>
          <w:rFonts w:ascii="Garamond" w:hAnsi="Garamond" w:cs="Calibri Light"/>
          <w:sz w:val="24"/>
          <w:szCs w:val="24"/>
          <w:shd w:val="clear" w:color="auto" w:fill="FFFFFF"/>
        </w:rPr>
        <w:t xml:space="preserve"> dengan </w:t>
      </w:r>
      <w:proofErr w:type="spellStart"/>
      <w:r w:rsidRPr="00095F36">
        <w:rPr>
          <w:rFonts w:ascii="Garamond" w:hAnsi="Garamond" w:cs="Calibri Light"/>
          <w:sz w:val="24"/>
          <w:szCs w:val="24"/>
          <w:shd w:val="clear" w:color="auto" w:fill="FFFFFF"/>
        </w:rPr>
        <w:t>menikahkan</w:t>
      </w:r>
      <w:proofErr w:type="spellEnd"/>
      <w:r w:rsidRPr="00095F36">
        <w:rPr>
          <w:rFonts w:ascii="Garamond" w:hAnsi="Garamond" w:cs="Calibri Light"/>
          <w:sz w:val="24"/>
          <w:szCs w:val="24"/>
          <w:shd w:val="clear" w:color="auto" w:fill="FFFFFF"/>
        </w:rPr>
        <w:t xml:space="preserve"> anaknya </w:t>
      </w:r>
      <w:proofErr w:type="spellStart"/>
      <w:r w:rsidRPr="00095F36">
        <w:rPr>
          <w:rFonts w:ascii="Garamond" w:hAnsi="Garamond" w:cs="Calibri Light"/>
          <w:sz w:val="24"/>
          <w:szCs w:val="24"/>
          <w:shd w:val="clear" w:color="auto" w:fill="FFFFFF"/>
        </w:rPr>
        <w:t>tersebut</w:t>
      </w:r>
      <w:proofErr w:type="spellEnd"/>
      <w:r w:rsidRPr="00095F36">
        <w:rPr>
          <w:rFonts w:ascii="Garamond" w:hAnsi="Garamond" w:cs="Calibri Light"/>
          <w:sz w:val="24"/>
          <w:szCs w:val="24"/>
          <w:shd w:val="clear" w:color="auto" w:fill="FFFFFF"/>
        </w:rPr>
        <w:t xml:space="preserve"> </w:t>
      </w:r>
      <w:proofErr w:type="spellStart"/>
      <w:r w:rsidRPr="00095F36">
        <w:rPr>
          <w:rFonts w:ascii="Garamond" w:hAnsi="Garamond" w:cs="Calibri Light"/>
          <w:sz w:val="24"/>
          <w:szCs w:val="24"/>
          <w:shd w:val="clear" w:color="auto" w:fill="FFFFFF"/>
        </w:rPr>
        <w:t>maka</w:t>
      </w:r>
      <w:proofErr w:type="spellEnd"/>
      <w:r w:rsidRPr="00095F36">
        <w:rPr>
          <w:rFonts w:ascii="Garamond" w:hAnsi="Garamond" w:cs="Calibri Light"/>
          <w:sz w:val="24"/>
          <w:szCs w:val="24"/>
          <w:shd w:val="clear" w:color="auto" w:fill="FFFFFF"/>
        </w:rPr>
        <w:t xml:space="preserve"> orang </w:t>
      </w:r>
      <w:proofErr w:type="spellStart"/>
      <w:r w:rsidRPr="00095F36">
        <w:rPr>
          <w:rFonts w:ascii="Garamond" w:hAnsi="Garamond" w:cs="Calibri Light"/>
          <w:sz w:val="24"/>
          <w:szCs w:val="24"/>
          <w:shd w:val="clear" w:color="auto" w:fill="FFFFFF"/>
        </w:rPr>
        <w:t>tua</w:t>
      </w:r>
      <w:proofErr w:type="spellEnd"/>
      <w:r w:rsidRPr="00095F36">
        <w:rPr>
          <w:rFonts w:ascii="Garamond" w:hAnsi="Garamond" w:cs="Calibri Light"/>
          <w:sz w:val="24"/>
          <w:szCs w:val="24"/>
          <w:shd w:val="clear" w:color="auto" w:fill="FFFFFF"/>
        </w:rPr>
        <w:t xml:space="preserve"> harus </w:t>
      </w:r>
      <w:proofErr w:type="spellStart"/>
      <w:r w:rsidRPr="00095F36">
        <w:rPr>
          <w:rFonts w:ascii="Garamond" w:hAnsi="Garamond" w:cs="Calibri Light"/>
          <w:sz w:val="24"/>
          <w:szCs w:val="24"/>
          <w:shd w:val="clear" w:color="auto" w:fill="FFFFFF"/>
        </w:rPr>
        <w:t>merelakan</w:t>
      </w:r>
      <w:proofErr w:type="spellEnd"/>
      <w:r w:rsidRPr="00095F36">
        <w:rPr>
          <w:rFonts w:ascii="Garamond" w:hAnsi="Garamond" w:cs="Calibri Light"/>
          <w:sz w:val="24"/>
          <w:szCs w:val="24"/>
          <w:shd w:val="clear" w:color="auto" w:fill="FFFFFF"/>
        </w:rPr>
        <w:t xml:space="preserve"> dan </w:t>
      </w:r>
      <w:proofErr w:type="spellStart"/>
      <w:r w:rsidRPr="00095F36">
        <w:rPr>
          <w:rFonts w:ascii="Garamond" w:hAnsi="Garamond" w:cs="Calibri Light"/>
          <w:sz w:val="24"/>
          <w:szCs w:val="24"/>
          <w:shd w:val="clear" w:color="auto" w:fill="FFFFFF"/>
        </w:rPr>
        <w:t>melepas</w:t>
      </w:r>
      <w:proofErr w:type="spellEnd"/>
      <w:r w:rsidRPr="00095F36">
        <w:rPr>
          <w:rFonts w:ascii="Garamond" w:hAnsi="Garamond" w:cs="Calibri Light"/>
          <w:sz w:val="24"/>
          <w:szCs w:val="24"/>
          <w:shd w:val="clear" w:color="auto" w:fill="FFFFFF"/>
        </w:rPr>
        <w:t xml:space="preserve"> </w:t>
      </w:r>
      <w:proofErr w:type="spellStart"/>
      <w:r w:rsidRPr="00095F36">
        <w:rPr>
          <w:rFonts w:ascii="Garamond" w:hAnsi="Garamond" w:cs="Calibri Light"/>
          <w:sz w:val="24"/>
          <w:szCs w:val="24"/>
          <w:shd w:val="clear" w:color="auto" w:fill="FFFFFF"/>
        </w:rPr>
        <w:t>hak</w:t>
      </w:r>
      <w:proofErr w:type="spellEnd"/>
      <w:r w:rsidRPr="00095F36">
        <w:rPr>
          <w:rFonts w:ascii="Garamond" w:hAnsi="Garamond" w:cs="Calibri Light"/>
          <w:sz w:val="24"/>
          <w:szCs w:val="24"/>
          <w:shd w:val="clear" w:color="auto" w:fill="FFFFFF"/>
        </w:rPr>
        <w:t xml:space="preserve"> </w:t>
      </w:r>
      <w:proofErr w:type="spellStart"/>
      <w:r w:rsidRPr="00095F36">
        <w:rPr>
          <w:rFonts w:ascii="Garamond" w:hAnsi="Garamond" w:cs="Calibri Light"/>
          <w:sz w:val="24"/>
          <w:szCs w:val="24"/>
          <w:shd w:val="clear" w:color="auto" w:fill="FFFFFF"/>
        </w:rPr>
        <w:t>asuh</w:t>
      </w:r>
      <w:proofErr w:type="spellEnd"/>
      <w:r w:rsidRPr="00095F36">
        <w:rPr>
          <w:rFonts w:ascii="Garamond" w:hAnsi="Garamond" w:cs="Calibri Light"/>
          <w:sz w:val="24"/>
          <w:szCs w:val="24"/>
          <w:shd w:val="clear" w:color="auto" w:fill="FFFFFF"/>
        </w:rPr>
        <w:t xml:space="preserve"> </w:t>
      </w:r>
      <w:proofErr w:type="spellStart"/>
      <w:r w:rsidRPr="00095F36">
        <w:rPr>
          <w:rFonts w:ascii="Garamond" w:hAnsi="Garamond" w:cs="Calibri Light"/>
          <w:sz w:val="24"/>
          <w:szCs w:val="24"/>
          <w:shd w:val="clear" w:color="auto" w:fill="FFFFFF"/>
        </w:rPr>
        <w:t>atas</w:t>
      </w:r>
      <w:proofErr w:type="spellEnd"/>
      <w:r w:rsidRPr="00095F36">
        <w:rPr>
          <w:rFonts w:ascii="Garamond" w:hAnsi="Garamond" w:cs="Calibri Light"/>
          <w:sz w:val="24"/>
          <w:szCs w:val="24"/>
          <w:shd w:val="clear" w:color="auto" w:fill="FFFFFF"/>
        </w:rPr>
        <w:t xml:space="preserve"> anaknya </w:t>
      </w:r>
      <w:proofErr w:type="spellStart"/>
      <w:r w:rsidRPr="00095F36">
        <w:rPr>
          <w:rFonts w:ascii="Garamond" w:hAnsi="Garamond" w:cs="Calibri Light"/>
          <w:sz w:val="24"/>
          <w:szCs w:val="24"/>
          <w:shd w:val="clear" w:color="auto" w:fill="FFFFFF"/>
        </w:rPr>
        <w:t>kepada</w:t>
      </w:r>
      <w:proofErr w:type="spellEnd"/>
      <w:r w:rsidRPr="00095F36">
        <w:rPr>
          <w:rFonts w:ascii="Garamond" w:hAnsi="Garamond" w:cs="Calibri Light"/>
          <w:sz w:val="24"/>
          <w:szCs w:val="24"/>
          <w:shd w:val="clear" w:color="auto" w:fill="FFFFFF"/>
        </w:rPr>
        <w:t xml:space="preserve"> </w:t>
      </w:r>
      <w:proofErr w:type="spellStart"/>
      <w:r w:rsidRPr="00095F36">
        <w:rPr>
          <w:rFonts w:ascii="Garamond" w:hAnsi="Garamond" w:cs="Calibri Light"/>
          <w:sz w:val="24"/>
          <w:szCs w:val="24"/>
          <w:shd w:val="clear" w:color="auto" w:fill="FFFFFF"/>
        </w:rPr>
        <w:t>istri</w:t>
      </w:r>
      <w:proofErr w:type="spellEnd"/>
      <w:r w:rsidRPr="00095F36">
        <w:rPr>
          <w:rFonts w:ascii="Garamond" w:hAnsi="Garamond" w:cs="Calibri Light"/>
          <w:sz w:val="24"/>
          <w:szCs w:val="24"/>
          <w:shd w:val="clear" w:color="auto" w:fill="FFFFFF"/>
        </w:rPr>
        <w:t xml:space="preserve"> atau </w:t>
      </w:r>
      <w:proofErr w:type="spellStart"/>
      <w:r w:rsidRPr="00095F36">
        <w:rPr>
          <w:rFonts w:ascii="Garamond" w:hAnsi="Garamond" w:cs="Calibri Light"/>
          <w:sz w:val="24"/>
          <w:szCs w:val="24"/>
          <w:shd w:val="clear" w:color="auto" w:fill="FFFFFF"/>
        </w:rPr>
        <w:t>suaminya</w:t>
      </w:r>
      <w:proofErr w:type="spellEnd"/>
      <w:r w:rsidRPr="00095F36">
        <w:rPr>
          <w:rFonts w:ascii="Garamond" w:hAnsi="Garamond" w:cs="Calibri Light"/>
          <w:sz w:val="24"/>
          <w:szCs w:val="24"/>
          <w:shd w:val="clear" w:color="auto" w:fill="FFFFFF"/>
        </w:rPr>
        <w:t xml:space="preserve">. Karena </w:t>
      </w:r>
      <w:proofErr w:type="spellStart"/>
      <w:r w:rsidRPr="00095F36">
        <w:rPr>
          <w:rFonts w:ascii="Garamond" w:hAnsi="Garamond" w:cs="Calibri Light"/>
          <w:sz w:val="24"/>
          <w:szCs w:val="24"/>
          <w:shd w:val="clear" w:color="auto" w:fill="FFFFFF"/>
        </w:rPr>
        <w:t>ketika</w:t>
      </w:r>
      <w:proofErr w:type="spellEnd"/>
      <w:r w:rsidRPr="00095F36">
        <w:rPr>
          <w:rFonts w:ascii="Garamond" w:hAnsi="Garamond" w:cs="Calibri Light"/>
          <w:sz w:val="24"/>
          <w:szCs w:val="24"/>
          <w:shd w:val="clear" w:color="auto" w:fill="FFFFFF"/>
        </w:rPr>
        <w:t xml:space="preserve"> </w:t>
      </w:r>
      <w:proofErr w:type="spellStart"/>
      <w:r w:rsidRPr="00095F36">
        <w:rPr>
          <w:rFonts w:ascii="Garamond" w:hAnsi="Garamond" w:cs="Calibri Light"/>
          <w:sz w:val="24"/>
          <w:szCs w:val="24"/>
          <w:shd w:val="clear" w:color="auto" w:fill="FFFFFF"/>
        </w:rPr>
        <w:t>anak</w:t>
      </w:r>
      <w:proofErr w:type="spellEnd"/>
      <w:r w:rsidRPr="00095F36">
        <w:rPr>
          <w:rFonts w:ascii="Garamond" w:hAnsi="Garamond" w:cs="Calibri Light"/>
          <w:sz w:val="24"/>
          <w:szCs w:val="24"/>
          <w:shd w:val="clear" w:color="auto" w:fill="FFFFFF"/>
        </w:rPr>
        <w:t xml:space="preserve"> </w:t>
      </w:r>
      <w:proofErr w:type="spellStart"/>
      <w:r w:rsidRPr="00095F36">
        <w:rPr>
          <w:rFonts w:ascii="Garamond" w:hAnsi="Garamond" w:cs="Calibri Light"/>
          <w:sz w:val="24"/>
          <w:szCs w:val="24"/>
          <w:shd w:val="clear" w:color="auto" w:fill="FFFFFF"/>
        </w:rPr>
        <w:t>memutuskan</w:t>
      </w:r>
      <w:proofErr w:type="spellEnd"/>
      <w:r w:rsidRPr="00095F36">
        <w:rPr>
          <w:rFonts w:ascii="Garamond" w:hAnsi="Garamond" w:cs="Calibri Light"/>
          <w:sz w:val="24"/>
          <w:szCs w:val="24"/>
          <w:shd w:val="clear" w:color="auto" w:fill="FFFFFF"/>
        </w:rPr>
        <w:t xml:space="preserve"> untuk </w:t>
      </w:r>
      <w:proofErr w:type="spellStart"/>
      <w:r w:rsidRPr="00095F36">
        <w:rPr>
          <w:rFonts w:ascii="Garamond" w:hAnsi="Garamond" w:cs="Calibri Light"/>
          <w:sz w:val="24"/>
          <w:szCs w:val="24"/>
          <w:shd w:val="clear" w:color="auto" w:fill="FFFFFF"/>
        </w:rPr>
        <w:t>menikah</w:t>
      </w:r>
      <w:proofErr w:type="spellEnd"/>
      <w:r w:rsidRPr="00095F36">
        <w:rPr>
          <w:rFonts w:ascii="Garamond" w:hAnsi="Garamond" w:cs="Calibri Light"/>
          <w:sz w:val="24"/>
          <w:szCs w:val="24"/>
          <w:shd w:val="clear" w:color="auto" w:fill="FFFFFF"/>
        </w:rPr>
        <w:t xml:space="preserve">, </w:t>
      </w:r>
      <w:proofErr w:type="spellStart"/>
      <w:r w:rsidRPr="00095F36">
        <w:rPr>
          <w:rFonts w:ascii="Garamond" w:hAnsi="Garamond" w:cs="Calibri Light"/>
          <w:sz w:val="24"/>
          <w:szCs w:val="24"/>
          <w:shd w:val="clear" w:color="auto" w:fill="FFFFFF"/>
        </w:rPr>
        <w:t>maka</w:t>
      </w:r>
      <w:proofErr w:type="spellEnd"/>
      <w:r w:rsidRPr="00095F36">
        <w:rPr>
          <w:rFonts w:ascii="Garamond" w:hAnsi="Garamond" w:cs="Calibri Light"/>
          <w:sz w:val="24"/>
          <w:szCs w:val="24"/>
          <w:shd w:val="clear" w:color="auto" w:fill="FFFFFF"/>
        </w:rPr>
        <w:t xml:space="preserve"> </w:t>
      </w:r>
      <w:proofErr w:type="spellStart"/>
      <w:r w:rsidRPr="00095F36">
        <w:rPr>
          <w:rFonts w:ascii="Garamond" w:hAnsi="Garamond" w:cs="Calibri Light"/>
          <w:sz w:val="24"/>
          <w:szCs w:val="24"/>
          <w:shd w:val="clear" w:color="auto" w:fill="FFFFFF"/>
        </w:rPr>
        <w:t>anak</w:t>
      </w:r>
      <w:proofErr w:type="spellEnd"/>
      <w:r w:rsidRPr="00095F36">
        <w:rPr>
          <w:rFonts w:ascii="Garamond" w:hAnsi="Garamond" w:cs="Calibri Light"/>
          <w:sz w:val="24"/>
          <w:szCs w:val="24"/>
          <w:shd w:val="clear" w:color="auto" w:fill="FFFFFF"/>
        </w:rPr>
        <w:t xml:space="preserve"> sudah </w:t>
      </w:r>
      <w:proofErr w:type="spellStart"/>
      <w:r w:rsidRPr="00095F36">
        <w:rPr>
          <w:rFonts w:ascii="Garamond" w:hAnsi="Garamond" w:cs="Calibri Light"/>
          <w:sz w:val="24"/>
          <w:szCs w:val="24"/>
          <w:shd w:val="clear" w:color="auto" w:fill="FFFFFF"/>
        </w:rPr>
        <w:t>menjadi</w:t>
      </w:r>
      <w:proofErr w:type="spellEnd"/>
      <w:r w:rsidRPr="00095F36">
        <w:rPr>
          <w:rFonts w:ascii="Garamond" w:hAnsi="Garamond" w:cs="Calibri Light"/>
          <w:sz w:val="24"/>
          <w:szCs w:val="24"/>
          <w:shd w:val="clear" w:color="auto" w:fill="FFFFFF"/>
        </w:rPr>
        <w:t xml:space="preserve"> </w:t>
      </w:r>
      <w:proofErr w:type="spellStart"/>
      <w:r w:rsidRPr="00095F36">
        <w:rPr>
          <w:rFonts w:ascii="Garamond" w:hAnsi="Garamond" w:cs="Calibri Light"/>
          <w:sz w:val="24"/>
          <w:szCs w:val="24"/>
          <w:shd w:val="clear" w:color="auto" w:fill="FFFFFF"/>
        </w:rPr>
        <w:t>satu</w:t>
      </w:r>
      <w:proofErr w:type="spellEnd"/>
      <w:r w:rsidRPr="00095F36">
        <w:rPr>
          <w:rFonts w:ascii="Garamond" w:hAnsi="Garamond" w:cs="Calibri Light"/>
          <w:sz w:val="24"/>
          <w:szCs w:val="24"/>
          <w:shd w:val="clear" w:color="auto" w:fill="FFFFFF"/>
        </w:rPr>
        <w:t xml:space="preserve"> dengan </w:t>
      </w:r>
      <w:proofErr w:type="spellStart"/>
      <w:r w:rsidRPr="00095F36">
        <w:rPr>
          <w:rFonts w:ascii="Garamond" w:hAnsi="Garamond" w:cs="Calibri Light"/>
          <w:sz w:val="24"/>
          <w:szCs w:val="24"/>
          <w:shd w:val="clear" w:color="auto" w:fill="FFFFFF"/>
        </w:rPr>
        <w:t>pasangannya</w:t>
      </w:r>
      <w:proofErr w:type="spellEnd"/>
      <w:r w:rsidRPr="00095F36">
        <w:rPr>
          <w:rFonts w:ascii="Garamond" w:hAnsi="Garamond" w:cs="Calibri Light"/>
          <w:sz w:val="24"/>
          <w:szCs w:val="24"/>
          <w:shd w:val="clear" w:color="auto" w:fill="FFFFFF"/>
        </w:rPr>
        <w:t xml:space="preserve"> dan bukan dengan orang </w:t>
      </w:r>
      <w:proofErr w:type="spellStart"/>
      <w:r w:rsidRPr="00095F36">
        <w:rPr>
          <w:rFonts w:ascii="Garamond" w:hAnsi="Garamond" w:cs="Calibri Light"/>
          <w:sz w:val="24"/>
          <w:szCs w:val="24"/>
          <w:shd w:val="clear" w:color="auto" w:fill="FFFFFF"/>
        </w:rPr>
        <w:t>tuanya</w:t>
      </w:r>
      <w:proofErr w:type="spellEnd"/>
      <w:r w:rsidRPr="00095F36">
        <w:rPr>
          <w:rFonts w:ascii="Garamond" w:hAnsi="Garamond" w:cs="Calibri Light"/>
          <w:sz w:val="24"/>
          <w:szCs w:val="24"/>
          <w:shd w:val="clear" w:color="auto" w:fill="FFFFFF"/>
        </w:rPr>
        <w:t xml:space="preserve"> lagi.</w:t>
      </w:r>
    </w:p>
    <w:p w14:paraId="0C55EC7A" w14:textId="29D17A43" w:rsidR="00095F36" w:rsidRPr="00095F36" w:rsidRDefault="00095F36" w:rsidP="008C50B2">
      <w:pPr>
        <w:spacing w:before="0" w:after="0" w:line="300" w:lineRule="exact"/>
        <w:ind w:firstLine="284"/>
        <w:jc w:val="both"/>
        <w:rPr>
          <w:rFonts w:ascii="Garamond" w:hAnsi="Garamond" w:cs="Calibri Light"/>
          <w:sz w:val="24"/>
          <w:szCs w:val="24"/>
          <w:shd w:val="clear" w:color="auto" w:fill="FFFFFF"/>
        </w:rPr>
      </w:pPr>
      <w:r w:rsidRPr="00095F36">
        <w:rPr>
          <w:rFonts w:ascii="Garamond" w:hAnsi="Garamond" w:cs="Calibri Light"/>
          <w:sz w:val="24"/>
          <w:szCs w:val="24"/>
          <w:shd w:val="clear" w:color="auto" w:fill="FFFFFF"/>
        </w:rPr>
        <w:t xml:space="preserve">Akan </w:t>
      </w:r>
      <w:proofErr w:type="spellStart"/>
      <w:r w:rsidRPr="00095F36">
        <w:rPr>
          <w:rFonts w:ascii="Garamond" w:hAnsi="Garamond" w:cs="Calibri Light"/>
          <w:sz w:val="24"/>
          <w:szCs w:val="24"/>
          <w:shd w:val="clear" w:color="auto" w:fill="FFFFFF"/>
        </w:rPr>
        <w:t>tetapi</w:t>
      </w:r>
      <w:proofErr w:type="spellEnd"/>
      <w:r w:rsidRPr="00095F36">
        <w:rPr>
          <w:rFonts w:ascii="Garamond" w:hAnsi="Garamond" w:cs="Calibri Light"/>
          <w:sz w:val="24"/>
          <w:szCs w:val="24"/>
          <w:shd w:val="clear" w:color="auto" w:fill="FFFFFF"/>
        </w:rPr>
        <w:t xml:space="preserve"> </w:t>
      </w:r>
      <w:proofErr w:type="spellStart"/>
      <w:r w:rsidRPr="00095F36">
        <w:rPr>
          <w:rFonts w:ascii="Garamond" w:hAnsi="Garamond" w:cs="Calibri Light"/>
          <w:sz w:val="24"/>
          <w:szCs w:val="24"/>
          <w:shd w:val="clear" w:color="auto" w:fill="FFFFFF"/>
        </w:rPr>
        <w:t>hal</w:t>
      </w:r>
      <w:proofErr w:type="spellEnd"/>
      <w:r w:rsidRPr="00095F36">
        <w:rPr>
          <w:rFonts w:ascii="Garamond" w:hAnsi="Garamond" w:cs="Calibri Light"/>
          <w:sz w:val="24"/>
          <w:szCs w:val="24"/>
          <w:shd w:val="clear" w:color="auto" w:fill="FFFFFF"/>
        </w:rPr>
        <w:t xml:space="preserve"> ini bukan berarti </w:t>
      </w:r>
      <w:proofErr w:type="spellStart"/>
      <w:r w:rsidRPr="00095F36">
        <w:rPr>
          <w:rFonts w:ascii="Garamond" w:hAnsi="Garamond" w:cs="Calibri Light"/>
          <w:sz w:val="24"/>
          <w:szCs w:val="24"/>
          <w:shd w:val="clear" w:color="auto" w:fill="FFFFFF"/>
        </w:rPr>
        <w:t>memutus</w:t>
      </w:r>
      <w:proofErr w:type="spellEnd"/>
      <w:r w:rsidRPr="00095F36">
        <w:rPr>
          <w:rFonts w:ascii="Garamond" w:hAnsi="Garamond" w:cs="Calibri Light"/>
          <w:sz w:val="24"/>
          <w:szCs w:val="24"/>
          <w:shd w:val="clear" w:color="auto" w:fill="FFFFFF"/>
        </w:rPr>
        <w:t xml:space="preserve"> </w:t>
      </w:r>
      <w:proofErr w:type="spellStart"/>
      <w:r w:rsidRPr="00095F36">
        <w:rPr>
          <w:rFonts w:ascii="Garamond" w:hAnsi="Garamond" w:cs="Calibri Light"/>
          <w:sz w:val="24"/>
          <w:szCs w:val="24"/>
          <w:shd w:val="clear" w:color="auto" w:fill="FFFFFF"/>
        </w:rPr>
        <w:t>hubungan</w:t>
      </w:r>
      <w:proofErr w:type="spellEnd"/>
      <w:r w:rsidRPr="00095F36">
        <w:rPr>
          <w:rFonts w:ascii="Garamond" w:hAnsi="Garamond" w:cs="Calibri Light"/>
          <w:sz w:val="24"/>
          <w:szCs w:val="24"/>
          <w:shd w:val="clear" w:color="auto" w:fill="FFFFFF"/>
        </w:rPr>
        <w:t xml:space="preserve"> dengan orang </w:t>
      </w:r>
      <w:proofErr w:type="spellStart"/>
      <w:r w:rsidRPr="00095F36">
        <w:rPr>
          <w:rFonts w:ascii="Garamond" w:hAnsi="Garamond" w:cs="Calibri Light"/>
          <w:sz w:val="24"/>
          <w:szCs w:val="24"/>
          <w:shd w:val="clear" w:color="auto" w:fill="FFFFFF"/>
        </w:rPr>
        <w:t>tua</w:t>
      </w:r>
      <w:proofErr w:type="spellEnd"/>
      <w:r w:rsidRPr="00095F36">
        <w:rPr>
          <w:rFonts w:ascii="Garamond" w:hAnsi="Garamond" w:cs="Calibri Light"/>
          <w:sz w:val="24"/>
          <w:szCs w:val="24"/>
          <w:shd w:val="clear" w:color="auto" w:fill="FFFFFF"/>
        </w:rPr>
        <w:t xml:space="preserve">. </w:t>
      </w:r>
      <w:proofErr w:type="spellStart"/>
      <w:r w:rsidRPr="00095F36">
        <w:rPr>
          <w:rFonts w:ascii="Garamond" w:hAnsi="Garamond" w:cs="Calibri Light"/>
          <w:sz w:val="24"/>
          <w:szCs w:val="24"/>
          <w:shd w:val="clear" w:color="auto" w:fill="FFFFFF"/>
        </w:rPr>
        <w:t>Namun</w:t>
      </w:r>
      <w:proofErr w:type="spellEnd"/>
      <w:r w:rsidRPr="00095F36">
        <w:rPr>
          <w:rFonts w:ascii="Garamond" w:hAnsi="Garamond" w:cs="Calibri Light"/>
          <w:sz w:val="24"/>
          <w:szCs w:val="24"/>
          <w:shd w:val="clear" w:color="auto" w:fill="FFFFFF"/>
        </w:rPr>
        <w:t xml:space="preserve"> </w:t>
      </w:r>
      <w:proofErr w:type="spellStart"/>
      <w:r w:rsidRPr="00095F36">
        <w:rPr>
          <w:rFonts w:ascii="Garamond" w:hAnsi="Garamond" w:cs="Calibri Light"/>
          <w:sz w:val="24"/>
          <w:szCs w:val="24"/>
          <w:shd w:val="clear" w:color="auto" w:fill="FFFFFF"/>
        </w:rPr>
        <w:t>perlu</w:t>
      </w:r>
      <w:proofErr w:type="spellEnd"/>
      <w:r w:rsidRPr="00095F36">
        <w:rPr>
          <w:rFonts w:ascii="Garamond" w:hAnsi="Garamond" w:cs="Calibri Light"/>
          <w:sz w:val="24"/>
          <w:szCs w:val="24"/>
          <w:shd w:val="clear" w:color="auto" w:fill="FFFFFF"/>
        </w:rPr>
        <w:t xml:space="preserve"> </w:t>
      </w:r>
      <w:proofErr w:type="spellStart"/>
      <w:r w:rsidRPr="00095F36">
        <w:rPr>
          <w:rFonts w:ascii="Garamond" w:hAnsi="Garamond" w:cs="Calibri Light"/>
          <w:sz w:val="24"/>
          <w:szCs w:val="24"/>
          <w:shd w:val="clear" w:color="auto" w:fill="FFFFFF"/>
        </w:rPr>
        <w:t>dijelaskan</w:t>
      </w:r>
      <w:proofErr w:type="spellEnd"/>
      <w:r w:rsidRPr="00095F36">
        <w:rPr>
          <w:rFonts w:ascii="Garamond" w:hAnsi="Garamond" w:cs="Calibri Light"/>
          <w:sz w:val="24"/>
          <w:szCs w:val="24"/>
          <w:shd w:val="clear" w:color="auto" w:fill="FFFFFF"/>
        </w:rPr>
        <w:t xml:space="preserve"> </w:t>
      </w:r>
      <w:proofErr w:type="spellStart"/>
      <w:r w:rsidRPr="00095F36">
        <w:rPr>
          <w:rFonts w:ascii="Garamond" w:hAnsi="Garamond" w:cs="Calibri Light"/>
          <w:sz w:val="24"/>
          <w:szCs w:val="24"/>
          <w:shd w:val="clear" w:color="auto" w:fill="FFFFFF"/>
        </w:rPr>
        <w:t>kepada</w:t>
      </w:r>
      <w:proofErr w:type="spellEnd"/>
      <w:r w:rsidRPr="00095F36">
        <w:rPr>
          <w:rFonts w:ascii="Garamond" w:hAnsi="Garamond" w:cs="Calibri Light"/>
          <w:sz w:val="24"/>
          <w:szCs w:val="24"/>
          <w:shd w:val="clear" w:color="auto" w:fill="FFFFFF"/>
        </w:rPr>
        <w:t xml:space="preserve"> orang </w:t>
      </w:r>
      <w:proofErr w:type="spellStart"/>
      <w:r w:rsidRPr="00095F36">
        <w:rPr>
          <w:rFonts w:ascii="Garamond" w:hAnsi="Garamond" w:cs="Calibri Light"/>
          <w:sz w:val="24"/>
          <w:szCs w:val="24"/>
          <w:shd w:val="clear" w:color="auto" w:fill="FFFFFF"/>
        </w:rPr>
        <w:t>tua</w:t>
      </w:r>
      <w:proofErr w:type="spellEnd"/>
      <w:r w:rsidRPr="00095F36">
        <w:rPr>
          <w:rFonts w:ascii="Garamond" w:hAnsi="Garamond" w:cs="Calibri Light"/>
          <w:sz w:val="24"/>
          <w:szCs w:val="24"/>
          <w:shd w:val="clear" w:color="auto" w:fill="FFFFFF"/>
        </w:rPr>
        <w:t xml:space="preserve">, </w:t>
      </w:r>
      <w:proofErr w:type="spellStart"/>
      <w:r w:rsidRPr="00095F36">
        <w:rPr>
          <w:rFonts w:ascii="Garamond" w:hAnsi="Garamond" w:cs="Calibri Light"/>
          <w:sz w:val="24"/>
          <w:szCs w:val="24"/>
          <w:shd w:val="clear" w:color="auto" w:fill="FFFFFF"/>
        </w:rPr>
        <w:t>bahwa</w:t>
      </w:r>
      <w:proofErr w:type="spellEnd"/>
      <w:r w:rsidRPr="00095F36">
        <w:rPr>
          <w:rFonts w:ascii="Garamond" w:hAnsi="Garamond" w:cs="Calibri Light"/>
          <w:sz w:val="24"/>
          <w:szCs w:val="24"/>
          <w:shd w:val="clear" w:color="auto" w:fill="FFFFFF"/>
        </w:rPr>
        <w:t xml:space="preserve"> </w:t>
      </w:r>
      <w:proofErr w:type="spellStart"/>
      <w:r w:rsidRPr="00095F36">
        <w:rPr>
          <w:rFonts w:ascii="Garamond" w:hAnsi="Garamond" w:cs="Calibri Light"/>
          <w:sz w:val="24"/>
          <w:szCs w:val="24"/>
          <w:shd w:val="clear" w:color="auto" w:fill="FFFFFF"/>
        </w:rPr>
        <w:t>ketika</w:t>
      </w:r>
      <w:proofErr w:type="spellEnd"/>
      <w:r w:rsidRPr="00095F36">
        <w:rPr>
          <w:rFonts w:ascii="Garamond" w:hAnsi="Garamond" w:cs="Calibri Light"/>
          <w:sz w:val="24"/>
          <w:szCs w:val="24"/>
          <w:shd w:val="clear" w:color="auto" w:fill="FFFFFF"/>
        </w:rPr>
        <w:t xml:space="preserve"> </w:t>
      </w:r>
      <w:proofErr w:type="spellStart"/>
      <w:r w:rsidRPr="00095F36">
        <w:rPr>
          <w:rFonts w:ascii="Garamond" w:hAnsi="Garamond" w:cs="Calibri Light"/>
          <w:sz w:val="24"/>
          <w:szCs w:val="24"/>
          <w:shd w:val="clear" w:color="auto" w:fill="FFFFFF"/>
        </w:rPr>
        <w:t>anak</w:t>
      </w:r>
      <w:proofErr w:type="spellEnd"/>
      <w:r w:rsidRPr="00095F36">
        <w:rPr>
          <w:rFonts w:ascii="Garamond" w:hAnsi="Garamond" w:cs="Calibri Light"/>
          <w:sz w:val="24"/>
          <w:szCs w:val="24"/>
          <w:shd w:val="clear" w:color="auto" w:fill="FFFFFF"/>
        </w:rPr>
        <w:t xml:space="preserve"> </w:t>
      </w:r>
      <w:proofErr w:type="spellStart"/>
      <w:r w:rsidRPr="00095F36">
        <w:rPr>
          <w:rFonts w:ascii="Garamond" w:hAnsi="Garamond" w:cs="Calibri Light"/>
          <w:sz w:val="24"/>
          <w:szCs w:val="24"/>
          <w:shd w:val="clear" w:color="auto" w:fill="FFFFFF"/>
        </w:rPr>
        <w:t>memutuskan</w:t>
      </w:r>
      <w:proofErr w:type="spellEnd"/>
      <w:r w:rsidRPr="00095F36">
        <w:rPr>
          <w:rFonts w:ascii="Garamond" w:hAnsi="Garamond" w:cs="Calibri Light"/>
          <w:sz w:val="24"/>
          <w:szCs w:val="24"/>
          <w:shd w:val="clear" w:color="auto" w:fill="FFFFFF"/>
        </w:rPr>
        <w:t xml:space="preserve"> untuk </w:t>
      </w:r>
      <w:proofErr w:type="spellStart"/>
      <w:r w:rsidRPr="00095F36">
        <w:rPr>
          <w:rFonts w:ascii="Garamond" w:hAnsi="Garamond" w:cs="Calibri Light"/>
          <w:sz w:val="24"/>
          <w:szCs w:val="24"/>
          <w:shd w:val="clear" w:color="auto" w:fill="FFFFFF"/>
        </w:rPr>
        <w:t>menikah</w:t>
      </w:r>
      <w:proofErr w:type="spellEnd"/>
      <w:r w:rsidRPr="00095F36">
        <w:rPr>
          <w:rFonts w:ascii="Garamond" w:hAnsi="Garamond" w:cs="Calibri Light"/>
          <w:sz w:val="24"/>
          <w:szCs w:val="24"/>
          <w:shd w:val="clear" w:color="auto" w:fill="FFFFFF"/>
        </w:rPr>
        <w:t xml:space="preserve"> dan </w:t>
      </w:r>
      <w:proofErr w:type="spellStart"/>
      <w:r w:rsidRPr="00095F36">
        <w:rPr>
          <w:rFonts w:ascii="Garamond" w:hAnsi="Garamond" w:cs="Calibri Light"/>
          <w:sz w:val="24"/>
          <w:szCs w:val="24"/>
          <w:shd w:val="clear" w:color="auto" w:fill="FFFFFF"/>
        </w:rPr>
        <w:t>membangun</w:t>
      </w:r>
      <w:proofErr w:type="spellEnd"/>
      <w:r w:rsidRPr="00095F36">
        <w:rPr>
          <w:rFonts w:ascii="Garamond" w:hAnsi="Garamond" w:cs="Calibri Light"/>
          <w:sz w:val="24"/>
          <w:szCs w:val="24"/>
          <w:shd w:val="clear" w:color="auto" w:fill="FFFFFF"/>
        </w:rPr>
        <w:t xml:space="preserve"> </w:t>
      </w:r>
      <w:proofErr w:type="spellStart"/>
      <w:r w:rsidRPr="00095F36">
        <w:rPr>
          <w:rFonts w:ascii="Garamond" w:hAnsi="Garamond" w:cs="Calibri Light"/>
          <w:sz w:val="24"/>
          <w:szCs w:val="24"/>
          <w:shd w:val="clear" w:color="auto" w:fill="FFFFFF"/>
        </w:rPr>
        <w:t>keluarganya</w:t>
      </w:r>
      <w:proofErr w:type="spellEnd"/>
      <w:r w:rsidRPr="00095F36">
        <w:rPr>
          <w:rFonts w:ascii="Garamond" w:hAnsi="Garamond" w:cs="Calibri Light"/>
          <w:sz w:val="24"/>
          <w:szCs w:val="24"/>
          <w:shd w:val="clear" w:color="auto" w:fill="FFFFFF"/>
        </w:rPr>
        <w:t xml:space="preserve">, </w:t>
      </w:r>
      <w:proofErr w:type="spellStart"/>
      <w:r w:rsidRPr="00095F36">
        <w:rPr>
          <w:rFonts w:ascii="Garamond" w:hAnsi="Garamond" w:cs="Calibri Light"/>
          <w:sz w:val="24"/>
          <w:szCs w:val="24"/>
          <w:shd w:val="clear" w:color="auto" w:fill="FFFFFF"/>
        </w:rPr>
        <w:t>anak</w:t>
      </w:r>
      <w:proofErr w:type="spellEnd"/>
      <w:r w:rsidRPr="00095F36">
        <w:rPr>
          <w:rFonts w:ascii="Garamond" w:hAnsi="Garamond" w:cs="Calibri Light"/>
          <w:sz w:val="24"/>
          <w:szCs w:val="24"/>
          <w:shd w:val="clear" w:color="auto" w:fill="FFFFFF"/>
        </w:rPr>
        <w:t xml:space="preserve"> bukan lagi </w:t>
      </w:r>
      <w:proofErr w:type="spellStart"/>
      <w:r w:rsidRPr="00095F36">
        <w:rPr>
          <w:rFonts w:ascii="Garamond" w:hAnsi="Garamond" w:cs="Calibri Light"/>
          <w:sz w:val="24"/>
          <w:szCs w:val="24"/>
          <w:shd w:val="clear" w:color="auto" w:fill="FFFFFF"/>
        </w:rPr>
        <w:t>menjadi</w:t>
      </w:r>
      <w:proofErr w:type="spellEnd"/>
      <w:r w:rsidRPr="00095F36">
        <w:rPr>
          <w:rFonts w:ascii="Garamond" w:hAnsi="Garamond" w:cs="Calibri Light"/>
          <w:sz w:val="24"/>
          <w:szCs w:val="24"/>
          <w:shd w:val="clear" w:color="auto" w:fill="FFFFFF"/>
        </w:rPr>
        <w:t xml:space="preserve"> </w:t>
      </w:r>
      <w:proofErr w:type="spellStart"/>
      <w:r w:rsidRPr="00095F36">
        <w:rPr>
          <w:rFonts w:ascii="Garamond" w:hAnsi="Garamond" w:cs="Calibri Light"/>
          <w:sz w:val="24"/>
          <w:szCs w:val="24"/>
          <w:shd w:val="clear" w:color="auto" w:fill="FFFFFF"/>
        </w:rPr>
        <w:t>tanggung</w:t>
      </w:r>
      <w:proofErr w:type="spellEnd"/>
      <w:r w:rsidRPr="00095F36">
        <w:rPr>
          <w:rFonts w:ascii="Garamond" w:hAnsi="Garamond" w:cs="Calibri Light"/>
          <w:sz w:val="24"/>
          <w:szCs w:val="24"/>
          <w:shd w:val="clear" w:color="auto" w:fill="FFFFFF"/>
        </w:rPr>
        <w:t xml:space="preserve"> </w:t>
      </w:r>
      <w:proofErr w:type="spellStart"/>
      <w:r w:rsidRPr="00095F36">
        <w:rPr>
          <w:rFonts w:ascii="Garamond" w:hAnsi="Garamond" w:cs="Calibri Light"/>
          <w:sz w:val="24"/>
          <w:szCs w:val="24"/>
          <w:shd w:val="clear" w:color="auto" w:fill="FFFFFF"/>
        </w:rPr>
        <w:t>jawab</w:t>
      </w:r>
      <w:proofErr w:type="spellEnd"/>
      <w:r w:rsidRPr="00095F36">
        <w:rPr>
          <w:rFonts w:ascii="Garamond" w:hAnsi="Garamond" w:cs="Calibri Light"/>
          <w:sz w:val="24"/>
          <w:szCs w:val="24"/>
          <w:shd w:val="clear" w:color="auto" w:fill="FFFFFF"/>
        </w:rPr>
        <w:t xml:space="preserve"> </w:t>
      </w:r>
      <w:proofErr w:type="spellStart"/>
      <w:r w:rsidRPr="00095F36">
        <w:rPr>
          <w:rFonts w:ascii="Garamond" w:hAnsi="Garamond" w:cs="Calibri Light"/>
          <w:sz w:val="24"/>
          <w:szCs w:val="24"/>
          <w:shd w:val="clear" w:color="auto" w:fill="FFFFFF"/>
        </w:rPr>
        <w:t>penuh</w:t>
      </w:r>
      <w:proofErr w:type="spellEnd"/>
      <w:r w:rsidRPr="00095F36">
        <w:rPr>
          <w:rFonts w:ascii="Garamond" w:hAnsi="Garamond" w:cs="Calibri Light"/>
          <w:sz w:val="24"/>
          <w:szCs w:val="24"/>
          <w:shd w:val="clear" w:color="auto" w:fill="FFFFFF"/>
        </w:rPr>
        <w:t xml:space="preserve"> </w:t>
      </w:r>
      <w:proofErr w:type="spellStart"/>
      <w:r w:rsidRPr="00095F36">
        <w:rPr>
          <w:rFonts w:ascii="Garamond" w:hAnsi="Garamond" w:cs="Calibri Light"/>
          <w:sz w:val="24"/>
          <w:szCs w:val="24"/>
          <w:shd w:val="clear" w:color="auto" w:fill="FFFFFF"/>
        </w:rPr>
        <w:t>dari</w:t>
      </w:r>
      <w:proofErr w:type="spellEnd"/>
      <w:r w:rsidRPr="00095F36">
        <w:rPr>
          <w:rFonts w:ascii="Garamond" w:hAnsi="Garamond" w:cs="Calibri Light"/>
          <w:sz w:val="24"/>
          <w:szCs w:val="24"/>
          <w:shd w:val="clear" w:color="auto" w:fill="FFFFFF"/>
        </w:rPr>
        <w:t xml:space="preserve"> orang </w:t>
      </w:r>
      <w:proofErr w:type="spellStart"/>
      <w:r w:rsidRPr="00095F36">
        <w:rPr>
          <w:rFonts w:ascii="Garamond" w:hAnsi="Garamond" w:cs="Calibri Light"/>
          <w:sz w:val="24"/>
          <w:szCs w:val="24"/>
          <w:shd w:val="clear" w:color="auto" w:fill="FFFFFF"/>
        </w:rPr>
        <w:t>tua</w:t>
      </w:r>
      <w:proofErr w:type="spellEnd"/>
      <w:r w:rsidRPr="00095F36">
        <w:rPr>
          <w:rFonts w:ascii="Garamond" w:hAnsi="Garamond" w:cs="Calibri Light"/>
          <w:sz w:val="24"/>
          <w:szCs w:val="24"/>
          <w:shd w:val="clear" w:color="auto" w:fill="FFFFFF"/>
        </w:rPr>
        <w:t xml:space="preserve"> dan </w:t>
      </w:r>
      <w:proofErr w:type="spellStart"/>
      <w:r w:rsidRPr="00095F36">
        <w:rPr>
          <w:rFonts w:ascii="Garamond" w:hAnsi="Garamond" w:cs="Calibri Light"/>
          <w:sz w:val="24"/>
          <w:szCs w:val="24"/>
          <w:shd w:val="clear" w:color="auto" w:fill="FFFFFF"/>
        </w:rPr>
        <w:lastRenderedPageBreak/>
        <w:t>hahrus</w:t>
      </w:r>
      <w:proofErr w:type="spellEnd"/>
      <w:r w:rsidRPr="00095F36">
        <w:rPr>
          <w:rFonts w:ascii="Garamond" w:hAnsi="Garamond" w:cs="Calibri Light"/>
          <w:sz w:val="24"/>
          <w:szCs w:val="24"/>
          <w:shd w:val="clear" w:color="auto" w:fill="FFFFFF"/>
        </w:rPr>
        <w:t xml:space="preserve"> </w:t>
      </w:r>
      <w:proofErr w:type="spellStart"/>
      <w:r w:rsidRPr="00095F36">
        <w:rPr>
          <w:rFonts w:ascii="Garamond" w:hAnsi="Garamond" w:cs="Calibri Light"/>
          <w:sz w:val="24"/>
          <w:szCs w:val="24"/>
          <w:shd w:val="clear" w:color="auto" w:fill="FFFFFF"/>
        </w:rPr>
        <w:t>dipahami</w:t>
      </w:r>
      <w:proofErr w:type="spellEnd"/>
      <w:r w:rsidRPr="00095F36">
        <w:rPr>
          <w:rFonts w:ascii="Garamond" w:hAnsi="Garamond" w:cs="Calibri Light"/>
          <w:sz w:val="24"/>
          <w:szCs w:val="24"/>
          <w:shd w:val="clear" w:color="auto" w:fill="FFFFFF"/>
        </w:rPr>
        <w:t xml:space="preserve"> dengan </w:t>
      </w:r>
      <w:proofErr w:type="spellStart"/>
      <w:r w:rsidRPr="00095F36">
        <w:rPr>
          <w:rFonts w:ascii="Garamond" w:hAnsi="Garamond" w:cs="Calibri Light"/>
          <w:sz w:val="24"/>
          <w:szCs w:val="24"/>
          <w:shd w:val="clear" w:color="auto" w:fill="FFFFFF"/>
        </w:rPr>
        <w:t>lapang</w:t>
      </w:r>
      <w:proofErr w:type="spellEnd"/>
      <w:r w:rsidRPr="00095F36">
        <w:rPr>
          <w:rFonts w:ascii="Garamond" w:hAnsi="Garamond" w:cs="Calibri Light"/>
          <w:sz w:val="24"/>
          <w:szCs w:val="24"/>
          <w:shd w:val="clear" w:color="auto" w:fill="FFFFFF"/>
        </w:rPr>
        <w:t xml:space="preserve"> dada. Harapan yang </w:t>
      </w:r>
      <w:proofErr w:type="spellStart"/>
      <w:r w:rsidRPr="00095F36">
        <w:rPr>
          <w:rFonts w:ascii="Garamond" w:hAnsi="Garamond" w:cs="Calibri Light"/>
          <w:sz w:val="24"/>
          <w:szCs w:val="24"/>
          <w:shd w:val="clear" w:color="auto" w:fill="FFFFFF"/>
        </w:rPr>
        <w:t>tinggi</w:t>
      </w:r>
      <w:proofErr w:type="spellEnd"/>
      <w:r w:rsidRPr="00095F36">
        <w:rPr>
          <w:rFonts w:ascii="Garamond" w:hAnsi="Garamond" w:cs="Calibri Light"/>
          <w:sz w:val="24"/>
          <w:szCs w:val="24"/>
          <w:shd w:val="clear" w:color="auto" w:fill="FFFFFF"/>
        </w:rPr>
        <w:t xml:space="preserve"> </w:t>
      </w:r>
      <w:proofErr w:type="spellStart"/>
      <w:r w:rsidRPr="00095F36">
        <w:rPr>
          <w:rFonts w:ascii="Garamond" w:hAnsi="Garamond" w:cs="Calibri Light"/>
          <w:sz w:val="24"/>
          <w:szCs w:val="24"/>
          <w:shd w:val="clear" w:color="auto" w:fill="FFFFFF"/>
        </w:rPr>
        <w:t>dari</w:t>
      </w:r>
      <w:proofErr w:type="spellEnd"/>
      <w:r w:rsidRPr="00095F36">
        <w:rPr>
          <w:rFonts w:ascii="Garamond" w:hAnsi="Garamond" w:cs="Calibri Light"/>
          <w:sz w:val="24"/>
          <w:szCs w:val="24"/>
          <w:shd w:val="clear" w:color="auto" w:fill="FFFFFF"/>
        </w:rPr>
        <w:t xml:space="preserve"> orang </w:t>
      </w:r>
      <w:proofErr w:type="spellStart"/>
      <w:r w:rsidRPr="00095F36">
        <w:rPr>
          <w:rFonts w:ascii="Garamond" w:hAnsi="Garamond" w:cs="Calibri Light"/>
          <w:sz w:val="24"/>
          <w:szCs w:val="24"/>
          <w:shd w:val="clear" w:color="auto" w:fill="FFFFFF"/>
        </w:rPr>
        <w:t>tua</w:t>
      </w:r>
      <w:proofErr w:type="spellEnd"/>
      <w:r w:rsidRPr="00095F36">
        <w:rPr>
          <w:rFonts w:ascii="Garamond" w:hAnsi="Garamond" w:cs="Calibri Light"/>
          <w:sz w:val="24"/>
          <w:szCs w:val="24"/>
          <w:shd w:val="clear" w:color="auto" w:fill="FFFFFF"/>
        </w:rPr>
        <w:t xml:space="preserve"> </w:t>
      </w:r>
      <w:proofErr w:type="spellStart"/>
      <w:r w:rsidRPr="00095F36">
        <w:rPr>
          <w:rFonts w:ascii="Garamond" w:hAnsi="Garamond" w:cs="Calibri Light"/>
          <w:sz w:val="24"/>
          <w:szCs w:val="24"/>
          <w:shd w:val="clear" w:color="auto" w:fill="FFFFFF"/>
        </w:rPr>
        <w:t>terhadap</w:t>
      </w:r>
      <w:proofErr w:type="spellEnd"/>
      <w:r w:rsidRPr="00095F36">
        <w:rPr>
          <w:rFonts w:ascii="Garamond" w:hAnsi="Garamond" w:cs="Calibri Light"/>
          <w:sz w:val="24"/>
          <w:szCs w:val="24"/>
          <w:shd w:val="clear" w:color="auto" w:fill="FFFFFF"/>
        </w:rPr>
        <w:t xml:space="preserve"> </w:t>
      </w:r>
      <w:proofErr w:type="spellStart"/>
      <w:r w:rsidRPr="00095F36">
        <w:rPr>
          <w:rFonts w:ascii="Garamond" w:hAnsi="Garamond" w:cs="Calibri Light"/>
          <w:sz w:val="24"/>
          <w:szCs w:val="24"/>
          <w:shd w:val="clear" w:color="auto" w:fill="FFFFFF"/>
        </w:rPr>
        <w:t>kehidupan</w:t>
      </w:r>
      <w:proofErr w:type="spellEnd"/>
      <w:r w:rsidRPr="00095F36">
        <w:rPr>
          <w:rFonts w:ascii="Garamond" w:hAnsi="Garamond" w:cs="Calibri Light"/>
          <w:sz w:val="24"/>
          <w:szCs w:val="24"/>
          <w:shd w:val="clear" w:color="auto" w:fill="FFFFFF"/>
        </w:rPr>
        <w:t xml:space="preserve"> </w:t>
      </w:r>
      <w:proofErr w:type="spellStart"/>
      <w:r w:rsidRPr="00095F36">
        <w:rPr>
          <w:rFonts w:ascii="Garamond" w:hAnsi="Garamond" w:cs="Calibri Light"/>
          <w:sz w:val="24"/>
          <w:szCs w:val="24"/>
          <w:shd w:val="clear" w:color="auto" w:fill="FFFFFF"/>
        </w:rPr>
        <w:t>keluarga</w:t>
      </w:r>
      <w:proofErr w:type="spellEnd"/>
      <w:r w:rsidRPr="00095F36">
        <w:rPr>
          <w:rFonts w:ascii="Garamond" w:hAnsi="Garamond" w:cs="Calibri Light"/>
          <w:sz w:val="24"/>
          <w:szCs w:val="24"/>
          <w:shd w:val="clear" w:color="auto" w:fill="FFFFFF"/>
        </w:rPr>
        <w:t xml:space="preserve"> anaknya </w:t>
      </w:r>
      <w:proofErr w:type="spellStart"/>
      <w:r w:rsidRPr="00095F36">
        <w:rPr>
          <w:rFonts w:ascii="Garamond" w:hAnsi="Garamond" w:cs="Calibri Light"/>
          <w:sz w:val="24"/>
          <w:szCs w:val="24"/>
          <w:shd w:val="clear" w:color="auto" w:fill="FFFFFF"/>
        </w:rPr>
        <w:t>menjadi</w:t>
      </w:r>
      <w:proofErr w:type="spellEnd"/>
      <w:r w:rsidRPr="00095F36">
        <w:rPr>
          <w:rFonts w:ascii="Garamond" w:hAnsi="Garamond" w:cs="Calibri Light"/>
          <w:sz w:val="24"/>
          <w:szCs w:val="24"/>
          <w:shd w:val="clear" w:color="auto" w:fill="FFFFFF"/>
        </w:rPr>
        <w:t xml:space="preserve"> salah </w:t>
      </w:r>
      <w:proofErr w:type="spellStart"/>
      <w:r w:rsidRPr="00095F36">
        <w:rPr>
          <w:rFonts w:ascii="Garamond" w:hAnsi="Garamond" w:cs="Calibri Light"/>
          <w:sz w:val="24"/>
          <w:szCs w:val="24"/>
          <w:shd w:val="clear" w:color="auto" w:fill="FFFFFF"/>
        </w:rPr>
        <w:t>satu</w:t>
      </w:r>
      <w:proofErr w:type="spellEnd"/>
      <w:r w:rsidRPr="00095F36">
        <w:rPr>
          <w:rFonts w:ascii="Garamond" w:hAnsi="Garamond" w:cs="Calibri Light"/>
          <w:sz w:val="24"/>
          <w:szCs w:val="24"/>
          <w:shd w:val="clear" w:color="auto" w:fill="FFFFFF"/>
        </w:rPr>
        <w:t xml:space="preserve"> </w:t>
      </w:r>
      <w:proofErr w:type="spellStart"/>
      <w:r w:rsidRPr="00095F36">
        <w:rPr>
          <w:rFonts w:ascii="Garamond" w:hAnsi="Garamond" w:cs="Calibri Light"/>
          <w:sz w:val="24"/>
          <w:szCs w:val="24"/>
          <w:shd w:val="clear" w:color="auto" w:fill="FFFFFF"/>
        </w:rPr>
        <w:t>alasan</w:t>
      </w:r>
      <w:proofErr w:type="spellEnd"/>
      <w:r w:rsidRPr="00095F36">
        <w:rPr>
          <w:rFonts w:ascii="Garamond" w:hAnsi="Garamond" w:cs="Calibri Light"/>
          <w:sz w:val="24"/>
          <w:szCs w:val="24"/>
          <w:shd w:val="clear" w:color="auto" w:fill="FFFFFF"/>
        </w:rPr>
        <w:t xml:space="preserve"> </w:t>
      </w:r>
      <w:proofErr w:type="spellStart"/>
      <w:r w:rsidRPr="00095F36">
        <w:rPr>
          <w:rFonts w:ascii="Garamond" w:hAnsi="Garamond" w:cs="Calibri Light"/>
          <w:sz w:val="24"/>
          <w:szCs w:val="24"/>
          <w:shd w:val="clear" w:color="auto" w:fill="FFFFFF"/>
        </w:rPr>
        <w:t>bahwa</w:t>
      </w:r>
      <w:proofErr w:type="spellEnd"/>
      <w:r w:rsidRPr="00095F36">
        <w:rPr>
          <w:rFonts w:ascii="Garamond" w:hAnsi="Garamond" w:cs="Calibri Light"/>
          <w:sz w:val="24"/>
          <w:szCs w:val="24"/>
          <w:shd w:val="clear" w:color="auto" w:fill="FFFFFF"/>
        </w:rPr>
        <w:t xml:space="preserve"> orang </w:t>
      </w:r>
      <w:proofErr w:type="spellStart"/>
      <w:r w:rsidRPr="00095F36">
        <w:rPr>
          <w:rFonts w:ascii="Garamond" w:hAnsi="Garamond" w:cs="Calibri Light"/>
          <w:sz w:val="24"/>
          <w:szCs w:val="24"/>
          <w:shd w:val="clear" w:color="auto" w:fill="FFFFFF"/>
        </w:rPr>
        <w:t>tua</w:t>
      </w:r>
      <w:proofErr w:type="spellEnd"/>
      <w:r w:rsidRPr="00095F36">
        <w:rPr>
          <w:rFonts w:ascii="Garamond" w:hAnsi="Garamond" w:cs="Calibri Light"/>
          <w:sz w:val="24"/>
          <w:szCs w:val="24"/>
          <w:shd w:val="clear" w:color="auto" w:fill="FFFFFF"/>
        </w:rPr>
        <w:t xml:space="preserve"> belum </w:t>
      </w:r>
      <w:proofErr w:type="spellStart"/>
      <w:r w:rsidRPr="00095F36">
        <w:rPr>
          <w:rFonts w:ascii="Garamond" w:hAnsi="Garamond" w:cs="Calibri Light"/>
          <w:sz w:val="24"/>
          <w:szCs w:val="24"/>
          <w:shd w:val="clear" w:color="auto" w:fill="FFFFFF"/>
        </w:rPr>
        <w:t>rela</w:t>
      </w:r>
      <w:proofErr w:type="spellEnd"/>
      <w:r w:rsidRPr="00095F36">
        <w:rPr>
          <w:rFonts w:ascii="Garamond" w:hAnsi="Garamond" w:cs="Calibri Light"/>
          <w:sz w:val="24"/>
          <w:szCs w:val="24"/>
          <w:shd w:val="clear" w:color="auto" w:fill="FFFFFF"/>
        </w:rPr>
        <w:t xml:space="preserve"> untuk </w:t>
      </w:r>
      <w:proofErr w:type="spellStart"/>
      <w:r w:rsidRPr="00095F36">
        <w:rPr>
          <w:rFonts w:ascii="Garamond" w:hAnsi="Garamond" w:cs="Calibri Light"/>
          <w:sz w:val="24"/>
          <w:szCs w:val="24"/>
          <w:shd w:val="clear" w:color="auto" w:fill="FFFFFF"/>
        </w:rPr>
        <w:t>melepaskan</w:t>
      </w:r>
      <w:proofErr w:type="spellEnd"/>
      <w:r w:rsidRPr="00095F36">
        <w:rPr>
          <w:rFonts w:ascii="Garamond" w:hAnsi="Garamond" w:cs="Calibri Light"/>
          <w:sz w:val="24"/>
          <w:szCs w:val="24"/>
          <w:shd w:val="clear" w:color="auto" w:fill="FFFFFF"/>
        </w:rPr>
        <w:t xml:space="preserve"> </w:t>
      </w:r>
      <w:proofErr w:type="spellStart"/>
      <w:r w:rsidRPr="00095F36">
        <w:rPr>
          <w:rFonts w:ascii="Garamond" w:hAnsi="Garamond" w:cs="Calibri Light"/>
          <w:sz w:val="24"/>
          <w:szCs w:val="24"/>
          <w:shd w:val="clear" w:color="auto" w:fill="FFFFFF"/>
        </w:rPr>
        <w:t>kehidupan</w:t>
      </w:r>
      <w:proofErr w:type="spellEnd"/>
      <w:r w:rsidRPr="00095F36">
        <w:rPr>
          <w:rFonts w:ascii="Garamond" w:hAnsi="Garamond" w:cs="Calibri Light"/>
          <w:sz w:val="24"/>
          <w:szCs w:val="24"/>
          <w:shd w:val="clear" w:color="auto" w:fill="FFFFFF"/>
        </w:rPr>
        <w:t xml:space="preserve"> </w:t>
      </w:r>
      <w:proofErr w:type="spellStart"/>
      <w:r w:rsidRPr="00095F36">
        <w:rPr>
          <w:rFonts w:ascii="Garamond" w:hAnsi="Garamond" w:cs="Calibri Light"/>
          <w:sz w:val="24"/>
          <w:szCs w:val="24"/>
          <w:shd w:val="clear" w:color="auto" w:fill="FFFFFF"/>
        </w:rPr>
        <w:t>keluarga</w:t>
      </w:r>
      <w:proofErr w:type="spellEnd"/>
      <w:r w:rsidRPr="00095F36">
        <w:rPr>
          <w:rFonts w:ascii="Garamond" w:hAnsi="Garamond" w:cs="Calibri Light"/>
          <w:sz w:val="24"/>
          <w:szCs w:val="24"/>
          <w:shd w:val="clear" w:color="auto" w:fill="FFFFFF"/>
        </w:rPr>
        <w:t xml:space="preserve"> anaknya </w:t>
      </w:r>
      <w:proofErr w:type="spellStart"/>
      <w:r w:rsidRPr="00095F36">
        <w:rPr>
          <w:rFonts w:ascii="Garamond" w:hAnsi="Garamond" w:cs="Calibri Light"/>
          <w:sz w:val="24"/>
          <w:szCs w:val="24"/>
          <w:shd w:val="clear" w:color="auto" w:fill="FFFFFF"/>
        </w:rPr>
        <w:t>sehingga</w:t>
      </w:r>
      <w:proofErr w:type="spellEnd"/>
      <w:r w:rsidRPr="00095F36">
        <w:rPr>
          <w:rFonts w:ascii="Garamond" w:hAnsi="Garamond" w:cs="Calibri Light"/>
          <w:sz w:val="24"/>
          <w:szCs w:val="24"/>
          <w:shd w:val="clear" w:color="auto" w:fill="FFFFFF"/>
        </w:rPr>
        <w:t xml:space="preserve"> </w:t>
      </w:r>
      <w:proofErr w:type="spellStart"/>
      <w:r w:rsidRPr="00095F36">
        <w:rPr>
          <w:rFonts w:ascii="Garamond" w:hAnsi="Garamond" w:cs="Calibri Light"/>
          <w:sz w:val="24"/>
          <w:szCs w:val="24"/>
          <w:shd w:val="clear" w:color="auto" w:fill="FFFFFF"/>
        </w:rPr>
        <w:t>mencampuri</w:t>
      </w:r>
      <w:proofErr w:type="spellEnd"/>
      <w:r w:rsidRPr="00095F36">
        <w:rPr>
          <w:rFonts w:ascii="Garamond" w:hAnsi="Garamond" w:cs="Calibri Light"/>
          <w:sz w:val="24"/>
          <w:szCs w:val="24"/>
          <w:shd w:val="clear" w:color="auto" w:fill="FFFFFF"/>
        </w:rPr>
        <w:t xml:space="preserve"> </w:t>
      </w:r>
      <w:proofErr w:type="spellStart"/>
      <w:r w:rsidRPr="00095F36">
        <w:rPr>
          <w:rFonts w:ascii="Garamond" w:hAnsi="Garamond" w:cs="Calibri Light"/>
          <w:sz w:val="24"/>
          <w:szCs w:val="24"/>
          <w:shd w:val="clear" w:color="auto" w:fill="FFFFFF"/>
        </w:rPr>
        <w:t>kehidupan</w:t>
      </w:r>
      <w:proofErr w:type="spellEnd"/>
      <w:r w:rsidRPr="00095F36">
        <w:rPr>
          <w:rFonts w:ascii="Garamond" w:hAnsi="Garamond" w:cs="Calibri Light"/>
          <w:sz w:val="24"/>
          <w:szCs w:val="24"/>
          <w:shd w:val="clear" w:color="auto" w:fill="FFFFFF"/>
        </w:rPr>
        <w:t xml:space="preserve"> </w:t>
      </w:r>
      <w:proofErr w:type="spellStart"/>
      <w:r w:rsidRPr="00095F36">
        <w:rPr>
          <w:rFonts w:ascii="Garamond" w:hAnsi="Garamond" w:cs="Calibri Light"/>
          <w:sz w:val="24"/>
          <w:szCs w:val="24"/>
          <w:shd w:val="clear" w:color="auto" w:fill="FFFFFF"/>
        </w:rPr>
        <w:t>pribadi</w:t>
      </w:r>
      <w:proofErr w:type="spellEnd"/>
      <w:r w:rsidRPr="00095F36">
        <w:rPr>
          <w:rFonts w:ascii="Garamond" w:hAnsi="Garamond" w:cs="Calibri Light"/>
          <w:sz w:val="24"/>
          <w:szCs w:val="24"/>
          <w:shd w:val="clear" w:color="auto" w:fill="FFFFFF"/>
        </w:rPr>
        <w:t xml:space="preserve"> anaknya juga. Hal ini </w:t>
      </w:r>
      <w:proofErr w:type="spellStart"/>
      <w:r w:rsidRPr="00095F36">
        <w:rPr>
          <w:rFonts w:ascii="Garamond" w:hAnsi="Garamond" w:cs="Calibri Light"/>
          <w:sz w:val="24"/>
          <w:szCs w:val="24"/>
          <w:shd w:val="clear" w:color="auto" w:fill="FFFFFF"/>
        </w:rPr>
        <w:t>akan</w:t>
      </w:r>
      <w:proofErr w:type="spellEnd"/>
      <w:r w:rsidRPr="00095F36">
        <w:rPr>
          <w:rFonts w:ascii="Garamond" w:hAnsi="Garamond" w:cs="Calibri Light"/>
          <w:sz w:val="24"/>
          <w:szCs w:val="24"/>
          <w:shd w:val="clear" w:color="auto" w:fill="FFFFFF"/>
        </w:rPr>
        <w:t xml:space="preserve"> </w:t>
      </w:r>
      <w:proofErr w:type="spellStart"/>
      <w:r w:rsidRPr="00095F36">
        <w:rPr>
          <w:rFonts w:ascii="Garamond" w:hAnsi="Garamond" w:cs="Calibri Light"/>
          <w:sz w:val="24"/>
          <w:szCs w:val="24"/>
          <w:shd w:val="clear" w:color="auto" w:fill="FFFFFF"/>
        </w:rPr>
        <w:t>menjadi</w:t>
      </w:r>
      <w:proofErr w:type="spellEnd"/>
      <w:r w:rsidRPr="00095F36">
        <w:rPr>
          <w:rFonts w:ascii="Garamond" w:hAnsi="Garamond" w:cs="Calibri Light"/>
          <w:sz w:val="24"/>
          <w:szCs w:val="24"/>
          <w:shd w:val="clear" w:color="auto" w:fill="FFFFFF"/>
        </w:rPr>
        <w:t xml:space="preserve"> </w:t>
      </w:r>
      <w:proofErr w:type="spellStart"/>
      <w:r w:rsidRPr="00095F36">
        <w:rPr>
          <w:rFonts w:ascii="Garamond" w:hAnsi="Garamond" w:cs="Calibri Light"/>
          <w:sz w:val="24"/>
          <w:szCs w:val="24"/>
          <w:shd w:val="clear" w:color="auto" w:fill="FFFFFF"/>
        </w:rPr>
        <w:t>faktor</w:t>
      </w:r>
      <w:proofErr w:type="spellEnd"/>
      <w:r w:rsidRPr="00095F36">
        <w:rPr>
          <w:rFonts w:ascii="Garamond" w:hAnsi="Garamond" w:cs="Calibri Light"/>
          <w:sz w:val="24"/>
          <w:szCs w:val="24"/>
          <w:shd w:val="clear" w:color="auto" w:fill="FFFFFF"/>
        </w:rPr>
        <w:t xml:space="preserve"> </w:t>
      </w:r>
      <w:proofErr w:type="spellStart"/>
      <w:r w:rsidRPr="00095F36">
        <w:rPr>
          <w:rFonts w:ascii="Garamond" w:hAnsi="Garamond" w:cs="Calibri Light"/>
          <w:sz w:val="24"/>
          <w:szCs w:val="24"/>
          <w:shd w:val="clear" w:color="auto" w:fill="FFFFFF"/>
        </w:rPr>
        <w:t>masuknya</w:t>
      </w:r>
      <w:proofErr w:type="spellEnd"/>
      <w:r w:rsidRPr="00095F36">
        <w:rPr>
          <w:rFonts w:ascii="Garamond" w:hAnsi="Garamond" w:cs="Calibri Light"/>
          <w:sz w:val="24"/>
          <w:szCs w:val="24"/>
          <w:shd w:val="clear" w:color="auto" w:fill="FFFFFF"/>
        </w:rPr>
        <w:t xml:space="preserve"> </w:t>
      </w:r>
      <w:proofErr w:type="spellStart"/>
      <w:r w:rsidRPr="00095F36">
        <w:rPr>
          <w:rFonts w:ascii="Garamond" w:hAnsi="Garamond" w:cs="Calibri Light"/>
          <w:sz w:val="24"/>
          <w:szCs w:val="24"/>
          <w:shd w:val="clear" w:color="auto" w:fill="FFFFFF"/>
        </w:rPr>
        <w:t>pihak</w:t>
      </w:r>
      <w:proofErr w:type="spellEnd"/>
      <w:r w:rsidRPr="00095F36">
        <w:rPr>
          <w:rFonts w:ascii="Garamond" w:hAnsi="Garamond" w:cs="Calibri Light"/>
          <w:sz w:val="24"/>
          <w:szCs w:val="24"/>
          <w:shd w:val="clear" w:color="auto" w:fill="FFFFFF"/>
        </w:rPr>
        <w:t xml:space="preserve"> </w:t>
      </w:r>
      <w:proofErr w:type="spellStart"/>
      <w:r w:rsidRPr="00095F36">
        <w:rPr>
          <w:rFonts w:ascii="Garamond" w:hAnsi="Garamond" w:cs="Calibri Light"/>
          <w:sz w:val="24"/>
          <w:szCs w:val="24"/>
          <w:shd w:val="clear" w:color="auto" w:fill="FFFFFF"/>
        </w:rPr>
        <w:t>ketiga</w:t>
      </w:r>
      <w:proofErr w:type="spellEnd"/>
      <w:r w:rsidRPr="00095F36">
        <w:rPr>
          <w:rFonts w:ascii="Garamond" w:hAnsi="Garamond" w:cs="Calibri Light"/>
          <w:sz w:val="24"/>
          <w:szCs w:val="24"/>
          <w:shd w:val="clear" w:color="auto" w:fill="FFFFFF"/>
        </w:rPr>
        <w:t xml:space="preserve"> </w:t>
      </w:r>
      <w:proofErr w:type="spellStart"/>
      <w:r w:rsidRPr="00095F36">
        <w:rPr>
          <w:rFonts w:ascii="Garamond" w:hAnsi="Garamond" w:cs="Calibri Light"/>
          <w:sz w:val="24"/>
          <w:szCs w:val="24"/>
          <w:shd w:val="clear" w:color="auto" w:fill="FFFFFF"/>
        </w:rPr>
        <w:t>yaitu</w:t>
      </w:r>
      <w:proofErr w:type="spellEnd"/>
      <w:r w:rsidRPr="00095F36">
        <w:rPr>
          <w:rFonts w:ascii="Garamond" w:hAnsi="Garamond" w:cs="Calibri Light"/>
          <w:sz w:val="24"/>
          <w:szCs w:val="24"/>
          <w:shd w:val="clear" w:color="auto" w:fill="FFFFFF"/>
        </w:rPr>
        <w:t xml:space="preserve"> orang </w:t>
      </w:r>
      <w:proofErr w:type="spellStart"/>
      <w:r w:rsidRPr="00095F36">
        <w:rPr>
          <w:rFonts w:ascii="Garamond" w:hAnsi="Garamond" w:cs="Calibri Light"/>
          <w:sz w:val="24"/>
          <w:szCs w:val="24"/>
          <w:shd w:val="clear" w:color="auto" w:fill="FFFFFF"/>
        </w:rPr>
        <w:t>tua</w:t>
      </w:r>
      <w:proofErr w:type="spellEnd"/>
      <w:r w:rsidRPr="00095F36">
        <w:rPr>
          <w:rFonts w:ascii="Garamond" w:hAnsi="Garamond" w:cs="Calibri Light"/>
          <w:sz w:val="24"/>
          <w:szCs w:val="24"/>
          <w:shd w:val="clear" w:color="auto" w:fill="FFFFFF"/>
        </w:rPr>
        <w:t xml:space="preserve"> sendiri/</w:t>
      </w:r>
      <w:proofErr w:type="spellStart"/>
      <w:r w:rsidRPr="00095F36">
        <w:rPr>
          <w:rFonts w:ascii="Garamond" w:hAnsi="Garamond" w:cs="Calibri Light"/>
          <w:sz w:val="24"/>
          <w:szCs w:val="24"/>
          <w:shd w:val="clear" w:color="auto" w:fill="FFFFFF"/>
        </w:rPr>
        <w:t>mertua</w:t>
      </w:r>
      <w:proofErr w:type="spellEnd"/>
      <w:r w:rsidRPr="00095F36">
        <w:rPr>
          <w:rFonts w:ascii="Garamond" w:hAnsi="Garamond" w:cs="Calibri Light"/>
          <w:sz w:val="24"/>
          <w:szCs w:val="24"/>
          <w:shd w:val="clear" w:color="auto" w:fill="FFFFFF"/>
        </w:rPr>
        <w:t>.</w:t>
      </w:r>
    </w:p>
    <w:p w14:paraId="74BA9A5A" w14:textId="61561D4E" w:rsidR="00095F36" w:rsidRPr="00451AEA" w:rsidRDefault="00451AEA" w:rsidP="00451AEA">
      <w:pPr>
        <w:pStyle w:val="ListParagraph"/>
        <w:numPr>
          <w:ilvl w:val="0"/>
          <w:numId w:val="68"/>
        </w:numPr>
        <w:spacing w:after="120" w:line="300" w:lineRule="exact"/>
        <w:ind w:left="567"/>
        <w:contextualSpacing w:val="0"/>
        <w:jc w:val="both"/>
        <w:rPr>
          <w:rFonts w:ascii="Garamond" w:hAnsi="Garamond" w:cs="Calibri Light"/>
          <w:b/>
          <w:bCs/>
          <w:sz w:val="24"/>
          <w:szCs w:val="24"/>
          <w:shd w:val="clear" w:color="auto" w:fill="FFFFFF"/>
          <w:lang w:val="id-ID"/>
        </w:rPr>
      </w:pPr>
      <w:proofErr w:type="spellStart"/>
      <w:r w:rsidRPr="00451AEA">
        <w:rPr>
          <w:rFonts w:ascii="Garamond" w:hAnsi="Garamond" w:cs="Calibri Light"/>
          <w:b/>
          <w:bCs/>
          <w:sz w:val="24"/>
          <w:szCs w:val="24"/>
          <w:shd w:val="clear" w:color="auto" w:fill="FFFFFF"/>
        </w:rPr>
        <w:t>Faktor</w:t>
      </w:r>
      <w:proofErr w:type="spellEnd"/>
      <w:r w:rsidRPr="00451AEA">
        <w:rPr>
          <w:rFonts w:ascii="Garamond" w:hAnsi="Garamond" w:cs="Calibri Light"/>
          <w:b/>
          <w:bCs/>
          <w:sz w:val="24"/>
          <w:szCs w:val="24"/>
          <w:shd w:val="clear" w:color="auto" w:fill="FFFFFF"/>
        </w:rPr>
        <w:t xml:space="preserve"> Yang </w:t>
      </w:r>
      <w:proofErr w:type="spellStart"/>
      <w:r w:rsidRPr="00451AEA">
        <w:rPr>
          <w:rFonts w:ascii="Garamond" w:hAnsi="Garamond" w:cs="Calibri Light"/>
          <w:b/>
          <w:bCs/>
          <w:sz w:val="24"/>
          <w:szCs w:val="24"/>
          <w:shd w:val="clear" w:color="auto" w:fill="FFFFFF"/>
        </w:rPr>
        <w:t>Menyebabkan</w:t>
      </w:r>
      <w:proofErr w:type="spellEnd"/>
      <w:r w:rsidRPr="00451AEA">
        <w:rPr>
          <w:rFonts w:ascii="Garamond" w:hAnsi="Garamond" w:cs="Calibri Light"/>
          <w:b/>
          <w:bCs/>
          <w:sz w:val="24"/>
          <w:szCs w:val="24"/>
          <w:shd w:val="clear" w:color="auto" w:fill="FFFFFF"/>
        </w:rPr>
        <w:t xml:space="preserve"> </w:t>
      </w:r>
      <w:proofErr w:type="spellStart"/>
      <w:r w:rsidRPr="00451AEA">
        <w:rPr>
          <w:rFonts w:ascii="Garamond" w:hAnsi="Garamond" w:cs="Calibri Light"/>
          <w:b/>
          <w:bCs/>
          <w:sz w:val="24"/>
          <w:szCs w:val="24"/>
          <w:shd w:val="clear" w:color="auto" w:fill="FFFFFF"/>
        </w:rPr>
        <w:t>Adanya</w:t>
      </w:r>
      <w:proofErr w:type="spellEnd"/>
      <w:r w:rsidRPr="00451AEA">
        <w:rPr>
          <w:rFonts w:ascii="Garamond" w:hAnsi="Garamond" w:cs="Calibri Light"/>
          <w:b/>
          <w:bCs/>
          <w:sz w:val="24"/>
          <w:szCs w:val="24"/>
          <w:shd w:val="clear" w:color="auto" w:fill="FFFFFF"/>
        </w:rPr>
        <w:t xml:space="preserve"> </w:t>
      </w:r>
      <w:proofErr w:type="spellStart"/>
      <w:r w:rsidRPr="00451AEA">
        <w:rPr>
          <w:rFonts w:ascii="Garamond" w:hAnsi="Garamond" w:cs="Calibri Light"/>
          <w:b/>
          <w:bCs/>
          <w:sz w:val="24"/>
          <w:szCs w:val="24"/>
          <w:shd w:val="clear" w:color="auto" w:fill="FFFFFF"/>
        </w:rPr>
        <w:t>Campur</w:t>
      </w:r>
      <w:proofErr w:type="spellEnd"/>
      <w:r w:rsidRPr="00451AEA">
        <w:rPr>
          <w:rFonts w:ascii="Garamond" w:hAnsi="Garamond" w:cs="Calibri Light"/>
          <w:b/>
          <w:bCs/>
          <w:sz w:val="24"/>
          <w:szCs w:val="24"/>
          <w:shd w:val="clear" w:color="auto" w:fill="FFFFFF"/>
        </w:rPr>
        <w:t xml:space="preserve"> </w:t>
      </w:r>
      <w:proofErr w:type="spellStart"/>
      <w:r w:rsidRPr="00451AEA">
        <w:rPr>
          <w:rFonts w:ascii="Garamond" w:hAnsi="Garamond" w:cs="Calibri Light"/>
          <w:b/>
          <w:bCs/>
          <w:sz w:val="24"/>
          <w:szCs w:val="24"/>
          <w:shd w:val="clear" w:color="auto" w:fill="FFFFFF"/>
        </w:rPr>
        <w:t>Tangan</w:t>
      </w:r>
      <w:proofErr w:type="spellEnd"/>
      <w:r w:rsidRPr="00451AEA">
        <w:rPr>
          <w:rFonts w:ascii="Garamond" w:hAnsi="Garamond" w:cs="Calibri Light"/>
          <w:b/>
          <w:bCs/>
          <w:sz w:val="24"/>
          <w:szCs w:val="24"/>
          <w:shd w:val="clear" w:color="auto" w:fill="FFFFFF"/>
        </w:rPr>
        <w:t xml:space="preserve"> </w:t>
      </w:r>
      <w:proofErr w:type="spellStart"/>
      <w:r w:rsidRPr="00451AEA">
        <w:rPr>
          <w:rFonts w:ascii="Garamond" w:hAnsi="Garamond" w:cs="Calibri Light"/>
          <w:b/>
          <w:bCs/>
          <w:sz w:val="24"/>
          <w:szCs w:val="24"/>
          <w:shd w:val="clear" w:color="auto" w:fill="FFFFFF"/>
        </w:rPr>
        <w:t>Pihak</w:t>
      </w:r>
      <w:proofErr w:type="spellEnd"/>
      <w:r w:rsidRPr="00451AEA">
        <w:rPr>
          <w:rFonts w:ascii="Garamond" w:hAnsi="Garamond" w:cs="Calibri Light"/>
          <w:b/>
          <w:bCs/>
          <w:sz w:val="24"/>
          <w:szCs w:val="24"/>
          <w:shd w:val="clear" w:color="auto" w:fill="FFFFFF"/>
        </w:rPr>
        <w:t xml:space="preserve"> </w:t>
      </w:r>
      <w:proofErr w:type="spellStart"/>
      <w:r w:rsidRPr="00451AEA">
        <w:rPr>
          <w:rFonts w:ascii="Garamond" w:hAnsi="Garamond" w:cs="Calibri Light"/>
          <w:b/>
          <w:bCs/>
          <w:sz w:val="24"/>
          <w:szCs w:val="24"/>
          <w:shd w:val="clear" w:color="auto" w:fill="FFFFFF"/>
        </w:rPr>
        <w:t>Ketiga</w:t>
      </w:r>
      <w:proofErr w:type="spellEnd"/>
      <w:r w:rsidRPr="00451AEA">
        <w:rPr>
          <w:rFonts w:ascii="Garamond" w:hAnsi="Garamond" w:cs="Calibri Light"/>
          <w:b/>
          <w:bCs/>
          <w:sz w:val="24"/>
          <w:szCs w:val="24"/>
          <w:shd w:val="clear" w:color="auto" w:fill="FFFFFF"/>
        </w:rPr>
        <w:t xml:space="preserve"> (</w:t>
      </w:r>
      <w:proofErr w:type="spellStart"/>
      <w:r w:rsidRPr="00451AEA">
        <w:rPr>
          <w:rFonts w:ascii="Garamond" w:hAnsi="Garamond" w:cs="Calibri Light"/>
          <w:b/>
          <w:bCs/>
          <w:sz w:val="24"/>
          <w:szCs w:val="24"/>
          <w:shd w:val="clear" w:color="auto" w:fill="FFFFFF"/>
        </w:rPr>
        <w:t>OrangTua</w:t>
      </w:r>
      <w:proofErr w:type="spellEnd"/>
      <w:r w:rsidRPr="00451AEA">
        <w:rPr>
          <w:rFonts w:ascii="Garamond" w:hAnsi="Garamond" w:cs="Calibri Light"/>
          <w:b/>
          <w:bCs/>
          <w:sz w:val="24"/>
          <w:szCs w:val="24"/>
          <w:shd w:val="clear" w:color="auto" w:fill="FFFFFF"/>
        </w:rPr>
        <w:t>/</w:t>
      </w:r>
      <w:proofErr w:type="spellStart"/>
      <w:r w:rsidRPr="00451AEA">
        <w:rPr>
          <w:rFonts w:ascii="Garamond" w:hAnsi="Garamond" w:cs="Calibri Light"/>
          <w:b/>
          <w:bCs/>
          <w:sz w:val="24"/>
          <w:szCs w:val="24"/>
          <w:shd w:val="clear" w:color="auto" w:fill="FFFFFF"/>
        </w:rPr>
        <w:t>Mertua</w:t>
      </w:r>
      <w:proofErr w:type="spellEnd"/>
      <w:r w:rsidRPr="00451AEA">
        <w:rPr>
          <w:rFonts w:ascii="Garamond" w:hAnsi="Garamond" w:cs="Calibri Light"/>
          <w:b/>
          <w:bCs/>
          <w:sz w:val="24"/>
          <w:szCs w:val="24"/>
          <w:shd w:val="clear" w:color="auto" w:fill="FFFFFF"/>
        </w:rPr>
        <w:t>)</w:t>
      </w:r>
    </w:p>
    <w:p w14:paraId="3FAF272E" w14:textId="0CB44F7B" w:rsidR="00451AEA" w:rsidRPr="00451AEA" w:rsidRDefault="00451AEA" w:rsidP="00451AEA">
      <w:pPr>
        <w:pStyle w:val="ListParagraph"/>
        <w:numPr>
          <w:ilvl w:val="0"/>
          <w:numId w:val="71"/>
        </w:numPr>
        <w:spacing w:after="120" w:line="300" w:lineRule="exact"/>
        <w:ind w:left="709"/>
        <w:contextualSpacing w:val="0"/>
        <w:jc w:val="both"/>
        <w:rPr>
          <w:rFonts w:ascii="Garamond" w:hAnsi="Garamond" w:cs="Calibri Light"/>
          <w:b/>
          <w:bCs/>
          <w:sz w:val="24"/>
          <w:szCs w:val="24"/>
          <w:shd w:val="clear" w:color="auto" w:fill="FFFFFF"/>
          <w:lang w:val="id-ID"/>
        </w:rPr>
      </w:pPr>
      <w:proofErr w:type="spellStart"/>
      <w:r>
        <w:rPr>
          <w:rFonts w:ascii="Garamond" w:hAnsi="Garamond" w:cs="Calibri Light"/>
          <w:b/>
          <w:bCs/>
          <w:sz w:val="24"/>
          <w:szCs w:val="24"/>
          <w:shd w:val="clear" w:color="auto" w:fill="FFFFFF"/>
        </w:rPr>
        <w:t>Tempat</w:t>
      </w:r>
      <w:proofErr w:type="spellEnd"/>
      <w:r>
        <w:rPr>
          <w:rFonts w:ascii="Garamond" w:hAnsi="Garamond" w:cs="Calibri Light"/>
          <w:b/>
          <w:bCs/>
          <w:sz w:val="24"/>
          <w:szCs w:val="24"/>
          <w:shd w:val="clear" w:color="auto" w:fill="FFFFFF"/>
        </w:rPr>
        <w:t xml:space="preserve"> </w:t>
      </w:r>
      <w:proofErr w:type="spellStart"/>
      <w:r>
        <w:rPr>
          <w:rFonts w:ascii="Garamond" w:hAnsi="Garamond" w:cs="Calibri Light"/>
          <w:b/>
          <w:bCs/>
          <w:sz w:val="24"/>
          <w:szCs w:val="24"/>
          <w:shd w:val="clear" w:color="auto" w:fill="FFFFFF"/>
        </w:rPr>
        <w:t>Tinggal</w:t>
      </w:r>
      <w:proofErr w:type="spellEnd"/>
    </w:p>
    <w:p w14:paraId="4BDC151C" w14:textId="24A819F7" w:rsidR="006E0BEF" w:rsidRDefault="006E0BEF" w:rsidP="008C50B2">
      <w:pPr>
        <w:spacing w:before="0" w:after="0" w:line="300" w:lineRule="exact"/>
        <w:ind w:firstLine="284"/>
        <w:jc w:val="both"/>
        <w:rPr>
          <w:rFonts w:ascii="Garamond" w:hAnsi="Garamond" w:cs="Calibri Light"/>
          <w:sz w:val="24"/>
          <w:szCs w:val="24"/>
          <w:shd w:val="clear" w:color="auto" w:fill="FFFFFF"/>
        </w:rPr>
      </w:pPr>
      <w:r w:rsidRPr="006E0BEF">
        <w:rPr>
          <w:rFonts w:ascii="Garamond" w:hAnsi="Garamond" w:cs="Calibri Light"/>
          <w:sz w:val="24"/>
          <w:szCs w:val="24"/>
          <w:shd w:val="clear" w:color="auto" w:fill="FFFFFF"/>
        </w:rPr>
        <w:t xml:space="preserve">Masalah </w:t>
      </w:r>
      <w:proofErr w:type="spellStart"/>
      <w:r w:rsidRPr="006E0BEF">
        <w:rPr>
          <w:rFonts w:ascii="Garamond" w:hAnsi="Garamond" w:cs="Calibri Light"/>
          <w:sz w:val="24"/>
          <w:szCs w:val="24"/>
          <w:shd w:val="clear" w:color="auto" w:fill="FFFFFF"/>
        </w:rPr>
        <w:t>tempat</w:t>
      </w:r>
      <w:proofErr w:type="spellEnd"/>
      <w:r w:rsidRPr="006E0BEF">
        <w:rPr>
          <w:rFonts w:ascii="Garamond" w:hAnsi="Garamond" w:cs="Calibri Light"/>
          <w:sz w:val="24"/>
          <w:szCs w:val="24"/>
          <w:shd w:val="clear" w:color="auto" w:fill="FFFFFF"/>
        </w:rPr>
        <w:t xml:space="preserve"> </w:t>
      </w:r>
      <w:proofErr w:type="spellStart"/>
      <w:r w:rsidRPr="006E0BEF">
        <w:rPr>
          <w:rFonts w:ascii="Garamond" w:hAnsi="Garamond" w:cs="Calibri Light"/>
          <w:sz w:val="24"/>
          <w:szCs w:val="24"/>
          <w:shd w:val="clear" w:color="auto" w:fill="FFFFFF"/>
        </w:rPr>
        <w:t>tinggal</w:t>
      </w:r>
      <w:proofErr w:type="spellEnd"/>
      <w:r w:rsidRPr="006E0BEF">
        <w:rPr>
          <w:rFonts w:ascii="Garamond" w:hAnsi="Garamond" w:cs="Calibri Light"/>
          <w:sz w:val="24"/>
          <w:szCs w:val="24"/>
          <w:shd w:val="clear" w:color="auto" w:fill="FFFFFF"/>
        </w:rPr>
        <w:t xml:space="preserve"> </w:t>
      </w:r>
      <w:proofErr w:type="spellStart"/>
      <w:r w:rsidRPr="006E0BEF">
        <w:rPr>
          <w:rFonts w:ascii="Garamond" w:hAnsi="Garamond" w:cs="Calibri Light"/>
          <w:sz w:val="24"/>
          <w:szCs w:val="24"/>
          <w:shd w:val="clear" w:color="auto" w:fill="FFFFFF"/>
        </w:rPr>
        <w:t>merupakan</w:t>
      </w:r>
      <w:proofErr w:type="spellEnd"/>
      <w:r w:rsidRPr="006E0BEF">
        <w:rPr>
          <w:rFonts w:ascii="Garamond" w:hAnsi="Garamond" w:cs="Calibri Light"/>
          <w:sz w:val="24"/>
          <w:szCs w:val="24"/>
          <w:shd w:val="clear" w:color="auto" w:fill="FFFFFF"/>
        </w:rPr>
        <w:t xml:space="preserve"> </w:t>
      </w:r>
      <w:proofErr w:type="spellStart"/>
      <w:r w:rsidRPr="006E0BEF">
        <w:rPr>
          <w:rFonts w:ascii="Garamond" w:hAnsi="Garamond" w:cs="Calibri Light"/>
          <w:sz w:val="24"/>
          <w:szCs w:val="24"/>
          <w:shd w:val="clear" w:color="auto" w:fill="FFFFFF"/>
        </w:rPr>
        <w:t>faktor</w:t>
      </w:r>
      <w:proofErr w:type="spellEnd"/>
      <w:r w:rsidRPr="006E0BEF">
        <w:rPr>
          <w:rFonts w:ascii="Garamond" w:hAnsi="Garamond" w:cs="Calibri Light"/>
          <w:sz w:val="24"/>
          <w:szCs w:val="24"/>
          <w:shd w:val="clear" w:color="auto" w:fill="FFFFFF"/>
        </w:rPr>
        <w:t xml:space="preserve"> </w:t>
      </w:r>
      <w:proofErr w:type="spellStart"/>
      <w:r w:rsidRPr="006E0BEF">
        <w:rPr>
          <w:rFonts w:ascii="Garamond" w:hAnsi="Garamond" w:cs="Calibri Light"/>
          <w:sz w:val="24"/>
          <w:szCs w:val="24"/>
          <w:shd w:val="clear" w:color="auto" w:fill="FFFFFF"/>
        </w:rPr>
        <w:t>utama</w:t>
      </w:r>
      <w:proofErr w:type="spellEnd"/>
      <w:r w:rsidRPr="006E0BEF">
        <w:rPr>
          <w:rFonts w:ascii="Garamond" w:hAnsi="Garamond" w:cs="Calibri Light"/>
          <w:sz w:val="24"/>
          <w:szCs w:val="24"/>
          <w:shd w:val="clear" w:color="auto" w:fill="FFFFFF"/>
        </w:rPr>
        <w:t xml:space="preserve"> yang </w:t>
      </w:r>
      <w:proofErr w:type="spellStart"/>
      <w:r w:rsidRPr="006E0BEF">
        <w:rPr>
          <w:rFonts w:ascii="Garamond" w:hAnsi="Garamond" w:cs="Calibri Light"/>
          <w:sz w:val="24"/>
          <w:szCs w:val="24"/>
          <w:shd w:val="clear" w:color="auto" w:fill="FFFFFF"/>
        </w:rPr>
        <w:t>mempengaruhi</w:t>
      </w:r>
      <w:proofErr w:type="spellEnd"/>
      <w:r w:rsidRPr="006E0BEF">
        <w:rPr>
          <w:rFonts w:ascii="Garamond" w:hAnsi="Garamond" w:cs="Calibri Light"/>
          <w:sz w:val="24"/>
          <w:szCs w:val="24"/>
          <w:shd w:val="clear" w:color="auto" w:fill="FFFFFF"/>
        </w:rPr>
        <w:t xml:space="preserve"> </w:t>
      </w:r>
      <w:proofErr w:type="spellStart"/>
      <w:r w:rsidRPr="006E0BEF">
        <w:rPr>
          <w:rFonts w:ascii="Garamond" w:hAnsi="Garamond" w:cs="Calibri Light"/>
          <w:sz w:val="24"/>
          <w:szCs w:val="24"/>
          <w:shd w:val="clear" w:color="auto" w:fill="FFFFFF"/>
        </w:rPr>
        <w:t>hubungan</w:t>
      </w:r>
      <w:proofErr w:type="spellEnd"/>
      <w:r w:rsidRPr="006E0BEF">
        <w:rPr>
          <w:rFonts w:ascii="Garamond" w:hAnsi="Garamond" w:cs="Calibri Light"/>
          <w:sz w:val="24"/>
          <w:szCs w:val="24"/>
          <w:shd w:val="clear" w:color="auto" w:fill="FFFFFF"/>
        </w:rPr>
        <w:t xml:space="preserve"> </w:t>
      </w:r>
      <w:proofErr w:type="spellStart"/>
      <w:r w:rsidRPr="006E0BEF">
        <w:rPr>
          <w:rFonts w:ascii="Garamond" w:hAnsi="Garamond" w:cs="Calibri Light"/>
          <w:sz w:val="24"/>
          <w:szCs w:val="24"/>
          <w:shd w:val="clear" w:color="auto" w:fill="FFFFFF"/>
        </w:rPr>
        <w:t>suami</w:t>
      </w:r>
      <w:proofErr w:type="spellEnd"/>
      <w:r w:rsidRPr="006E0BEF">
        <w:rPr>
          <w:rFonts w:ascii="Garamond" w:hAnsi="Garamond" w:cs="Calibri Light"/>
          <w:sz w:val="24"/>
          <w:szCs w:val="24"/>
          <w:shd w:val="clear" w:color="auto" w:fill="FFFFFF"/>
        </w:rPr>
        <w:t>/</w:t>
      </w:r>
      <w:proofErr w:type="spellStart"/>
      <w:r w:rsidRPr="006E0BEF">
        <w:rPr>
          <w:rFonts w:ascii="Garamond" w:hAnsi="Garamond" w:cs="Calibri Light"/>
          <w:sz w:val="24"/>
          <w:szCs w:val="24"/>
          <w:shd w:val="clear" w:color="auto" w:fill="FFFFFF"/>
        </w:rPr>
        <w:t>istri</w:t>
      </w:r>
      <w:proofErr w:type="spellEnd"/>
      <w:r w:rsidRPr="006E0BEF">
        <w:rPr>
          <w:rFonts w:ascii="Garamond" w:hAnsi="Garamond" w:cs="Calibri Light"/>
          <w:sz w:val="24"/>
          <w:szCs w:val="24"/>
          <w:shd w:val="clear" w:color="auto" w:fill="FFFFFF"/>
        </w:rPr>
        <w:t xml:space="preserve"> dengan </w:t>
      </w:r>
      <w:proofErr w:type="spellStart"/>
      <w:r w:rsidRPr="006E0BEF">
        <w:rPr>
          <w:rFonts w:ascii="Garamond" w:hAnsi="Garamond" w:cs="Calibri Light"/>
          <w:sz w:val="24"/>
          <w:szCs w:val="24"/>
          <w:shd w:val="clear" w:color="auto" w:fill="FFFFFF"/>
        </w:rPr>
        <w:t>mertua</w:t>
      </w:r>
      <w:proofErr w:type="spellEnd"/>
      <w:r w:rsidRPr="006E0BEF">
        <w:rPr>
          <w:rFonts w:ascii="Garamond" w:hAnsi="Garamond" w:cs="Calibri Light"/>
          <w:sz w:val="24"/>
          <w:szCs w:val="24"/>
          <w:shd w:val="clear" w:color="auto" w:fill="FFFFFF"/>
        </w:rPr>
        <w:t xml:space="preserve">. </w:t>
      </w:r>
      <w:proofErr w:type="spellStart"/>
      <w:r w:rsidRPr="006E0BEF">
        <w:rPr>
          <w:rFonts w:ascii="Garamond" w:hAnsi="Garamond" w:cs="Calibri Light"/>
          <w:sz w:val="24"/>
          <w:szCs w:val="24"/>
          <w:shd w:val="clear" w:color="auto" w:fill="FFFFFF"/>
        </w:rPr>
        <w:t>Pasangan</w:t>
      </w:r>
      <w:proofErr w:type="spellEnd"/>
      <w:r w:rsidRPr="006E0BEF">
        <w:rPr>
          <w:rFonts w:ascii="Garamond" w:hAnsi="Garamond" w:cs="Calibri Light"/>
          <w:sz w:val="24"/>
          <w:szCs w:val="24"/>
          <w:shd w:val="clear" w:color="auto" w:fill="FFFFFF"/>
        </w:rPr>
        <w:t xml:space="preserve"> yang </w:t>
      </w:r>
      <w:proofErr w:type="spellStart"/>
      <w:r w:rsidRPr="006E0BEF">
        <w:rPr>
          <w:rFonts w:ascii="Garamond" w:hAnsi="Garamond" w:cs="Calibri Light"/>
          <w:sz w:val="24"/>
          <w:szCs w:val="24"/>
          <w:shd w:val="clear" w:color="auto" w:fill="FFFFFF"/>
        </w:rPr>
        <w:t>tinggal</w:t>
      </w:r>
      <w:proofErr w:type="spellEnd"/>
      <w:r w:rsidRPr="006E0BEF">
        <w:rPr>
          <w:rFonts w:ascii="Garamond" w:hAnsi="Garamond" w:cs="Calibri Light"/>
          <w:sz w:val="24"/>
          <w:szCs w:val="24"/>
          <w:shd w:val="clear" w:color="auto" w:fill="FFFFFF"/>
        </w:rPr>
        <w:t xml:space="preserve"> </w:t>
      </w:r>
      <w:proofErr w:type="spellStart"/>
      <w:r w:rsidRPr="006E0BEF">
        <w:rPr>
          <w:rFonts w:ascii="Garamond" w:hAnsi="Garamond" w:cs="Calibri Light"/>
          <w:sz w:val="24"/>
          <w:szCs w:val="24"/>
          <w:shd w:val="clear" w:color="auto" w:fill="FFFFFF"/>
        </w:rPr>
        <w:t>bersama</w:t>
      </w:r>
      <w:proofErr w:type="spellEnd"/>
      <w:r w:rsidRPr="006E0BEF">
        <w:rPr>
          <w:rFonts w:ascii="Garamond" w:hAnsi="Garamond" w:cs="Calibri Light"/>
          <w:sz w:val="24"/>
          <w:szCs w:val="24"/>
          <w:shd w:val="clear" w:color="auto" w:fill="FFFFFF"/>
        </w:rPr>
        <w:t xml:space="preserve"> orang </w:t>
      </w:r>
      <w:proofErr w:type="spellStart"/>
      <w:r w:rsidRPr="006E0BEF">
        <w:rPr>
          <w:rFonts w:ascii="Garamond" w:hAnsi="Garamond" w:cs="Calibri Light"/>
          <w:sz w:val="24"/>
          <w:szCs w:val="24"/>
          <w:shd w:val="clear" w:color="auto" w:fill="FFFFFF"/>
        </w:rPr>
        <w:t>tua</w:t>
      </w:r>
      <w:proofErr w:type="spellEnd"/>
      <w:r w:rsidRPr="006E0BEF">
        <w:rPr>
          <w:rFonts w:ascii="Garamond" w:hAnsi="Garamond" w:cs="Calibri Light"/>
          <w:sz w:val="24"/>
          <w:szCs w:val="24"/>
          <w:shd w:val="clear" w:color="auto" w:fill="FFFFFF"/>
        </w:rPr>
        <w:t xml:space="preserve"> atau </w:t>
      </w:r>
      <w:proofErr w:type="spellStart"/>
      <w:r w:rsidRPr="006E0BEF">
        <w:rPr>
          <w:rFonts w:ascii="Garamond" w:hAnsi="Garamond" w:cs="Calibri Light"/>
          <w:sz w:val="24"/>
          <w:szCs w:val="24"/>
          <w:shd w:val="clear" w:color="auto" w:fill="FFFFFF"/>
        </w:rPr>
        <w:t>berdekatan</w:t>
      </w:r>
      <w:proofErr w:type="spellEnd"/>
      <w:r w:rsidRPr="006E0BEF">
        <w:rPr>
          <w:rFonts w:ascii="Garamond" w:hAnsi="Garamond" w:cs="Calibri Light"/>
          <w:sz w:val="24"/>
          <w:szCs w:val="24"/>
          <w:shd w:val="clear" w:color="auto" w:fill="FFFFFF"/>
        </w:rPr>
        <w:t xml:space="preserve"> dengan orang </w:t>
      </w:r>
      <w:proofErr w:type="spellStart"/>
      <w:r w:rsidRPr="006E0BEF">
        <w:rPr>
          <w:rFonts w:ascii="Garamond" w:hAnsi="Garamond" w:cs="Calibri Light"/>
          <w:sz w:val="24"/>
          <w:szCs w:val="24"/>
          <w:shd w:val="clear" w:color="auto" w:fill="FFFFFF"/>
        </w:rPr>
        <w:t>tua</w:t>
      </w:r>
      <w:proofErr w:type="spellEnd"/>
      <w:r w:rsidRPr="006E0BEF">
        <w:rPr>
          <w:rFonts w:ascii="Garamond" w:hAnsi="Garamond" w:cs="Calibri Light"/>
          <w:sz w:val="24"/>
          <w:szCs w:val="24"/>
          <w:shd w:val="clear" w:color="auto" w:fill="FFFFFF"/>
        </w:rPr>
        <w:t xml:space="preserve">, </w:t>
      </w:r>
      <w:proofErr w:type="spellStart"/>
      <w:r w:rsidRPr="006E0BEF">
        <w:rPr>
          <w:rFonts w:ascii="Garamond" w:hAnsi="Garamond" w:cs="Calibri Light"/>
          <w:sz w:val="24"/>
          <w:szCs w:val="24"/>
          <w:shd w:val="clear" w:color="auto" w:fill="FFFFFF"/>
        </w:rPr>
        <w:t>akan</w:t>
      </w:r>
      <w:proofErr w:type="spellEnd"/>
      <w:r w:rsidRPr="006E0BEF">
        <w:rPr>
          <w:rFonts w:ascii="Garamond" w:hAnsi="Garamond" w:cs="Calibri Light"/>
          <w:sz w:val="24"/>
          <w:szCs w:val="24"/>
          <w:shd w:val="clear" w:color="auto" w:fill="FFFFFF"/>
        </w:rPr>
        <w:t xml:space="preserve"> </w:t>
      </w:r>
      <w:proofErr w:type="spellStart"/>
      <w:r w:rsidRPr="006E0BEF">
        <w:rPr>
          <w:rFonts w:ascii="Garamond" w:hAnsi="Garamond" w:cs="Calibri Light"/>
          <w:sz w:val="24"/>
          <w:szCs w:val="24"/>
          <w:shd w:val="clear" w:color="auto" w:fill="FFFFFF"/>
        </w:rPr>
        <w:t>rentan</w:t>
      </w:r>
      <w:proofErr w:type="spellEnd"/>
      <w:r w:rsidRPr="006E0BEF">
        <w:rPr>
          <w:rFonts w:ascii="Garamond" w:hAnsi="Garamond" w:cs="Calibri Light"/>
          <w:sz w:val="24"/>
          <w:szCs w:val="24"/>
          <w:shd w:val="clear" w:color="auto" w:fill="FFFFFF"/>
        </w:rPr>
        <w:t xml:space="preserve"> dengan </w:t>
      </w:r>
      <w:proofErr w:type="spellStart"/>
      <w:r w:rsidRPr="006E0BEF">
        <w:rPr>
          <w:rFonts w:ascii="Garamond" w:hAnsi="Garamond" w:cs="Calibri Light"/>
          <w:sz w:val="24"/>
          <w:szCs w:val="24"/>
          <w:shd w:val="clear" w:color="auto" w:fill="FFFFFF"/>
        </w:rPr>
        <w:t>konflik</w:t>
      </w:r>
      <w:proofErr w:type="spellEnd"/>
      <w:r w:rsidRPr="006E0BEF">
        <w:rPr>
          <w:rFonts w:ascii="Garamond" w:hAnsi="Garamond" w:cs="Calibri Light"/>
          <w:sz w:val="24"/>
          <w:szCs w:val="24"/>
          <w:shd w:val="clear" w:color="auto" w:fill="FFFFFF"/>
        </w:rPr>
        <w:t xml:space="preserve"> </w:t>
      </w:r>
      <w:proofErr w:type="spellStart"/>
      <w:r w:rsidRPr="006E0BEF">
        <w:rPr>
          <w:rFonts w:ascii="Garamond" w:hAnsi="Garamond" w:cs="Calibri Light"/>
          <w:sz w:val="24"/>
          <w:szCs w:val="24"/>
          <w:shd w:val="clear" w:color="auto" w:fill="FFFFFF"/>
        </w:rPr>
        <w:t>antara</w:t>
      </w:r>
      <w:proofErr w:type="spellEnd"/>
      <w:r w:rsidRPr="006E0BEF">
        <w:rPr>
          <w:rFonts w:ascii="Garamond" w:hAnsi="Garamond" w:cs="Calibri Light"/>
          <w:sz w:val="24"/>
          <w:szCs w:val="24"/>
          <w:shd w:val="clear" w:color="auto" w:fill="FFFFFF"/>
        </w:rPr>
        <w:t xml:space="preserve"> </w:t>
      </w:r>
      <w:proofErr w:type="spellStart"/>
      <w:r w:rsidRPr="006E0BEF">
        <w:rPr>
          <w:rFonts w:ascii="Garamond" w:hAnsi="Garamond" w:cs="Calibri Light"/>
          <w:sz w:val="24"/>
          <w:szCs w:val="24"/>
          <w:shd w:val="clear" w:color="auto" w:fill="FFFFFF"/>
        </w:rPr>
        <w:t>mertua</w:t>
      </w:r>
      <w:proofErr w:type="spellEnd"/>
      <w:r w:rsidRPr="006E0BEF">
        <w:rPr>
          <w:rFonts w:ascii="Garamond" w:hAnsi="Garamond" w:cs="Calibri Light"/>
          <w:sz w:val="24"/>
          <w:szCs w:val="24"/>
          <w:shd w:val="clear" w:color="auto" w:fill="FFFFFF"/>
        </w:rPr>
        <w:t xml:space="preserve"> dan </w:t>
      </w:r>
      <w:proofErr w:type="spellStart"/>
      <w:r w:rsidRPr="006E0BEF">
        <w:rPr>
          <w:rFonts w:ascii="Garamond" w:hAnsi="Garamond" w:cs="Calibri Light"/>
          <w:sz w:val="24"/>
          <w:szCs w:val="24"/>
          <w:shd w:val="clear" w:color="auto" w:fill="FFFFFF"/>
        </w:rPr>
        <w:t>menantu</w:t>
      </w:r>
      <w:proofErr w:type="spellEnd"/>
      <w:r w:rsidRPr="006E0BEF">
        <w:rPr>
          <w:rFonts w:ascii="Garamond" w:hAnsi="Garamond" w:cs="Calibri Light"/>
          <w:sz w:val="24"/>
          <w:szCs w:val="24"/>
          <w:shd w:val="clear" w:color="auto" w:fill="FFFFFF"/>
        </w:rPr>
        <w:t xml:space="preserve">. </w:t>
      </w:r>
      <w:proofErr w:type="spellStart"/>
      <w:r w:rsidRPr="006E0BEF">
        <w:rPr>
          <w:rFonts w:ascii="Garamond" w:hAnsi="Garamond" w:cs="Calibri Light"/>
          <w:sz w:val="24"/>
          <w:szCs w:val="24"/>
          <w:shd w:val="clear" w:color="auto" w:fill="FFFFFF"/>
        </w:rPr>
        <w:t>Menantu</w:t>
      </w:r>
      <w:proofErr w:type="spellEnd"/>
      <w:r w:rsidRPr="006E0BEF">
        <w:rPr>
          <w:rFonts w:ascii="Garamond" w:hAnsi="Garamond" w:cs="Calibri Light"/>
          <w:sz w:val="24"/>
          <w:szCs w:val="24"/>
          <w:shd w:val="clear" w:color="auto" w:fill="FFFFFF"/>
        </w:rPr>
        <w:t xml:space="preserve"> </w:t>
      </w:r>
      <w:proofErr w:type="spellStart"/>
      <w:r w:rsidRPr="006E0BEF">
        <w:rPr>
          <w:rFonts w:ascii="Garamond" w:hAnsi="Garamond" w:cs="Calibri Light"/>
          <w:sz w:val="24"/>
          <w:szCs w:val="24"/>
          <w:shd w:val="clear" w:color="auto" w:fill="FFFFFF"/>
        </w:rPr>
        <w:t>akan</w:t>
      </w:r>
      <w:proofErr w:type="spellEnd"/>
      <w:r w:rsidRPr="006E0BEF">
        <w:rPr>
          <w:rFonts w:ascii="Garamond" w:hAnsi="Garamond" w:cs="Calibri Light"/>
          <w:sz w:val="24"/>
          <w:szCs w:val="24"/>
          <w:shd w:val="clear" w:color="auto" w:fill="FFFFFF"/>
        </w:rPr>
        <w:t xml:space="preserve"> selalu </w:t>
      </w:r>
      <w:proofErr w:type="spellStart"/>
      <w:r w:rsidRPr="006E0BEF">
        <w:rPr>
          <w:rFonts w:ascii="Garamond" w:hAnsi="Garamond" w:cs="Calibri Light"/>
          <w:sz w:val="24"/>
          <w:szCs w:val="24"/>
          <w:shd w:val="clear" w:color="auto" w:fill="FFFFFF"/>
        </w:rPr>
        <w:t>merasa</w:t>
      </w:r>
      <w:proofErr w:type="spellEnd"/>
      <w:r w:rsidRPr="006E0BEF">
        <w:rPr>
          <w:rFonts w:ascii="Garamond" w:hAnsi="Garamond" w:cs="Calibri Light"/>
          <w:sz w:val="24"/>
          <w:szCs w:val="24"/>
          <w:shd w:val="clear" w:color="auto" w:fill="FFFFFF"/>
        </w:rPr>
        <w:t xml:space="preserve"> tidak </w:t>
      </w:r>
      <w:proofErr w:type="spellStart"/>
      <w:r w:rsidRPr="006E0BEF">
        <w:rPr>
          <w:rFonts w:ascii="Garamond" w:hAnsi="Garamond" w:cs="Calibri Light"/>
          <w:sz w:val="24"/>
          <w:szCs w:val="24"/>
          <w:shd w:val="clear" w:color="auto" w:fill="FFFFFF"/>
        </w:rPr>
        <w:t>nyaman</w:t>
      </w:r>
      <w:proofErr w:type="spellEnd"/>
      <w:r w:rsidRPr="006E0BEF">
        <w:rPr>
          <w:rFonts w:ascii="Garamond" w:hAnsi="Garamond" w:cs="Calibri Light"/>
          <w:sz w:val="24"/>
          <w:szCs w:val="24"/>
          <w:shd w:val="clear" w:color="auto" w:fill="FFFFFF"/>
        </w:rPr>
        <w:t xml:space="preserve"> </w:t>
      </w:r>
      <w:proofErr w:type="spellStart"/>
      <w:r w:rsidRPr="006E0BEF">
        <w:rPr>
          <w:rFonts w:ascii="Garamond" w:hAnsi="Garamond" w:cs="Calibri Light"/>
          <w:sz w:val="24"/>
          <w:szCs w:val="24"/>
          <w:shd w:val="clear" w:color="auto" w:fill="FFFFFF"/>
        </w:rPr>
        <w:t>karena</w:t>
      </w:r>
      <w:proofErr w:type="spellEnd"/>
      <w:r w:rsidRPr="006E0BEF">
        <w:rPr>
          <w:rFonts w:ascii="Garamond" w:hAnsi="Garamond" w:cs="Calibri Light"/>
          <w:sz w:val="24"/>
          <w:szCs w:val="24"/>
          <w:shd w:val="clear" w:color="auto" w:fill="FFFFFF"/>
        </w:rPr>
        <w:t xml:space="preserve"> </w:t>
      </w:r>
      <w:proofErr w:type="spellStart"/>
      <w:r w:rsidRPr="006E0BEF">
        <w:rPr>
          <w:rFonts w:ascii="Garamond" w:hAnsi="Garamond" w:cs="Calibri Light"/>
          <w:sz w:val="24"/>
          <w:szCs w:val="24"/>
          <w:shd w:val="clear" w:color="auto" w:fill="FFFFFF"/>
        </w:rPr>
        <w:t>mertua</w:t>
      </w:r>
      <w:proofErr w:type="spellEnd"/>
      <w:r w:rsidRPr="006E0BEF">
        <w:rPr>
          <w:rFonts w:ascii="Garamond" w:hAnsi="Garamond" w:cs="Calibri Light"/>
          <w:sz w:val="24"/>
          <w:szCs w:val="24"/>
          <w:shd w:val="clear" w:color="auto" w:fill="FFFFFF"/>
        </w:rPr>
        <w:t xml:space="preserve"> </w:t>
      </w:r>
      <w:proofErr w:type="spellStart"/>
      <w:r w:rsidRPr="006E0BEF">
        <w:rPr>
          <w:rFonts w:ascii="Garamond" w:hAnsi="Garamond" w:cs="Calibri Light"/>
          <w:sz w:val="24"/>
          <w:szCs w:val="24"/>
          <w:shd w:val="clear" w:color="auto" w:fill="FFFFFF"/>
        </w:rPr>
        <w:t>akan</w:t>
      </w:r>
      <w:proofErr w:type="spellEnd"/>
      <w:r w:rsidRPr="006E0BEF">
        <w:rPr>
          <w:rFonts w:ascii="Garamond" w:hAnsi="Garamond" w:cs="Calibri Light"/>
          <w:sz w:val="24"/>
          <w:szCs w:val="24"/>
          <w:shd w:val="clear" w:color="auto" w:fill="FFFFFF"/>
        </w:rPr>
        <w:t xml:space="preserve"> selalu </w:t>
      </w:r>
      <w:proofErr w:type="spellStart"/>
      <w:r w:rsidRPr="006E0BEF">
        <w:rPr>
          <w:rFonts w:ascii="Garamond" w:hAnsi="Garamond" w:cs="Calibri Light"/>
          <w:sz w:val="24"/>
          <w:szCs w:val="24"/>
          <w:shd w:val="clear" w:color="auto" w:fill="FFFFFF"/>
        </w:rPr>
        <w:t>mengawasinya</w:t>
      </w:r>
      <w:proofErr w:type="spellEnd"/>
      <w:r w:rsidRPr="006E0BEF">
        <w:rPr>
          <w:rFonts w:ascii="Garamond" w:hAnsi="Garamond" w:cs="Calibri Light"/>
          <w:sz w:val="24"/>
          <w:szCs w:val="24"/>
          <w:shd w:val="clear" w:color="auto" w:fill="FFFFFF"/>
        </w:rPr>
        <w:t xml:space="preserve">. </w:t>
      </w:r>
      <w:proofErr w:type="spellStart"/>
      <w:r w:rsidRPr="006E0BEF">
        <w:rPr>
          <w:rFonts w:ascii="Garamond" w:hAnsi="Garamond" w:cs="Calibri Light"/>
          <w:sz w:val="24"/>
          <w:szCs w:val="24"/>
          <w:shd w:val="clear" w:color="auto" w:fill="FFFFFF"/>
        </w:rPr>
        <w:t>Mertua</w:t>
      </w:r>
      <w:proofErr w:type="spellEnd"/>
      <w:r w:rsidRPr="006E0BEF">
        <w:rPr>
          <w:rFonts w:ascii="Garamond" w:hAnsi="Garamond" w:cs="Calibri Light"/>
          <w:sz w:val="24"/>
          <w:szCs w:val="24"/>
          <w:shd w:val="clear" w:color="auto" w:fill="FFFFFF"/>
        </w:rPr>
        <w:t xml:space="preserve"> </w:t>
      </w:r>
      <w:proofErr w:type="spellStart"/>
      <w:r w:rsidRPr="006E0BEF">
        <w:rPr>
          <w:rFonts w:ascii="Garamond" w:hAnsi="Garamond" w:cs="Calibri Light"/>
          <w:sz w:val="24"/>
          <w:szCs w:val="24"/>
          <w:shd w:val="clear" w:color="auto" w:fill="FFFFFF"/>
        </w:rPr>
        <w:t>akan</w:t>
      </w:r>
      <w:proofErr w:type="spellEnd"/>
      <w:r w:rsidRPr="006E0BEF">
        <w:rPr>
          <w:rFonts w:ascii="Garamond" w:hAnsi="Garamond" w:cs="Calibri Light"/>
          <w:sz w:val="24"/>
          <w:szCs w:val="24"/>
          <w:shd w:val="clear" w:color="auto" w:fill="FFFFFF"/>
        </w:rPr>
        <w:t xml:space="preserve"> </w:t>
      </w:r>
      <w:proofErr w:type="spellStart"/>
      <w:r w:rsidRPr="006E0BEF">
        <w:rPr>
          <w:rFonts w:ascii="Garamond" w:hAnsi="Garamond" w:cs="Calibri Light"/>
          <w:sz w:val="24"/>
          <w:szCs w:val="24"/>
          <w:shd w:val="clear" w:color="auto" w:fill="FFFFFF"/>
        </w:rPr>
        <w:t>senantiasa</w:t>
      </w:r>
      <w:proofErr w:type="spellEnd"/>
      <w:r w:rsidRPr="006E0BEF">
        <w:rPr>
          <w:rFonts w:ascii="Garamond" w:hAnsi="Garamond" w:cs="Calibri Light"/>
          <w:sz w:val="24"/>
          <w:szCs w:val="24"/>
          <w:shd w:val="clear" w:color="auto" w:fill="FFFFFF"/>
        </w:rPr>
        <w:t xml:space="preserve"> </w:t>
      </w:r>
      <w:proofErr w:type="spellStart"/>
      <w:r w:rsidRPr="006E0BEF">
        <w:rPr>
          <w:rFonts w:ascii="Garamond" w:hAnsi="Garamond" w:cs="Calibri Light"/>
          <w:sz w:val="24"/>
          <w:szCs w:val="24"/>
          <w:shd w:val="clear" w:color="auto" w:fill="FFFFFF"/>
        </w:rPr>
        <w:t>membanding-bandingkan</w:t>
      </w:r>
      <w:proofErr w:type="spellEnd"/>
      <w:r w:rsidRPr="006E0BEF">
        <w:rPr>
          <w:rFonts w:ascii="Garamond" w:hAnsi="Garamond" w:cs="Calibri Light"/>
          <w:sz w:val="24"/>
          <w:szCs w:val="24"/>
          <w:shd w:val="clear" w:color="auto" w:fill="FFFFFF"/>
        </w:rPr>
        <w:t xml:space="preserve"> </w:t>
      </w:r>
      <w:proofErr w:type="spellStart"/>
      <w:r w:rsidRPr="006E0BEF">
        <w:rPr>
          <w:rFonts w:ascii="Garamond" w:hAnsi="Garamond" w:cs="Calibri Light"/>
          <w:sz w:val="24"/>
          <w:szCs w:val="24"/>
          <w:shd w:val="clear" w:color="auto" w:fill="FFFFFF"/>
        </w:rPr>
        <w:t>menantu</w:t>
      </w:r>
      <w:proofErr w:type="spellEnd"/>
      <w:r w:rsidRPr="006E0BEF">
        <w:rPr>
          <w:rFonts w:ascii="Garamond" w:hAnsi="Garamond" w:cs="Calibri Light"/>
          <w:sz w:val="24"/>
          <w:szCs w:val="24"/>
          <w:shd w:val="clear" w:color="auto" w:fill="FFFFFF"/>
        </w:rPr>
        <w:t xml:space="preserve"> dengan </w:t>
      </w:r>
      <w:proofErr w:type="spellStart"/>
      <w:r w:rsidRPr="006E0BEF">
        <w:rPr>
          <w:rFonts w:ascii="Garamond" w:hAnsi="Garamond" w:cs="Calibri Light"/>
          <w:sz w:val="24"/>
          <w:szCs w:val="24"/>
          <w:shd w:val="clear" w:color="auto" w:fill="FFFFFF"/>
        </w:rPr>
        <w:t>dirinya</w:t>
      </w:r>
      <w:proofErr w:type="spellEnd"/>
      <w:r w:rsidRPr="006E0BEF">
        <w:rPr>
          <w:rFonts w:ascii="Garamond" w:hAnsi="Garamond" w:cs="Calibri Light"/>
          <w:sz w:val="24"/>
          <w:szCs w:val="24"/>
          <w:shd w:val="clear" w:color="auto" w:fill="FFFFFF"/>
        </w:rPr>
        <w:t xml:space="preserve">, </w:t>
      </w:r>
      <w:proofErr w:type="spellStart"/>
      <w:r w:rsidRPr="006E0BEF">
        <w:rPr>
          <w:rFonts w:ascii="Garamond" w:hAnsi="Garamond" w:cs="Calibri Light"/>
          <w:sz w:val="24"/>
          <w:szCs w:val="24"/>
          <w:shd w:val="clear" w:color="auto" w:fill="FFFFFF"/>
        </w:rPr>
        <w:t>ketika</w:t>
      </w:r>
      <w:proofErr w:type="spellEnd"/>
      <w:r w:rsidRPr="006E0BEF">
        <w:rPr>
          <w:rFonts w:ascii="Garamond" w:hAnsi="Garamond" w:cs="Calibri Light"/>
          <w:sz w:val="24"/>
          <w:szCs w:val="24"/>
          <w:shd w:val="clear" w:color="auto" w:fill="FFFFFF"/>
        </w:rPr>
        <w:t xml:space="preserve"> </w:t>
      </w:r>
      <w:proofErr w:type="spellStart"/>
      <w:r w:rsidRPr="006E0BEF">
        <w:rPr>
          <w:rFonts w:ascii="Garamond" w:hAnsi="Garamond" w:cs="Calibri Light"/>
          <w:sz w:val="24"/>
          <w:szCs w:val="24"/>
          <w:shd w:val="clear" w:color="auto" w:fill="FFFFFF"/>
        </w:rPr>
        <w:t>ada</w:t>
      </w:r>
      <w:proofErr w:type="spellEnd"/>
      <w:r w:rsidRPr="006E0BEF">
        <w:rPr>
          <w:rFonts w:ascii="Garamond" w:hAnsi="Garamond" w:cs="Calibri Light"/>
          <w:sz w:val="24"/>
          <w:szCs w:val="24"/>
          <w:shd w:val="clear" w:color="auto" w:fill="FFFFFF"/>
        </w:rPr>
        <w:t xml:space="preserve"> </w:t>
      </w:r>
      <w:proofErr w:type="spellStart"/>
      <w:r w:rsidRPr="006E0BEF">
        <w:rPr>
          <w:rFonts w:ascii="Garamond" w:hAnsi="Garamond" w:cs="Calibri Light"/>
          <w:sz w:val="24"/>
          <w:szCs w:val="24"/>
          <w:shd w:val="clear" w:color="auto" w:fill="FFFFFF"/>
        </w:rPr>
        <w:t>hal</w:t>
      </w:r>
      <w:proofErr w:type="spellEnd"/>
      <w:r w:rsidRPr="006E0BEF">
        <w:rPr>
          <w:rFonts w:ascii="Garamond" w:hAnsi="Garamond" w:cs="Calibri Light"/>
          <w:sz w:val="24"/>
          <w:szCs w:val="24"/>
          <w:shd w:val="clear" w:color="auto" w:fill="FFFFFF"/>
        </w:rPr>
        <w:t xml:space="preserve"> yang tidak </w:t>
      </w:r>
      <w:proofErr w:type="spellStart"/>
      <w:r w:rsidRPr="006E0BEF">
        <w:rPr>
          <w:rFonts w:ascii="Garamond" w:hAnsi="Garamond" w:cs="Calibri Light"/>
          <w:sz w:val="24"/>
          <w:szCs w:val="24"/>
          <w:shd w:val="clear" w:color="auto" w:fill="FFFFFF"/>
        </w:rPr>
        <w:t>sesuai</w:t>
      </w:r>
      <w:proofErr w:type="spellEnd"/>
      <w:r w:rsidRPr="006E0BEF">
        <w:rPr>
          <w:rFonts w:ascii="Garamond" w:hAnsi="Garamond" w:cs="Calibri Light"/>
          <w:sz w:val="24"/>
          <w:szCs w:val="24"/>
          <w:shd w:val="clear" w:color="auto" w:fill="FFFFFF"/>
        </w:rPr>
        <w:t xml:space="preserve"> dengan </w:t>
      </w:r>
      <w:proofErr w:type="spellStart"/>
      <w:r w:rsidRPr="006E0BEF">
        <w:rPr>
          <w:rFonts w:ascii="Garamond" w:hAnsi="Garamond" w:cs="Calibri Light"/>
          <w:sz w:val="24"/>
          <w:szCs w:val="24"/>
          <w:shd w:val="clear" w:color="auto" w:fill="FFFFFF"/>
        </w:rPr>
        <w:t>kemauannya</w:t>
      </w:r>
      <w:proofErr w:type="spellEnd"/>
      <w:r w:rsidRPr="006E0BEF">
        <w:rPr>
          <w:rFonts w:ascii="Garamond" w:hAnsi="Garamond" w:cs="Calibri Light"/>
          <w:sz w:val="24"/>
          <w:szCs w:val="24"/>
          <w:shd w:val="clear" w:color="auto" w:fill="FFFFFF"/>
        </w:rPr>
        <w:t xml:space="preserve">, orang </w:t>
      </w:r>
      <w:proofErr w:type="spellStart"/>
      <w:r w:rsidRPr="006E0BEF">
        <w:rPr>
          <w:rFonts w:ascii="Garamond" w:hAnsi="Garamond" w:cs="Calibri Light"/>
          <w:sz w:val="24"/>
          <w:szCs w:val="24"/>
          <w:shd w:val="clear" w:color="auto" w:fill="FFFFFF"/>
        </w:rPr>
        <w:t>tua</w:t>
      </w:r>
      <w:proofErr w:type="spellEnd"/>
      <w:r w:rsidRPr="006E0BEF">
        <w:rPr>
          <w:rFonts w:ascii="Garamond" w:hAnsi="Garamond" w:cs="Calibri Light"/>
          <w:sz w:val="24"/>
          <w:szCs w:val="24"/>
          <w:shd w:val="clear" w:color="auto" w:fill="FFFFFF"/>
        </w:rPr>
        <w:t xml:space="preserve"> </w:t>
      </w:r>
      <w:proofErr w:type="spellStart"/>
      <w:r w:rsidRPr="006E0BEF">
        <w:rPr>
          <w:rFonts w:ascii="Garamond" w:hAnsi="Garamond" w:cs="Calibri Light"/>
          <w:sz w:val="24"/>
          <w:szCs w:val="24"/>
          <w:shd w:val="clear" w:color="auto" w:fill="FFFFFF"/>
        </w:rPr>
        <w:t>akan</w:t>
      </w:r>
      <w:proofErr w:type="spellEnd"/>
      <w:r w:rsidRPr="006E0BEF">
        <w:rPr>
          <w:rFonts w:ascii="Garamond" w:hAnsi="Garamond" w:cs="Calibri Light"/>
          <w:sz w:val="24"/>
          <w:szCs w:val="24"/>
          <w:shd w:val="clear" w:color="auto" w:fill="FFFFFF"/>
        </w:rPr>
        <w:t xml:space="preserve"> langsung </w:t>
      </w:r>
      <w:proofErr w:type="spellStart"/>
      <w:r w:rsidRPr="006E0BEF">
        <w:rPr>
          <w:rFonts w:ascii="Garamond" w:hAnsi="Garamond" w:cs="Calibri Light"/>
          <w:sz w:val="24"/>
          <w:szCs w:val="24"/>
          <w:shd w:val="clear" w:color="auto" w:fill="FFFFFF"/>
        </w:rPr>
        <w:t>menganggap</w:t>
      </w:r>
      <w:proofErr w:type="spellEnd"/>
      <w:r w:rsidRPr="006E0BEF">
        <w:rPr>
          <w:rFonts w:ascii="Garamond" w:hAnsi="Garamond" w:cs="Calibri Light"/>
          <w:sz w:val="24"/>
          <w:szCs w:val="24"/>
          <w:shd w:val="clear" w:color="auto" w:fill="FFFFFF"/>
        </w:rPr>
        <w:t xml:space="preserve"> </w:t>
      </w:r>
      <w:proofErr w:type="spellStart"/>
      <w:r w:rsidRPr="006E0BEF">
        <w:rPr>
          <w:rFonts w:ascii="Garamond" w:hAnsi="Garamond" w:cs="Calibri Light"/>
          <w:sz w:val="24"/>
          <w:szCs w:val="24"/>
          <w:shd w:val="clear" w:color="auto" w:fill="FFFFFF"/>
        </w:rPr>
        <w:t>menantunya</w:t>
      </w:r>
      <w:proofErr w:type="spellEnd"/>
      <w:r w:rsidRPr="006E0BEF">
        <w:rPr>
          <w:rFonts w:ascii="Garamond" w:hAnsi="Garamond" w:cs="Calibri Light"/>
          <w:sz w:val="24"/>
          <w:szCs w:val="24"/>
          <w:shd w:val="clear" w:color="auto" w:fill="FFFFFF"/>
        </w:rPr>
        <w:t xml:space="preserve"> tidak bisa </w:t>
      </w:r>
      <w:proofErr w:type="spellStart"/>
      <w:r w:rsidRPr="006E0BEF">
        <w:rPr>
          <w:rFonts w:ascii="Garamond" w:hAnsi="Garamond" w:cs="Calibri Light"/>
          <w:sz w:val="24"/>
          <w:szCs w:val="24"/>
          <w:shd w:val="clear" w:color="auto" w:fill="FFFFFF"/>
        </w:rPr>
        <w:t>mengurus</w:t>
      </w:r>
      <w:proofErr w:type="spellEnd"/>
      <w:r w:rsidRPr="006E0BEF">
        <w:rPr>
          <w:rFonts w:ascii="Garamond" w:hAnsi="Garamond" w:cs="Calibri Light"/>
          <w:sz w:val="24"/>
          <w:szCs w:val="24"/>
          <w:shd w:val="clear" w:color="auto" w:fill="FFFFFF"/>
        </w:rPr>
        <w:t xml:space="preserve"> (anaknya) seperti </w:t>
      </w:r>
      <w:proofErr w:type="spellStart"/>
      <w:r w:rsidRPr="006E0BEF">
        <w:rPr>
          <w:rFonts w:ascii="Garamond" w:hAnsi="Garamond" w:cs="Calibri Light"/>
          <w:sz w:val="24"/>
          <w:szCs w:val="24"/>
          <w:shd w:val="clear" w:color="auto" w:fill="FFFFFF"/>
        </w:rPr>
        <w:t>dirinya</w:t>
      </w:r>
      <w:proofErr w:type="spellEnd"/>
      <w:r w:rsidRPr="006E0BEF">
        <w:rPr>
          <w:rFonts w:ascii="Garamond" w:hAnsi="Garamond" w:cs="Calibri Light"/>
          <w:sz w:val="24"/>
          <w:szCs w:val="24"/>
          <w:shd w:val="clear" w:color="auto" w:fill="FFFFFF"/>
        </w:rPr>
        <w:t xml:space="preserve"> </w:t>
      </w:r>
      <w:proofErr w:type="spellStart"/>
      <w:r w:rsidRPr="006E0BEF">
        <w:rPr>
          <w:rFonts w:ascii="Garamond" w:hAnsi="Garamond" w:cs="Calibri Light"/>
          <w:sz w:val="24"/>
          <w:szCs w:val="24"/>
          <w:shd w:val="clear" w:color="auto" w:fill="FFFFFF"/>
        </w:rPr>
        <w:t>mengurus</w:t>
      </w:r>
      <w:proofErr w:type="spellEnd"/>
      <w:r w:rsidRPr="006E0BEF">
        <w:rPr>
          <w:rFonts w:ascii="Garamond" w:hAnsi="Garamond" w:cs="Calibri Light"/>
          <w:sz w:val="24"/>
          <w:szCs w:val="24"/>
          <w:shd w:val="clear" w:color="auto" w:fill="FFFFFF"/>
        </w:rPr>
        <w:t xml:space="preserve"> anaknya dan </w:t>
      </w:r>
      <w:proofErr w:type="spellStart"/>
      <w:r w:rsidRPr="006E0BEF">
        <w:rPr>
          <w:rFonts w:ascii="Garamond" w:hAnsi="Garamond" w:cs="Calibri Light"/>
          <w:sz w:val="24"/>
          <w:szCs w:val="24"/>
          <w:shd w:val="clear" w:color="auto" w:fill="FFFFFF"/>
        </w:rPr>
        <w:t>akan</w:t>
      </w:r>
      <w:proofErr w:type="spellEnd"/>
      <w:r w:rsidRPr="006E0BEF">
        <w:rPr>
          <w:rFonts w:ascii="Garamond" w:hAnsi="Garamond" w:cs="Calibri Light"/>
          <w:sz w:val="24"/>
          <w:szCs w:val="24"/>
          <w:shd w:val="clear" w:color="auto" w:fill="FFFFFF"/>
        </w:rPr>
        <w:t xml:space="preserve"> </w:t>
      </w:r>
      <w:proofErr w:type="spellStart"/>
      <w:r w:rsidRPr="006E0BEF">
        <w:rPr>
          <w:rFonts w:ascii="Garamond" w:hAnsi="Garamond" w:cs="Calibri Light"/>
          <w:sz w:val="24"/>
          <w:szCs w:val="24"/>
          <w:shd w:val="clear" w:color="auto" w:fill="FFFFFF"/>
        </w:rPr>
        <w:t>menimbulkan</w:t>
      </w:r>
      <w:proofErr w:type="spellEnd"/>
      <w:r w:rsidRPr="006E0BEF">
        <w:rPr>
          <w:rFonts w:ascii="Garamond" w:hAnsi="Garamond" w:cs="Calibri Light"/>
          <w:sz w:val="24"/>
          <w:szCs w:val="24"/>
          <w:shd w:val="clear" w:color="auto" w:fill="FFFFFF"/>
        </w:rPr>
        <w:t xml:space="preserve"> masalah besar, </w:t>
      </w:r>
      <w:proofErr w:type="spellStart"/>
      <w:r w:rsidRPr="006E0BEF">
        <w:rPr>
          <w:rFonts w:ascii="Garamond" w:hAnsi="Garamond" w:cs="Calibri Light"/>
          <w:sz w:val="24"/>
          <w:szCs w:val="24"/>
          <w:shd w:val="clear" w:color="auto" w:fill="FFFFFF"/>
        </w:rPr>
        <w:t>karena</w:t>
      </w:r>
      <w:proofErr w:type="spellEnd"/>
      <w:r w:rsidRPr="006E0BEF">
        <w:rPr>
          <w:rFonts w:ascii="Garamond" w:hAnsi="Garamond" w:cs="Calibri Light"/>
          <w:sz w:val="24"/>
          <w:szCs w:val="24"/>
          <w:shd w:val="clear" w:color="auto" w:fill="FFFFFF"/>
        </w:rPr>
        <w:t xml:space="preserve"> </w:t>
      </w:r>
      <w:proofErr w:type="spellStart"/>
      <w:r w:rsidRPr="006E0BEF">
        <w:rPr>
          <w:rFonts w:ascii="Garamond" w:hAnsi="Garamond" w:cs="Calibri Light"/>
          <w:sz w:val="24"/>
          <w:szCs w:val="24"/>
          <w:shd w:val="clear" w:color="auto" w:fill="FFFFFF"/>
        </w:rPr>
        <w:t>mertua</w:t>
      </w:r>
      <w:proofErr w:type="spellEnd"/>
      <w:r w:rsidRPr="006E0BEF">
        <w:rPr>
          <w:rFonts w:ascii="Garamond" w:hAnsi="Garamond" w:cs="Calibri Light"/>
          <w:sz w:val="24"/>
          <w:szCs w:val="24"/>
          <w:shd w:val="clear" w:color="auto" w:fill="FFFFFF"/>
        </w:rPr>
        <w:t xml:space="preserve"> </w:t>
      </w:r>
      <w:proofErr w:type="spellStart"/>
      <w:r w:rsidRPr="006E0BEF">
        <w:rPr>
          <w:rFonts w:ascii="Garamond" w:hAnsi="Garamond" w:cs="Calibri Light"/>
          <w:sz w:val="24"/>
          <w:szCs w:val="24"/>
          <w:shd w:val="clear" w:color="auto" w:fill="FFFFFF"/>
        </w:rPr>
        <w:t>menuntut</w:t>
      </w:r>
      <w:proofErr w:type="spellEnd"/>
      <w:r>
        <w:rPr>
          <w:rFonts w:ascii="Garamond" w:hAnsi="Garamond" w:cs="Calibri Light"/>
          <w:sz w:val="24"/>
          <w:szCs w:val="24"/>
          <w:shd w:val="clear" w:color="auto" w:fill="FFFFFF"/>
        </w:rPr>
        <w:t xml:space="preserve"> </w:t>
      </w:r>
      <w:proofErr w:type="spellStart"/>
      <w:r w:rsidRPr="006E0BEF">
        <w:rPr>
          <w:rFonts w:ascii="Garamond" w:hAnsi="Garamond" w:cs="Calibri Light"/>
          <w:sz w:val="24"/>
          <w:szCs w:val="24"/>
          <w:shd w:val="clear" w:color="auto" w:fill="FFFFFF"/>
        </w:rPr>
        <w:t>menantunya</w:t>
      </w:r>
      <w:proofErr w:type="spellEnd"/>
      <w:r w:rsidRPr="006E0BEF">
        <w:rPr>
          <w:rFonts w:ascii="Garamond" w:hAnsi="Garamond" w:cs="Calibri Light"/>
          <w:sz w:val="24"/>
          <w:szCs w:val="24"/>
          <w:shd w:val="clear" w:color="auto" w:fill="FFFFFF"/>
        </w:rPr>
        <w:t xml:space="preserve"> untuk </w:t>
      </w:r>
      <w:proofErr w:type="spellStart"/>
      <w:r w:rsidRPr="006E0BEF">
        <w:rPr>
          <w:rFonts w:ascii="Garamond" w:hAnsi="Garamond" w:cs="Calibri Light"/>
          <w:sz w:val="24"/>
          <w:szCs w:val="24"/>
          <w:shd w:val="clear" w:color="auto" w:fill="FFFFFF"/>
        </w:rPr>
        <w:t>menjadi</w:t>
      </w:r>
      <w:proofErr w:type="spellEnd"/>
      <w:r w:rsidRPr="006E0BEF">
        <w:rPr>
          <w:rFonts w:ascii="Garamond" w:hAnsi="Garamond" w:cs="Calibri Light"/>
          <w:sz w:val="24"/>
          <w:szCs w:val="24"/>
          <w:shd w:val="clear" w:color="auto" w:fill="FFFFFF"/>
        </w:rPr>
        <w:t xml:space="preserve"> sama dengan </w:t>
      </w:r>
      <w:proofErr w:type="spellStart"/>
      <w:r w:rsidRPr="006E0BEF">
        <w:rPr>
          <w:rFonts w:ascii="Garamond" w:hAnsi="Garamond" w:cs="Calibri Light"/>
          <w:sz w:val="24"/>
          <w:szCs w:val="24"/>
          <w:shd w:val="clear" w:color="auto" w:fill="FFFFFF"/>
        </w:rPr>
        <w:t>dirinya</w:t>
      </w:r>
      <w:proofErr w:type="spellEnd"/>
      <w:r>
        <w:rPr>
          <w:rFonts w:ascii="Garamond" w:hAnsi="Garamond" w:cs="Calibri Light"/>
          <w:sz w:val="24"/>
          <w:szCs w:val="24"/>
          <w:shd w:val="clear" w:color="auto" w:fill="FFFFFF"/>
        </w:rPr>
        <w:t>.</w:t>
      </w:r>
    </w:p>
    <w:p w14:paraId="67B613CD" w14:textId="77777777" w:rsidR="006E0BEF" w:rsidRPr="006E0BEF" w:rsidRDefault="006E0BEF" w:rsidP="008C50B2">
      <w:pPr>
        <w:spacing w:before="0" w:after="0" w:line="300" w:lineRule="exact"/>
        <w:ind w:firstLine="284"/>
        <w:jc w:val="both"/>
        <w:rPr>
          <w:rFonts w:ascii="Garamond" w:hAnsi="Garamond" w:cs="Calibri Light"/>
          <w:sz w:val="24"/>
          <w:szCs w:val="24"/>
          <w:shd w:val="clear" w:color="auto" w:fill="FFFFFF"/>
        </w:rPr>
      </w:pPr>
      <w:proofErr w:type="spellStart"/>
      <w:r w:rsidRPr="006E0BEF">
        <w:rPr>
          <w:rFonts w:ascii="Garamond" w:hAnsi="Garamond" w:cs="Calibri Light"/>
          <w:sz w:val="24"/>
          <w:szCs w:val="24"/>
          <w:shd w:val="clear" w:color="auto" w:fill="FFFFFF"/>
        </w:rPr>
        <w:t>Dampak</w:t>
      </w:r>
      <w:proofErr w:type="spellEnd"/>
      <w:r w:rsidRPr="006E0BEF">
        <w:rPr>
          <w:rFonts w:ascii="Garamond" w:hAnsi="Garamond" w:cs="Calibri Light"/>
          <w:sz w:val="24"/>
          <w:szCs w:val="24"/>
          <w:shd w:val="clear" w:color="auto" w:fill="FFFFFF"/>
        </w:rPr>
        <w:t xml:space="preserve"> yang </w:t>
      </w:r>
      <w:proofErr w:type="spellStart"/>
      <w:r w:rsidRPr="006E0BEF">
        <w:rPr>
          <w:rFonts w:ascii="Garamond" w:hAnsi="Garamond" w:cs="Calibri Light"/>
          <w:sz w:val="24"/>
          <w:szCs w:val="24"/>
          <w:shd w:val="clear" w:color="auto" w:fill="FFFFFF"/>
        </w:rPr>
        <w:t>dirasakan</w:t>
      </w:r>
      <w:proofErr w:type="spellEnd"/>
      <w:r w:rsidRPr="006E0BEF">
        <w:rPr>
          <w:rFonts w:ascii="Garamond" w:hAnsi="Garamond" w:cs="Calibri Light"/>
          <w:sz w:val="24"/>
          <w:szCs w:val="24"/>
          <w:shd w:val="clear" w:color="auto" w:fill="FFFFFF"/>
        </w:rPr>
        <w:t xml:space="preserve"> </w:t>
      </w:r>
      <w:proofErr w:type="spellStart"/>
      <w:r w:rsidRPr="006E0BEF">
        <w:rPr>
          <w:rFonts w:ascii="Garamond" w:hAnsi="Garamond" w:cs="Calibri Light"/>
          <w:sz w:val="24"/>
          <w:szCs w:val="24"/>
          <w:shd w:val="clear" w:color="auto" w:fill="FFFFFF"/>
        </w:rPr>
        <w:t>anak</w:t>
      </w:r>
      <w:proofErr w:type="spellEnd"/>
      <w:r w:rsidRPr="006E0BEF">
        <w:rPr>
          <w:rFonts w:ascii="Garamond" w:hAnsi="Garamond" w:cs="Calibri Light"/>
          <w:sz w:val="24"/>
          <w:szCs w:val="24"/>
          <w:shd w:val="clear" w:color="auto" w:fill="FFFFFF"/>
        </w:rPr>
        <w:t xml:space="preserve"> (</w:t>
      </w:r>
      <w:proofErr w:type="spellStart"/>
      <w:r w:rsidRPr="006E0BEF">
        <w:rPr>
          <w:rFonts w:ascii="Garamond" w:hAnsi="Garamond" w:cs="Calibri Light"/>
          <w:sz w:val="24"/>
          <w:szCs w:val="24"/>
          <w:shd w:val="clear" w:color="auto" w:fill="FFFFFF"/>
        </w:rPr>
        <w:t>menantu</w:t>
      </w:r>
      <w:proofErr w:type="spellEnd"/>
      <w:r w:rsidRPr="006E0BEF">
        <w:rPr>
          <w:rFonts w:ascii="Garamond" w:hAnsi="Garamond" w:cs="Calibri Light"/>
          <w:sz w:val="24"/>
          <w:szCs w:val="24"/>
          <w:shd w:val="clear" w:color="auto" w:fill="FFFFFF"/>
        </w:rPr>
        <w:t xml:space="preserve">) dan orang </w:t>
      </w:r>
      <w:proofErr w:type="spellStart"/>
      <w:r w:rsidRPr="006E0BEF">
        <w:rPr>
          <w:rFonts w:ascii="Garamond" w:hAnsi="Garamond" w:cs="Calibri Light"/>
          <w:sz w:val="24"/>
          <w:szCs w:val="24"/>
          <w:shd w:val="clear" w:color="auto" w:fill="FFFFFF"/>
        </w:rPr>
        <w:t>tua</w:t>
      </w:r>
      <w:proofErr w:type="spellEnd"/>
      <w:r w:rsidRPr="006E0BEF">
        <w:rPr>
          <w:rFonts w:ascii="Garamond" w:hAnsi="Garamond" w:cs="Calibri Light"/>
          <w:sz w:val="24"/>
          <w:szCs w:val="24"/>
          <w:shd w:val="clear" w:color="auto" w:fill="FFFFFF"/>
        </w:rPr>
        <w:t xml:space="preserve"> yang </w:t>
      </w:r>
      <w:proofErr w:type="spellStart"/>
      <w:r w:rsidRPr="006E0BEF">
        <w:rPr>
          <w:rFonts w:ascii="Garamond" w:hAnsi="Garamond" w:cs="Calibri Light"/>
          <w:sz w:val="24"/>
          <w:szCs w:val="24"/>
          <w:shd w:val="clear" w:color="auto" w:fill="FFFFFF"/>
        </w:rPr>
        <w:t>tinggal</w:t>
      </w:r>
      <w:proofErr w:type="spellEnd"/>
      <w:r w:rsidRPr="006E0BEF">
        <w:rPr>
          <w:rFonts w:ascii="Garamond" w:hAnsi="Garamond" w:cs="Calibri Light"/>
          <w:sz w:val="24"/>
          <w:szCs w:val="24"/>
          <w:shd w:val="clear" w:color="auto" w:fill="FFFFFF"/>
        </w:rPr>
        <w:t xml:space="preserve"> </w:t>
      </w:r>
      <w:proofErr w:type="spellStart"/>
      <w:r w:rsidRPr="006E0BEF">
        <w:rPr>
          <w:rFonts w:ascii="Garamond" w:hAnsi="Garamond" w:cs="Calibri Light"/>
          <w:sz w:val="24"/>
          <w:szCs w:val="24"/>
          <w:shd w:val="clear" w:color="auto" w:fill="FFFFFF"/>
        </w:rPr>
        <w:t>serumah</w:t>
      </w:r>
      <w:proofErr w:type="spellEnd"/>
      <w:r w:rsidRPr="006E0BEF">
        <w:rPr>
          <w:rFonts w:ascii="Garamond" w:hAnsi="Garamond" w:cs="Calibri Light"/>
          <w:sz w:val="24"/>
          <w:szCs w:val="24"/>
          <w:shd w:val="clear" w:color="auto" w:fill="FFFFFF"/>
        </w:rPr>
        <w:t xml:space="preserve"> dalam </w:t>
      </w:r>
      <w:proofErr w:type="spellStart"/>
      <w:r w:rsidRPr="006E0BEF">
        <w:rPr>
          <w:rFonts w:ascii="Garamond" w:hAnsi="Garamond" w:cs="Calibri Light"/>
          <w:sz w:val="24"/>
          <w:szCs w:val="24"/>
          <w:shd w:val="clear" w:color="auto" w:fill="FFFFFF"/>
        </w:rPr>
        <w:t>sisi</w:t>
      </w:r>
      <w:proofErr w:type="spellEnd"/>
      <w:r w:rsidRPr="006E0BEF">
        <w:rPr>
          <w:rFonts w:ascii="Garamond" w:hAnsi="Garamond" w:cs="Calibri Light"/>
          <w:sz w:val="24"/>
          <w:szCs w:val="24"/>
          <w:shd w:val="clear" w:color="auto" w:fill="FFFFFF"/>
        </w:rPr>
        <w:t xml:space="preserve"> </w:t>
      </w:r>
      <w:proofErr w:type="spellStart"/>
      <w:r w:rsidRPr="006E0BEF">
        <w:rPr>
          <w:rFonts w:ascii="Garamond" w:hAnsi="Garamond" w:cs="Calibri Light"/>
          <w:sz w:val="24"/>
          <w:szCs w:val="24"/>
          <w:shd w:val="clear" w:color="auto" w:fill="FFFFFF"/>
        </w:rPr>
        <w:t>negatif</w:t>
      </w:r>
      <w:proofErr w:type="spellEnd"/>
      <w:r w:rsidRPr="006E0BEF">
        <w:rPr>
          <w:rFonts w:ascii="Garamond" w:hAnsi="Garamond" w:cs="Calibri Light"/>
          <w:sz w:val="24"/>
          <w:szCs w:val="24"/>
          <w:shd w:val="clear" w:color="auto" w:fill="FFFFFF"/>
        </w:rPr>
        <w:t xml:space="preserve">, </w:t>
      </w:r>
      <w:proofErr w:type="spellStart"/>
      <w:r w:rsidRPr="006E0BEF">
        <w:rPr>
          <w:rFonts w:ascii="Garamond" w:hAnsi="Garamond" w:cs="Calibri Light"/>
          <w:sz w:val="24"/>
          <w:szCs w:val="24"/>
          <w:shd w:val="clear" w:color="auto" w:fill="FFFFFF"/>
        </w:rPr>
        <w:t>yaitu</w:t>
      </w:r>
      <w:proofErr w:type="spellEnd"/>
      <w:r w:rsidRPr="006E0BEF">
        <w:rPr>
          <w:rFonts w:ascii="Garamond" w:hAnsi="Garamond" w:cs="Calibri Light"/>
          <w:sz w:val="24"/>
          <w:szCs w:val="24"/>
          <w:shd w:val="clear" w:color="auto" w:fill="FFFFFF"/>
        </w:rPr>
        <w:t xml:space="preserve">: belum bisa </w:t>
      </w:r>
      <w:proofErr w:type="spellStart"/>
      <w:r w:rsidRPr="006E0BEF">
        <w:rPr>
          <w:rFonts w:ascii="Garamond" w:hAnsi="Garamond" w:cs="Calibri Light"/>
          <w:sz w:val="24"/>
          <w:szCs w:val="24"/>
          <w:shd w:val="clear" w:color="auto" w:fill="FFFFFF"/>
        </w:rPr>
        <w:t>memenuhi</w:t>
      </w:r>
      <w:proofErr w:type="spellEnd"/>
      <w:r w:rsidRPr="006E0BEF">
        <w:rPr>
          <w:rFonts w:ascii="Garamond" w:hAnsi="Garamond" w:cs="Calibri Light"/>
          <w:sz w:val="24"/>
          <w:szCs w:val="24"/>
          <w:shd w:val="clear" w:color="auto" w:fill="FFFFFF"/>
        </w:rPr>
        <w:t xml:space="preserve"> </w:t>
      </w:r>
      <w:proofErr w:type="spellStart"/>
      <w:r w:rsidRPr="006E0BEF">
        <w:rPr>
          <w:rFonts w:ascii="Garamond" w:hAnsi="Garamond" w:cs="Calibri Light"/>
          <w:sz w:val="24"/>
          <w:szCs w:val="24"/>
          <w:shd w:val="clear" w:color="auto" w:fill="FFFFFF"/>
        </w:rPr>
        <w:t>kebutuhan</w:t>
      </w:r>
      <w:proofErr w:type="spellEnd"/>
      <w:r w:rsidRPr="006E0BEF">
        <w:rPr>
          <w:rFonts w:ascii="Garamond" w:hAnsi="Garamond" w:cs="Calibri Light"/>
          <w:sz w:val="24"/>
          <w:szCs w:val="24"/>
          <w:shd w:val="clear" w:color="auto" w:fill="FFFFFF"/>
        </w:rPr>
        <w:t xml:space="preserve"> rumah </w:t>
      </w:r>
      <w:proofErr w:type="spellStart"/>
      <w:r w:rsidRPr="006E0BEF">
        <w:rPr>
          <w:rFonts w:ascii="Garamond" w:hAnsi="Garamond" w:cs="Calibri Light"/>
          <w:sz w:val="24"/>
          <w:szCs w:val="24"/>
          <w:shd w:val="clear" w:color="auto" w:fill="FFFFFF"/>
        </w:rPr>
        <w:t>tangga</w:t>
      </w:r>
      <w:proofErr w:type="spellEnd"/>
      <w:r w:rsidRPr="006E0BEF">
        <w:rPr>
          <w:rFonts w:ascii="Garamond" w:hAnsi="Garamond" w:cs="Calibri Light"/>
          <w:sz w:val="24"/>
          <w:szCs w:val="24"/>
          <w:shd w:val="clear" w:color="auto" w:fill="FFFFFF"/>
        </w:rPr>
        <w:t xml:space="preserve"> sendiri, </w:t>
      </w:r>
      <w:proofErr w:type="spellStart"/>
      <w:r w:rsidRPr="006E0BEF">
        <w:rPr>
          <w:rFonts w:ascii="Garamond" w:hAnsi="Garamond" w:cs="Calibri Light"/>
          <w:sz w:val="24"/>
          <w:szCs w:val="24"/>
          <w:shd w:val="clear" w:color="auto" w:fill="FFFFFF"/>
        </w:rPr>
        <w:t>anak</w:t>
      </w:r>
      <w:proofErr w:type="spellEnd"/>
      <w:r w:rsidRPr="006E0BEF">
        <w:rPr>
          <w:rFonts w:ascii="Garamond" w:hAnsi="Garamond" w:cs="Calibri Light"/>
          <w:sz w:val="24"/>
          <w:szCs w:val="24"/>
          <w:shd w:val="clear" w:color="auto" w:fill="FFFFFF"/>
        </w:rPr>
        <w:t xml:space="preserve"> </w:t>
      </w:r>
      <w:proofErr w:type="spellStart"/>
      <w:r w:rsidRPr="006E0BEF">
        <w:rPr>
          <w:rFonts w:ascii="Garamond" w:hAnsi="Garamond" w:cs="Calibri Light"/>
          <w:sz w:val="24"/>
          <w:szCs w:val="24"/>
          <w:shd w:val="clear" w:color="auto" w:fill="FFFFFF"/>
        </w:rPr>
        <w:t>masih</w:t>
      </w:r>
      <w:proofErr w:type="spellEnd"/>
      <w:r w:rsidRPr="006E0BEF">
        <w:rPr>
          <w:rFonts w:ascii="Garamond" w:hAnsi="Garamond" w:cs="Calibri Light"/>
          <w:sz w:val="24"/>
          <w:szCs w:val="24"/>
          <w:shd w:val="clear" w:color="auto" w:fill="FFFFFF"/>
        </w:rPr>
        <w:t xml:space="preserve"> </w:t>
      </w:r>
      <w:proofErr w:type="spellStart"/>
      <w:r w:rsidRPr="006E0BEF">
        <w:rPr>
          <w:rFonts w:ascii="Garamond" w:hAnsi="Garamond" w:cs="Calibri Light"/>
          <w:sz w:val="24"/>
          <w:szCs w:val="24"/>
          <w:shd w:val="clear" w:color="auto" w:fill="FFFFFF"/>
        </w:rPr>
        <w:t>sering</w:t>
      </w:r>
      <w:proofErr w:type="spellEnd"/>
      <w:r w:rsidRPr="006E0BEF">
        <w:rPr>
          <w:rFonts w:ascii="Garamond" w:hAnsi="Garamond" w:cs="Calibri Light"/>
          <w:sz w:val="24"/>
          <w:szCs w:val="24"/>
          <w:shd w:val="clear" w:color="auto" w:fill="FFFFFF"/>
        </w:rPr>
        <w:t xml:space="preserve"> </w:t>
      </w:r>
      <w:proofErr w:type="spellStart"/>
      <w:r w:rsidRPr="006E0BEF">
        <w:rPr>
          <w:rFonts w:ascii="Garamond" w:hAnsi="Garamond" w:cs="Calibri Light"/>
          <w:sz w:val="24"/>
          <w:szCs w:val="24"/>
          <w:shd w:val="clear" w:color="auto" w:fill="FFFFFF"/>
        </w:rPr>
        <w:t>menumpang</w:t>
      </w:r>
      <w:proofErr w:type="spellEnd"/>
      <w:r w:rsidRPr="006E0BEF">
        <w:rPr>
          <w:rFonts w:ascii="Garamond" w:hAnsi="Garamond" w:cs="Calibri Light"/>
          <w:sz w:val="24"/>
          <w:szCs w:val="24"/>
          <w:shd w:val="clear" w:color="auto" w:fill="FFFFFF"/>
        </w:rPr>
        <w:t xml:space="preserve"> dengan orang </w:t>
      </w:r>
      <w:proofErr w:type="spellStart"/>
      <w:r w:rsidRPr="006E0BEF">
        <w:rPr>
          <w:rFonts w:ascii="Garamond" w:hAnsi="Garamond" w:cs="Calibri Light"/>
          <w:sz w:val="24"/>
          <w:szCs w:val="24"/>
          <w:shd w:val="clear" w:color="auto" w:fill="FFFFFF"/>
        </w:rPr>
        <w:t>tua</w:t>
      </w:r>
      <w:proofErr w:type="spellEnd"/>
      <w:r w:rsidRPr="006E0BEF">
        <w:rPr>
          <w:rFonts w:ascii="Garamond" w:hAnsi="Garamond" w:cs="Calibri Light"/>
          <w:sz w:val="24"/>
          <w:szCs w:val="24"/>
          <w:shd w:val="clear" w:color="auto" w:fill="FFFFFF"/>
        </w:rPr>
        <w:t xml:space="preserve"> </w:t>
      </w:r>
      <w:proofErr w:type="spellStart"/>
      <w:r w:rsidRPr="006E0BEF">
        <w:rPr>
          <w:rFonts w:ascii="Garamond" w:hAnsi="Garamond" w:cs="Calibri Light"/>
          <w:sz w:val="24"/>
          <w:szCs w:val="24"/>
          <w:shd w:val="clear" w:color="auto" w:fill="FFFFFF"/>
        </w:rPr>
        <w:t>makan</w:t>
      </w:r>
      <w:proofErr w:type="spellEnd"/>
      <w:r w:rsidRPr="006E0BEF">
        <w:rPr>
          <w:rFonts w:ascii="Garamond" w:hAnsi="Garamond" w:cs="Calibri Light"/>
          <w:sz w:val="24"/>
          <w:szCs w:val="24"/>
          <w:shd w:val="clear" w:color="auto" w:fill="FFFFFF"/>
        </w:rPr>
        <w:t xml:space="preserve">, dan </w:t>
      </w:r>
      <w:proofErr w:type="spellStart"/>
      <w:r w:rsidRPr="006E0BEF">
        <w:rPr>
          <w:rFonts w:ascii="Garamond" w:hAnsi="Garamond" w:cs="Calibri Light"/>
          <w:sz w:val="24"/>
          <w:szCs w:val="24"/>
          <w:shd w:val="clear" w:color="auto" w:fill="FFFFFF"/>
        </w:rPr>
        <w:t>bahan</w:t>
      </w:r>
      <w:proofErr w:type="spellEnd"/>
      <w:r w:rsidRPr="006E0BEF">
        <w:rPr>
          <w:rFonts w:ascii="Garamond" w:hAnsi="Garamond" w:cs="Calibri Light"/>
          <w:sz w:val="24"/>
          <w:szCs w:val="24"/>
          <w:shd w:val="clear" w:color="auto" w:fill="FFFFFF"/>
        </w:rPr>
        <w:t xml:space="preserve"> </w:t>
      </w:r>
      <w:proofErr w:type="spellStart"/>
      <w:r w:rsidRPr="006E0BEF">
        <w:rPr>
          <w:rFonts w:ascii="Garamond" w:hAnsi="Garamond" w:cs="Calibri Light"/>
          <w:sz w:val="24"/>
          <w:szCs w:val="24"/>
          <w:shd w:val="clear" w:color="auto" w:fill="FFFFFF"/>
        </w:rPr>
        <w:t>pokok</w:t>
      </w:r>
      <w:proofErr w:type="spellEnd"/>
      <w:r w:rsidRPr="006E0BEF">
        <w:rPr>
          <w:rFonts w:ascii="Garamond" w:hAnsi="Garamond" w:cs="Calibri Light"/>
          <w:sz w:val="24"/>
          <w:szCs w:val="24"/>
          <w:shd w:val="clear" w:color="auto" w:fill="FFFFFF"/>
        </w:rPr>
        <w:t xml:space="preserve"> </w:t>
      </w:r>
      <w:proofErr w:type="spellStart"/>
      <w:r w:rsidRPr="006E0BEF">
        <w:rPr>
          <w:rFonts w:ascii="Garamond" w:hAnsi="Garamond" w:cs="Calibri Light"/>
          <w:sz w:val="24"/>
          <w:szCs w:val="24"/>
          <w:shd w:val="clear" w:color="auto" w:fill="FFFFFF"/>
        </w:rPr>
        <w:t>keseharian</w:t>
      </w:r>
      <w:proofErr w:type="spellEnd"/>
      <w:r w:rsidRPr="006E0BEF">
        <w:rPr>
          <w:rFonts w:ascii="Garamond" w:hAnsi="Garamond" w:cs="Calibri Light"/>
          <w:sz w:val="24"/>
          <w:szCs w:val="24"/>
          <w:shd w:val="clear" w:color="auto" w:fill="FFFFFF"/>
        </w:rPr>
        <w:t xml:space="preserve"> </w:t>
      </w:r>
      <w:proofErr w:type="spellStart"/>
      <w:r w:rsidRPr="006E0BEF">
        <w:rPr>
          <w:rFonts w:ascii="Garamond" w:hAnsi="Garamond" w:cs="Calibri Light"/>
          <w:sz w:val="24"/>
          <w:szCs w:val="24"/>
          <w:shd w:val="clear" w:color="auto" w:fill="FFFFFF"/>
        </w:rPr>
        <w:t>lainnya</w:t>
      </w:r>
      <w:proofErr w:type="spellEnd"/>
      <w:r w:rsidRPr="006E0BEF">
        <w:rPr>
          <w:rFonts w:ascii="Garamond" w:hAnsi="Garamond" w:cs="Calibri Light"/>
          <w:sz w:val="24"/>
          <w:szCs w:val="24"/>
          <w:shd w:val="clear" w:color="auto" w:fill="FFFFFF"/>
        </w:rPr>
        <w:t xml:space="preserve">, </w:t>
      </w:r>
      <w:proofErr w:type="spellStart"/>
      <w:r w:rsidRPr="006E0BEF">
        <w:rPr>
          <w:rFonts w:ascii="Garamond" w:hAnsi="Garamond" w:cs="Calibri Light"/>
          <w:sz w:val="24"/>
          <w:szCs w:val="24"/>
          <w:shd w:val="clear" w:color="auto" w:fill="FFFFFF"/>
        </w:rPr>
        <w:t>anak</w:t>
      </w:r>
      <w:proofErr w:type="spellEnd"/>
      <w:r w:rsidRPr="006E0BEF">
        <w:rPr>
          <w:rFonts w:ascii="Garamond" w:hAnsi="Garamond" w:cs="Calibri Light"/>
          <w:sz w:val="24"/>
          <w:szCs w:val="24"/>
          <w:shd w:val="clear" w:color="auto" w:fill="FFFFFF"/>
        </w:rPr>
        <w:t xml:space="preserve"> belum </w:t>
      </w:r>
      <w:proofErr w:type="spellStart"/>
      <w:r w:rsidRPr="006E0BEF">
        <w:rPr>
          <w:rFonts w:ascii="Garamond" w:hAnsi="Garamond" w:cs="Calibri Light"/>
          <w:sz w:val="24"/>
          <w:szCs w:val="24"/>
          <w:shd w:val="clear" w:color="auto" w:fill="FFFFFF"/>
        </w:rPr>
        <w:t>terbiasa</w:t>
      </w:r>
      <w:proofErr w:type="spellEnd"/>
      <w:r w:rsidRPr="006E0BEF">
        <w:rPr>
          <w:rFonts w:ascii="Garamond" w:hAnsi="Garamond" w:cs="Calibri Light"/>
          <w:sz w:val="24"/>
          <w:szCs w:val="24"/>
          <w:shd w:val="clear" w:color="auto" w:fill="FFFFFF"/>
        </w:rPr>
        <w:t xml:space="preserve"> dengan </w:t>
      </w:r>
      <w:proofErr w:type="spellStart"/>
      <w:r w:rsidRPr="006E0BEF">
        <w:rPr>
          <w:rFonts w:ascii="Garamond" w:hAnsi="Garamond" w:cs="Calibri Light"/>
          <w:sz w:val="24"/>
          <w:szCs w:val="24"/>
          <w:shd w:val="clear" w:color="auto" w:fill="FFFFFF"/>
        </w:rPr>
        <w:t>peraturan</w:t>
      </w:r>
      <w:proofErr w:type="spellEnd"/>
      <w:r w:rsidRPr="006E0BEF">
        <w:rPr>
          <w:rFonts w:ascii="Garamond" w:hAnsi="Garamond" w:cs="Calibri Light"/>
          <w:sz w:val="24"/>
          <w:szCs w:val="24"/>
          <w:shd w:val="clear" w:color="auto" w:fill="FFFFFF"/>
        </w:rPr>
        <w:t xml:space="preserve"> yang orang </w:t>
      </w:r>
      <w:proofErr w:type="spellStart"/>
      <w:r w:rsidRPr="006E0BEF">
        <w:rPr>
          <w:rFonts w:ascii="Garamond" w:hAnsi="Garamond" w:cs="Calibri Light"/>
          <w:sz w:val="24"/>
          <w:szCs w:val="24"/>
          <w:shd w:val="clear" w:color="auto" w:fill="FFFFFF"/>
        </w:rPr>
        <w:t>tua</w:t>
      </w:r>
      <w:proofErr w:type="spellEnd"/>
      <w:r w:rsidRPr="006E0BEF">
        <w:rPr>
          <w:rFonts w:ascii="Garamond" w:hAnsi="Garamond" w:cs="Calibri Light"/>
          <w:sz w:val="24"/>
          <w:szCs w:val="24"/>
          <w:shd w:val="clear" w:color="auto" w:fill="FFFFFF"/>
        </w:rPr>
        <w:t xml:space="preserve"> (</w:t>
      </w:r>
      <w:proofErr w:type="spellStart"/>
      <w:r w:rsidRPr="006E0BEF">
        <w:rPr>
          <w:rFonts w:ascii="Garamond" w:hAnsi="Garamond" w:cs="Calibri Light"/>
          <w:sz w:val="24"/>
          <w:szCs w:val="24"/>
          <w:shd w:val="clear" w:color="auto" w:fill="FFFFFF"/>
        </w:rPr>
        <w:t>mertua</w:t>
      </w:r>
      <w:proofErr w:type="spellEnd"/>
      <w:r w:rsidRPr="006E0BEF">
        <w:rPr>
          <w:rFonts w:ascii="Garamond" w:hAnsi="Garamond" w:cs="Calibri Light"/>
          <w:sz w:val="24"/>
          <w:szCs w:val="24"/>
          <w:shd w:val="clear" w:color="auto" w:fill="FFFFFF"/>
        </w:rPr>
        <w:t xml:space="preserve">) </w:t>
      </w:r>
      <w:proofErr w:type="spellStart"/>
      <w:r w:rsidRPr="006E0BEF">
        <w:rPr>
          <w:rFonts w:ascii="Garamond" w:hAnsi="Garamond" w:cs="Calibri Light"/>
          <w:sz w:val="24"/>
          <w:szCs w:val="24"/>
          <w:shd w:val="clear" w:color="auto" w:fill="FFFFFF"/>
        </w:rPr>
        <w:t>inginkan</w:t>
      </w:r>
      <w:proofErr w:type="spellEnd"/>
      <w:r w:rsidRPr="006E0BEF">
        <w:rPr>
          <w:rFonts w:ascii="Garamond" w:hAnsi="Garamond" w:cs="Calibri Light"/>
          <w:sz w:val="24"/>
          <w:szCs w:val="24"/>
          <w:shd w:val="clear" w:color="auto" w:fill="FFFFFF"/>
        </w:rPr>
        <w:t xml:space="preserve">, yang </w:t>
      </w:r>
      <w:proofErr w:type="spellStart"/>
      <w:r w:rsidRPr="006E0BEF">
        <w:rPr>
          <w:rFonts w:ascii="Garamond" w:hAnsi="Garamond" w:cs="Calibri Light"/>
          <w:sz w:val="24"/>
          <w:szCs w:val="24"/>
          <w:shd w:val="clear" w:color="auto" w:fill="FFFFFF"/>
        </w:rPr>
        <w:t>dikerjakan</w:t>
      </w:r>
      <w:proofErr w:type="spellEnd"/>
      <w:r w:rsidRPr="006E0BEF">
        <w:rPr>
          <w:rFonts w:ascii="Garamond" w:hAnsi="Garamond" w:cs="Calibri Light"/>
          <w:sz w:val="24"/>
          <w:szCs w:val="24"/>
          <w:shd w:val="clear" w:color="auto" w:fill="FFFFFF"/>
        </w:rPr>
        <w:t xml:space="preserve"> </w:t>
      </w:r>
      <w:proofErr w:type="spellStart"/>
      <w:r w:rsidRPr="006E0BEF">
        <w:rPr>
          <w:rFonts w:ascii="Garamond" w:hAnsi="Garamond" w:cs="Calibri Light"/>
          <w:sz w:val="24"/>
          <w:szCs w:val="24"/>
          <w:shd w:val="clear" w:color="auto" w:fill="FFFFFF"/>
        </w:rPr>
        <w:t>anak</w:t>
      </w:r>
      <w:proofErr w:type="spellEnd"/>
      <w:r w:rsidRPr="006E0BEF">
        <w:rPr>
          <w:rFonts w:ascii="Garamond" w:hAnsi="Garamond" w:cs="Calibri Light"/>
          <w:sz w:val="24"/>
          <w:szCs w:val="24"/>
          <w:shd w:val="clear" w:color="auto" w:fill="FFFFFF"/>
        </w:rPr>
        <w:t xml:space="preserve"> </w:t>
      </w:r>
      <w:proofErr w:type="spellStart"/>
      <w:r w:rsidRPr="006E0BEF">
        <w:rPr>
          <w:rFonts w:ascii="Garamond" w:hAnsi="Garamond" w:cs="Calibri Light"/>
          <w:sz w:val="24"/>
          <w:szCs w:val="24"/>
          <w:shd w:val="clear" w:color="auto" w:fill="FFFFFF"/>
        </w:rPr>
        <w:t>menurut</w:t>
      </w:r>
      <w:proofErr w:type="spellEnd"/>
      <w:r w:rsidRPr="006E0BEF">
        <w:rPr>
          <w:rFonts w:ascii="Garamond" w:hAnsi="Garamond" w:cs="Calibri Light"/>
          <w:sz w:val="24"/>
          <w:szCs w:val="24"/>
          <w:shd w:val="clear" w:color="auto" w:fill="FFFFFF"/>
        </w:rPr>
        <w:t xml:space="preserve"> orang </w:t>
      </w:r>
      <w:proofErr w:type="spellStart"/>
      <w:r w:rsidRPr="006E0BEF">
        <w:rPr>
          <w:rFonts w:ascii="Garamond" w:hAnsi="Garamond" w:cs="Calibri Light"/>
          <w:sz w:val="24"/>
          <w:szCs w:val="24"/>
          <w:shd w:val="clear" w:color="auto" w:fill="FFFFFF"/>
        </w:rPr>
        <w:t>tua</w:t>
      </w:r>
      <w:proofErr w:type="spellEnd"/>
      <w:r w:rsidRPr="006E0BEF">
        <w:rPr>
          <w:rFonts w:ascii="Garamond" w:hAnsi="Garamond" w:cs="Calibri Light"/>
          <w:sz w:val="24"/>
          <w:szCs w:val="24"/>
          <w:shd w:val="clear" w:color="auto" w:fill="FFFFFF"/>
        </w:rPr>
        <w:t xml:space="preserve"> selalu salah, </w:t>
      </w:r>
      <w:proofErr w:type="spellStart"/>
      <w:r w:rsidRPr="006E0BEF">
        <w:rPr>
          <w:rFonts w:ascii="Garamond" w:hAnsi="Garamond" w:cs="Calibri Light"/>
          <w:sz w:val="24"/>
          <w:szCs w:val="24"/>
          <w:shd w:val="clear" w:color="auto" w:fill="FFFFFF"/>
        </w:rPr>
        <w:t>adanya</w:t>
      </w:r>
      <w:proofErr w:type="spellEnd"/>
      <w:r w:rsidRPr="006E0BEF">
        <w:rPr>
          <w:rFonts w:ascii="Garamond" w:hAnsi="Garamond" w:cs="Calibri Light"/>
          <w:sz w:val="24"/>
          <w:szCs w:val="24"/>
          <w:shd w:val="clear" w:color="auto" w:fill="FFFFFF"/>
        </w:rPr>
        <w:t xml:space="preserve"> </w:t>
      </w:r>
      <w:proofErr w:type="spellStart"/>
      <w:r w:rsidRPr="006E0BEF">
        <w:rPr>
          <w:rFonts w:ascii="Garamond" w:hAnsi="Garamond" w:cs="Calibri Light"/>
          <w:sz w:val="24"/>
          <w:szCs w:val="24"/>
          <w:shd w:val="clear" w:color="auto" w:fill="FFFFFF"/>
        </w:rPr>
        <w:t>sikap</w:t>
      </w:r>
      <w:proofErr w:type="spellEnd"/>
      <w:r w:rsidRPr="006E0BEF">
        <w:rPr>
          <w:rFonts w:ascii="Garamond" w:hAnsi="Garamond" w:cs="Calibri Light"/>
          <w:sz w:val="24"/>
          <w:szCs w:val="24"/>
          <w:shd w:val="clear" w:color="auto" w:fill="FFFFFF"/>
        </w:rPr>
        <w:t xml:space="preserve"> </w:t>
      </w:r>
      <w:proofErr w:type="spellStart"/>
      <w:r w:rsidRPr="006E0BEF">
        <w:rPr>
          <w:rFonts w:ascii="Garamond" w:hAnsi="Garamond" w:cs="Calibri Light"/>
          <w:sz w:val="24"/>
          <w:szCs w:val="24"/>
          <w:shd w:val="clear" w:color="auto" w:fill="FFFFFF"/>
        </w:rPr>
        <w:t>menbanding-bandingkan</w:t>
      </w:r>
      <w:proofErr w:type="spellEnd"/>
      <w:r w:rsidRPr="006E0BEF">
        <w:rPr>
          <w:rFonts w:ascii="Garamond" w:hAnsi="Garamond" w:cs="Calibri Light"/>
          <w:sz w:val="24"/>
          <w:szCs w:val="24"/>
          <w:shd w:val="clear" w:color="auto" w:fill="FFFFFF"/>
        </w:rPr>
        <w:t xml:space="preserve"> </w:t>
      </w:r>
      <w:proofErr w:type="spellStart"/>
      <w:r w:rsidRPr="006E0BEF">
        <w:rPr>
          <w:rFonts w:ascii="Garamond" w:hAnsi="Garamond" w:cs="Calibri Light"/>
          <w:sz w:val="24"/>
          <w:szCs w:val="24"/>
          <w:shd w:val="clear" w:color="auto" w:fill="FFFFFF"/>
        </w:rPr>
        <w:t>satu</w:t>
      </w:r>
      <w:proofErr w:type="spellEnd"/>
      <w:r w:rsidRPr="006E0BEF">
        <w:rPr>
          <w:rFonts w:ascii="Garamond" w:hAnsi="Garamond" w:cs="Calibri Light"/>
          <w:sz w:val="24"/>
          <w:szCs w:val="24"/>
          <w:shd w:val="clear" w:color="auto" w:fill="FFFFFF"/>
        </w:rPr>
        <w:t xml:space="preserve"> dengan </w:t>
      </w:r>
      <w:proofErr w:type="spellStart"/>
      <w:r w:rsidRPr="006E0BEF">
        <w:rPr>
          <w:rFonts w:ascii="Garamond" w:hAnsi="Garamond" w:cs="Calibri Light"/>
          <w:sz w:val="24"/>
          <w:szCs w:val="24"/>
          <w:shd w:val="clear" w:color="auto" w:fill="FFFFFF"/>
        </w:rPr>
        <w:t>hal</w:t>
      </w:r>
      <w:proofErr w:type="spellEnd"/>
      <w:r w:rsidRPr="006E0BEF">
        <w:rPr>
          <w:rFonts w:ascii="Garamond" w:hAnsi="Garamond" w:cs="Calibri Light"/>
          <w:sz w:val="24"/>
          <w:szCs w:val="24"/>
          <w:shd w:val="clear" w:color="auto" w:fill="FFFFFF"/>
        </w:rPr>
        <w:t xml:space="preserve"> lain, dan </w:t>
      </w:r>
      <w:proofErr w:type="spellStart"/>
      <w:r w:rsidRPr="006E0BEF">
        <w:rPr>
          <w:rFonts w:ascii="Garamond" w:hAnsi="Garamond" w:cs="Calibri Light"/>
          <w:sz w:val="24"/>
          <w:szCs w:val="24"/>
          <w:shd w:val="clear" w:color="auto" w:fill="FFFFFF"/>
        </w:rPr>
        <w:t>terkadang</w:t>
      </w:r>
      <w:proofErr w:type="spellEnd"/>
      <w:r w:rsidRPr="006E0BEF">
        <w:rPr>
          <w:rFonts w:ascii="Garamond" w:hAnsi="Garamond" w:cs="Calibri Light"/>
          <w:sz w:val="24"/>
          <w:szCs w:val="24"/>
          <w:shd w:val="clear" w:color="auto" w:fill="FFFFFF"/>
        </w:rPr>
        <w:t xml:space="preserve"> </w:t>
      </w:r>
      <w:proofErr w:type="spellStart"/>
      <w:r w:rsidRPr="006E0BEF">
        <w:rPr>
          <w:rFonts w:ascii="Garamond" w:hAnsi="Garamond" w:cs="Calibri Light"/>
          <w:sz w:val="24"/>
          <w:szCs w:val="24"/>
          <w:shd w:val="clear" w:color="auto" w:fill="FFFFFF"/>
        </w:rPr>
        <w:t>anak</w:t>
      </w:r>
      <w:proofErr w:type="spellEnd"/>
      <w:r w:rsidRPr="006E0BEF">
        <w:rPr>
          <w:rFonts w:ascii="Garamond" w:hAnsi="Garamond" w:cs="Calibri Light"/>
          <w:sz w:val="24"/>
          <w:szCs w:val="24"/>
          <w:shd w:val="clear" w:color="auto" w:fill="FFFFFF"/>
        </w:rPr>
        <w:t xml:space="preserve"> (</w:t>
      </w:r>
      <w:proofErr w:type="spellStart"/>
      <w:r w:rsidRPr="006E0BEF">
        <w:rPr>
          <w:rFonts w:ascii="Garamond" w:hAnsi="Garamond" w:cs="Calibri Light"/>
          <w:sz w:val="24"/>
          <w:szCs w:val="24"/>
          <w:shd w:val="clear" w:color="auto" w:fill="FFFFFF"/>
        </w:rPr>
        <w:t>menantu</w:t>
      </w:r>
      <w:proofErr w:type="spellEnd"/>
      <w:r w:rsidRPr="006E0BEF">
        <w:rPr>
          <w:rFonts w:ascii="Garamond" w:hAnsi="Garamond" w:cs="Calibri Light"/>
          <w:sz w:val="24"/>
          <w:szCs w:val="24"/>
          <w:shd w:val="clear" w:color="auto" w:fill="FFFFFF"/>
        </w:rPr>
        <w:t xml:space="preserve">) tidak </w:t>
      </w:r>
      <w:proofErr w:type="spellStart"/>
      <w:r w:rsidRPr="006E0BEF">
        <w:rPr>
          <w:rFonts w:ascii="Garamond" w:hAnsi="Garamond" w:cs="Calibri Light"/>
          <w:sz w:val="24"/>
          <w:szCs w:val="24"/>
          <w:shd w:val="clear" w:color="auto" w:fill="FFFFFF"/>
        </w:rPr>
        <w:t>mengetahui</w:t>
      </w:r>
      <w:proofErr w:type="spellEnd"/>
      <w:r w:rsidRPr="006E0BEF">
        <w:rPr>
          <w:rFonts w:ascii="Garamond" w:hAnsi="Garamond" w:cs="Calibri Light"/>
          <w:sz w:val="24"/>
          <w:szCs w:val="24"/>
          <w:shd w:val="clear" w:color="auto" w:fill="FFFFFF"/>
        </w:rPr>
        <w:t xml:space="preserve"> </w:t>
      </w:r>
      <w:proofErr w:type="spellStart"/>
      <w:r w:rsidRPr="006E0BEF">
        <w:rPr>
          <w:rFonts w:ascii="Garamond" w:hAnsi="Garamond" w:cs="Calibri Light"/>
          <w:sz w:val="24"/>
          <w:szCs w:val="24"/>
          <w:shd w:val="clear" w:color="auto" w:fill="FFFFFF"/>
        </w:rPr>
        <w:t>urusan</w:t>
      </w:r>
      <w:proofErr w:type="spellEnd"/>
      <w:r w:rsidRPr="006E0BEF">
        <w:rPr>
          <w:rFonts w:ascii="Garamond" w:hAnsi="Garamond" w:cs="Calibri Light"/>
          <w:sz w:val="24"/>
          <w:szCs w:val="24"/>
          <w:shd w:val="clear" w:color="auto" w:fill="FFFFFF"/>
        </w:rPr>
        <w:t xml:space="preserve"> </w:t>
      </w:r>
      <w:proofErr w:type="spellStart"/>
      <w:r w:rsidRPr="006E0BEF">
        <w:rPr>
          <w:rFonts w:ascii="Garamond" w:hAnsi="Garamond" w:cs="Calibri Light"/>
          <w:sz w:val="24"/>
          <w:szCs w:val="24"/>
          <w:shd w:val="clear" w:color="auto" w:fill="FFFFFF"/>
        </w:rPr>
        <w:t>pribadi</w:t>
      </w:r>
      <w:proofErr w:type="spellEnd"/>
      <w:r w:rsidRPr="006E0BEF">
        <w:rPr>
          <w:rFonts w:ascii="Garamond" w:hAnsi="Garamond" w:cs="Calibri Light"/>
          <w:sz w:val="24"/>
          <w:szCs w:val="24"/>
          <w:shd w:val="clear" w:color="auto" w:fill="FFFFFF"/>
        </w:rPr>
        <w:t xml:space="preserve"> orang </w:t>
      </w:r>
      <w:proofErr w:type="spellStart"/>
      <w:r w:rsidRPr="006E0BEF">
        <w:rPr>
          <w:rFonts w:ascii="Garamond" w:hAnsi="Garamond" w:cs="Calibri Light"/>
          <w:sz w:val="24"/>
          <w:szCs w:val="24"/>
          <w:shd w:val="clear" w:color="auto" w:fill="FFFFFF"/>
        </w:rPr>
        <w:t>tua</w:t>
      </w:r>
      <w:proofErr w:type="spellEnd"/>
      <w:r w:rsidRPr="006E0BEF">
        <w:rPr>
          <w:rFonts w:ascii="Garamond" w:hAnsi="Garamond" w:cs="Calibri Light"/>
          <w:sz w:val="24"/>
          <w:szCs w:val="24"/>
          <w:shd w:val="clear" w:color="auto" w:fill="FFFFFF"/>
        </w:rPr>
        <w:t xml:space="preserve"> yang seharusnya tidak </w:t>
      </w:r>
      <w:proofErr w:type="spellStart"/>
      <w:r w:rsidRPr="006E0BEF">
        <w:rPr>
          <w:rFonts w:ascii="Garamond" w:hAnsi="Garamond" w:cs="Calibri Light"/>
          <w:sz w:val="24"/>
          <w:szCs w:val="24"/>
          <w:shd w:val="clear" w:color="auto" w:fill="FFFFFF"/>
        </w:rPr>
        <w:t>dia</w:t>
      </w:r>
      <w:proofErr w:type="spellEnd"/>
      <w:r w:rsidRPr="006E0BEF">
        <w:rPr>
          <w:rFonts w:ascii="Garamond" w:hAnsi="Garamond" w:cs="Calibri Light"/>
          <w:sz w:val="24"/>
          <w:szCs w:val="24"/>
          <w:shd w:val="clear" w:color="auto" w:fill="FFFFFF"/>
        </w:rPr>
        <w:t xml:space="preserve"> </w:t>
      </w:r>
      <w:proofErr w:type="spellStart"/>
      <w:r w:rsidRPr="006E0BEF">
        <w:rPr>
          <w:rFonts w:ascii="Garamond" w:hAnsi="Garamond" w:cs="Calibri Light"/>
          <w:sz w:val="24"/>
          <w:szCs w:val="24"/>
          <w:shd w:val="clear" w:color="auto" w:fill="FFFFFF"/>
        </w:rPr>
        <w:t>ketahui</w:t>
      </w:r>
      <w:proofErr w:type="spellEnd"/>
      <w:r w:rsidRPr="006E0BEF">
        <w:rPr>
          <w:rFonts w:ascii="Garamond" w:hAnsi="Garamond" w:cs="Calibri Light"/>
          <w:sz w:val="24"/>
          <w:szCs w:val="24"/>
          <w:shd w:val="clear" w:color="auto" w:fill="FFFFFF"/>
        </w:rPr>
        <w:t xml:space="preserve"> </w:t>
      </w:r>
      <w:proofErr w:type="spellStart"/>
      <w:r w:rsidRPr="006E0BEF">
        <w:rPr>
          <w:rFonts w:ascii="Garamond" w:hAnsi="Garamond" w:cs="Calibri Light"/>
          <w:sz w:val="24"/>
          <w:szCs w:val="24"/>
          <w:shd w:val="clear" w:color="auto" w:fill="FFFFFF"/>
        </w:rPr>
        <w:t>sehingga</w:t>
      </w:r>
      <w:proofErr w:type="spellEnd"/>
      <w:r w:rsidRPr="006E0BEF">
        <w:rPr>
          <w:rFonts w:ascii="Garamond" w:hAnsi="Garamond" w:cs="Calibri Light"/>
          <w:sz w:val="24"/>
          <w:szCs w:val="24"/>
          <w:shd w:val="clear" w:color="auto" w:fill="FFFFFF"/>
        </w:rPr>
        <w:t xml:space="preserve"> ikut </w:t>
      </w:r>
      <w:proofErr w:type="spellStart"/>
      <w:r w:rsidRPr="006E0BEF">
        <w:rPr>
          <w:rFonts w:ascii="Garamond" w:hAnsi="Garamond" w:cs="Calibri Light"/>
          <w:sz w:val="24"/>
          <w:szCs w:val="24"/>
          <w:shd w:val="clear" w:color="auto" w:fill="FFFFFF"/>
        </w:rPr>
        <w:t>mengambil</w:t>
      </w:r>
      <w:proofErr w:type="spellEnd"/>
      <w:r w:rsidRPr="006E0BEF">
        <w:rPr>
          <w:rFonts w:ascii="Garamond" w:hAnsi="Garamond" w:cs="Calibri Light"/>
          <w:sz w:val="24"/>
          <w:szCs w:val="24"/>
          <w:shd w:val="clear" w:color="auto" w:fill="FFFFFF"/>
        </w:rPr>
        <w:t xml:space="preserve"> </w:t>
      </w:r>
      <w:proofErr w:type="spellStart"/>
      <w:r w:rsidRPr="006E0BEF">
        <w:rPr>
          <w:rFonts w:ascii="Garamond" w:hAnsi="Garamond" w:cs="Calibri Light"/>
          <w:sz w:val="24"/>
          <w:szCs w:val="24"/>
          <w:shd w:val="clear" w:color="auto" w:fill="FFFFFF"/>
        </w:rPr>
        <w:t>alih</w:t>
      </w:r>
      <w:proofErr w:type="spellEnd"/>
      <w:r w:rsidRPr="006E0BEF">
        <w:rPr>
          <w:rFonts w:ascii="Garamond" w:hAnsi="Garamond" w:cs="Calibri Light"/>
          <w:sz w:val="24"/>
          <w:szCs w:val="24"/>
          <w:shd w:val="clear" w:color="auto" w:fill="FFFFFF"/>
        </w:rPr>
        <w:t xml:space="preserve"> dalam masalah.</w:t>
      </w:r>
    </w:p>
    <w:p w14:paraId="5FF8D2A6" w14:textId="4F229615" w:rsidR="006E0BEF" w:rsidRPr="006E0BEF" w:rsidRDefault="006E0BEF" w:rsidP="008C50B2">
      <w:pPr>
        <w:spacing w:before="0" w:after="0" w:line="300" w:lineRule="exact"/>
        <w:ind w:firstLine="284"/>
        <w:jc w:val="both"/>
        <w:rPr>
          <w:rFonts w:ascii="Garamond" w:hAnsi="Garamond" w:cs="Calibri Light"/>
          <w:sz w:val="24"/>
          <w:szCs w:val="24"/>
          <w:shd w:val="clear" w:color="auto" w:fill="FFFFFF"/>
        </w:rPr>
      </w:pPr>
      <w:r w:rsidRPr="006E0BEF">
        <w:rPr>
          <w:rFonts w:ascii="Garamond" w:hAnsi="Garamond" w:cs="Calibri Light"/>
          <w:sz w:val="24"/>
          <w:szCs w:val="24"/>
          <w:shd w:val="clear" w:color="auto" w:fill="FFFFFF"/>
        </w:rPr>
        <w:t xml:space="preserve">Selalu </w:t>
      </w:r>
      <w:proofErr w:type="spellStart"/>
      <w:r w:rsidRPr="006E0BEF">
        <w:rPr>
          <w:rFonts w:ascii="Garamond" w:hAnsi="Garamond" w:cs="Calibri Light"/>
          <w:sz w:val="24"/>
          <w:szCs w:val="24"/>
          <w:shd w:val="clear" w:color="auto" w:fill="FFFFFF"/>
        </w:rPr>
        <w:t>ada</w:t>
      </w:r>
      <w:proofErr w:type="spellEnd"/>
      <w:r w:rsidRPr="006E0BEF">
        <w:rPr>
          <w:rFonts w:ascii="Garamond" w:hAnsi="Garamond" w:cs="Calibri Light"/>
          <w:sz w:val="24"/>
          <w:szCs w:val="24"/>
          <w:shd w:val="clear" w:color="auto" w:fill="FFFFFF"/>
        </w:rPr>
        <w:t xml:space="preserve"> </w:t>
      </w:r>
      <w:proofErr w:type="spellStart"/>
      <w:r w:rsidRPr="006E0BEF">
        <w:rPr>
          <w:rFonts w:ascii="Garamond" w:hAnsi="Garamond" w:cs="Calibri Light"/>
          <w:sz w:val="24"/>
          <w:szCs w:val="24"/>
          <w:shd w:val="clear" w:color="auto" w:fill="FFFFFF"/>
        </w:rPr>
        <w:t>dampak</w:t>
      </w:r>
      <w:proofErr w:type="spellEnd"/>
      <w:r w:rsidRPr="006E0BEF">
        <w:rPr>
          <w:rFonts w:ascii="Garamond" w:hAnsi="Garamond" w:cs="Calibri Light"/>
          <w:sz w:val="24"/>
          <w:szCs w:val="24"/>
          <w:shd w:val="clear" w:color="auto" w:fill="FFFFFF"/>
        </w:rPr>
        <w:t xml:space="preserve"> untuk </w:t>
      </w:r>
      <w:proofErr w:type="spellStart"/>
      <w:r w:rsidRPr="006E0BEF">
        <w:rPr>
          <w:rFonts w:ascii="Garamond" w:hAnsi="Garamond" w:cs="Calibri Light"/>
          <w:sz w:val="24"/>
          <w:szCs w:val="24"/>
          <w:shd w:val="clear" w:color="auto" w:fill="FFFFFF"/>
        </w:rPr>
        <w:t>setiap</w:t>
      </w:r>
      <w:proofErr w:type="spellEnd"/>
      <w:r w:rsidRPr="006E0BEF">
        <w:rPr>
          <w:rFonts w:ascii="Garamond" w:hAnsi="Garamond" w:cs="Calibri Light"/>
          <w:sz w:val="24"/>
          <w:szCs w:val="24"/>
          <w:shd w:val="clear" w:color="auto" w:fill="FFFFFF"/>
        </w:rPr>
        <w:t xml:space="preserve"> </w:t>
      </w:r>
      <w:proofErr w:type="spellStart"/>
      <w:r w:rsidRPr="006E0BEF">
        <w:rPr>
          <w:rFonts w:ascii="Garamond" w:hAnsi="Garamond" w:cs="Calibri Light"/>
          <w:sz w:val="24"/>
          <w:szCs w:val="24"/>
          <w:shd w:val="clear" w:color="auto" w:fill="FFFFFF"/>
        </w:rPr>
        <w:t>pilihan</w:t>
      </w:r>
      <w:proofErr w:type="spellEnd"/>
      <w:r w:rsidRPr="006E0BEF">
        <w:rPr>
          <w:rFonts w:ascii="Garamond" w:hAnsi="Garamond" w:cs="Calibri Light"/>
          <w:sz w:val="24"/>
          <w:szCs w:val="24"/>
          <w:shd w:val="clear" w:color="auto" w:fill="FFFFFF"/>
        </w:rPr>
        <w:t xml:space="preserve"> yang </w:t>
      </w:r>
      <w:proofErr w:type="spellStart"/>
      <w:r w:rsidRPr="006E0BEF">
        <w:rPr>
          <w:rFonts w:ascii="Garamond" w:hAnsi="Garamond" w:cs="Calibri Light"/>
          <w:sz w:val="24"/>
          <w:szCs w:val="24"/>
          <w:shd w:val="clear" w:color="auto" w:fill="FFFFFF"/>
        </w:rPr>
        <w:t>diambil</w:t>
      </w:r>
      <w:proofErr w:type="spellEnd"/>
      <w:r w:rsidRPr="006E0BEF">
        <w:rPr>
          <w:rFonts w:ascii="Garamond" w:hAnsi="Garamond" w:cs="Calibri Light"/>
          <w:sz w:val="24"/>
          <w:szCs w:val="24"/>
          <w:shd w:val="clear" w:color="auto" w:fill="FFFFFF"/>
        </w:rPr>
        <w:t xml:space="preserve">. Baik untuk </w:t>
      </w:r>
      <w:proofErr w:type="spellStart"/>
      <w:r w:rsidRPr="006E0BEF">
        <w:rPr>
          <w:rFonts w:ascii="Garamond" w:hAnsi="Garamond" w:cs="Calibri Light"/>
          <w:sz w:val="24"/>
          <w:szCs w:val="24"/>
          <w:shd w:val="clear" w:color="auto" w:fill="FFFFFF"/>
        </w:rPr>
        <w:t>memilih</w:t>
      </w:r>
      <w:proofErr w:type="spellEnd"/>
      <w:r w:rsidRPr="006E0BEF">
        <w:rPr>
          <w:rFonts w:ascii="Garamond" w:hAnsi="Garamond" w:cs="Calibri Light"/>
          <w:sz w:val="24"/>
          <w:szCs w:val="24"/>
          <w:shd w:val="clear" w:color="auto" w:fill="FFFFFF"/>
        </w:rPr>
        <w:t xml:space="preserve"> </w:t>
      </w:r>
      <w:proofErr w:type="spellStart"/>
      <w:r w:rsidRPr="006E0BEF">
        <w:rPr>
          <w:rFonts w:ascii="Garamond" w:hAnsi="Garamond" w:cs="Calibri Light"/>
          <w:sz w:val="24"/>
          <w:szCs w:val="24"/>
          <w:shd w:val="clear" w:color="auto" w:fill="FFFFFF"/>
        </w:rPr>
        <w:t>tegas</w:t>
      </w:r>
      <w:proofErr w:type="spellEnd"/>
      <w:r w:rsidRPr="006E0BEF">
        <w:rPr>
          <w:rFonts w:ascii="Garamond" w:hAnsi="Garamond" w:cs="Calibri Light"/>
          <w:sz w:val="24"/>
          <w:szCs w:val="24"/>
          <w:shd w:val="clear" w:color="auto" w:fill="FFFFFF"/>
        </w:rPr>
        <w:t xml:space="preserve"> </w:t>
      </w:r>
      <w:proofErr w:type="spellStart"/>
      <w:r w:rsidRPr="006E0BEF">
        <w:rPr>
          <w:rFonts w:ascii="Garamond" w:hAnsi="Garamond" w:cs="Calibri Light"/>
          <w:sz w:val="24"/>
          <w:szCs w:val="24"/>
          <w:shd w:val="clear" w:color="auto" w:fill="FFFFFF"/>
        </w:rPr>
        <w:t>kepada</w:t>
      </w:r>
      <w:proofErr w:type="spellEnd"/>
      <w:r w:rsidRPr="006E0BEF">
        <w:rPr>
          <w:rFonts w:ascii="Garamond" w:hAnsi="Garamond" w:cs="Calibri Light"/>
          <w:sz w:val="24"/>
          <w:szCs w:val="24"/>
          <w:shd w:val="clear" w:color="auto" w:fill="FFFFFF"/>
        </w:rPr>
        <w:t xml:space="preserve"> orang </w:t>
      </w:r>
      <w:proofErr w:type="spellStart"/>
      <w:r w:rsidRPr="006E0BEF">
        <w:rPr>
          <w:rFonts w:ascii="Garamond" w:hAnsi="Garamond" w:cs="Calibri Light"/>
          <w:sz w:val="24"/>
          <w:szCs w:val="24"/>
          <w:shd w:val="clear" w:color="auto" w:fill="FFFFFF"/>
        </w:rPr>
        <w:t>tua</w:t>
      </w:r>
      <w:proofErr w:type="spellEnd"/>
      <w:r w:rsidRPr="006E0BEF">
        <w:rPr>
          <w:rFonts w:ascii="Garamond" w:hAnsi="Garamond" w:cs="Calibri Light"/>
          <w:sz w:val="24"/>
          <w:szCs w:val="24"/>
          <w:shd w:val="clear" w:color="auto" w:fill="FFFFFF"/>
        </w:rPr>
        <w:t xml:space="preserve"> </w:t>
      </w:r>
      <w:proofErr w:type="spellStart"/>
      <w:r w:rsidRPr="006E0BEF">
        <w:rPr>
          <w:rFonts w:ascii="Garamond" w:hAnsi="Garamond" w:cs="Calibri Light"/>
          <w:sz w:val="24"/>
          <w:szCs w:val="24"/>
          <w:shd w:val="clear" w:color="auto" w:fill="FFFFFF"/>
        </w:rPr>
        <w:t>ataupun</w:t>
      </w:r>
      <w:proofErr w:type="spellEnd"/>
      <w:r w:rsidRPr="006E0BEF">
        <w:rPr>
          <w:rFonts w:ascii="Garamond" w:hAnsi="Garamond" w:cs="Calibri Light"/>
          <w:sz w:val="24"/>
          <w:szCs w:val="24"/>
          <w:shd w:val="clear" w:color="auto" w:fill="FFFFFF"/>
        </w:rPr>
        <w:t xml:space="preserve"> </w:t>
      </w:r>
      <w:proofErr w:type="spellStart"/>
      <w:r w:rsidRPr="006E0BEF">
        <w:rPr>
          <w:rFonts w:ascii="Garamond" w:hAnsi="Garamond" w:cs="Calibri Light"/>
          <w:sz w:val="24"/>
          <w:szCs w:val="24"/>
          <w:shd w:val="clear" w:color="auto" w:fill="FFFFFF"/>
        </w:rPr>
        <w:t>membiarkan</w:t>
      </w:r>
      <w:proofErr w:type="spellEnd"/>
      <w:r w:rsidRPr="006E0BEF">
        <w:rPr>
          <w:rFonts w:ascii="Garamond" w:hAnsi="Garamond" w:cs="Calibri Light"/>
          <w:sz w:val="24"/>
          <w:szCs w:val="24"/>
          <w:shd w:val="clear" w:color="auto" w:fill="FFFFFF"/>
        </w:rPr>
        <w:t xml:space="preserve"> orang </w:t>
      </w:r>
      <w:proofErr w:type="spellStart"/>
      <w:r w:rsidRPr="006E0BEF">
        <w:rPr>
          <w:rFonts w:ascii="Garamond" w:hAnsi="Garamond" w:cs="Calibri Light"/>
          <w:sz w:val="24"/>
          <w:szCs w:val="24"/>
          <w:shd w:val="clear" w:color="auto" w:fill="FFFFFF"/>
        </w:rPr>
        <w:t>tuanya</w:t>
      </w:r>
      <w:proofErr w:type="spellEnd"/>
      <w:r w:rsidRPr="006E0BEF">
        <w:rPr>
          <w:rFonts w:ascii="Garamond" w:hAnsi="Garamond" w:cs="Calibri Light"/>
          <w:sz w:val="24"/>
          <w:szCs w:val="24"/>
          <w:shd w:val="clear" w:color="auto" w:fill="FFFFFF"/>
        </w:rPr>
        <w:t xml:space="preserve"> </w:t>
      </w:r>
      <w:proofErr w:type="spellStart"/>
      <w:r w:rsidRPr="006E0BEF">
        <w:rPr>
          <w:rFonts w:ascii="Garamond" w:hAnsi="Garamond" w:cs="Calibri Light"/>
          <w:sz w:val="24"/>
          <w:szCs w:val="24"/>
          <w:shd w:val="clear" w:color="auto" w:fill="FFFFFF"/>
        </w:rPr>
        <w:t>mengatur</w:t>
      </w:r>
      <w:proofErr w:type="spellEnd"/>
      <w:r w:rsidRPr="006E0BEF">
        <w:rPr>
          <w:rFonts w:ascii="Garamond" w:hAnsi="Garamond" w:cs="Calibri Light"/>
          <w:sz w:val="24"/>
          <w:szCs w:val="24"/>
          <w:shd w:val="clear" w:color="auto" w:fill="FFFFFF"/>
        </w:rPr>
        <w:t xml:space="preserve"> rumah </w:t>
      </w:r>
      <w:proofErr w:type="spellStart"/>
      <w:r w:rsidRPr="006E0BEF">
        <w:rPr>
          <w:rFonts w:ascii="Garamond" w:hAnsi="Garamond" w:cs="Calibri Light"/>
          <w:sz w:val="24"/>
          <w:szCs w:val="24"/>
          <w:shd w:val="clear" w:color="auto" w:fill="FFFFFF"/>
        </w:rPr>
        <w:t>tangganya</w:t>
      </w:r>
      <w:proofErr w:type="spellEnd"/>
      <w:r w:rsidRPr="006E0BEF">
        <w:rPr>
          <w:rFonts w:ascii="Garamond" w:hAnsi="Garamond" w:cs="Calibri Light"/>
          <w:sz w:val="24"/>
          <w:szCs w:val="24"/>
          <w:shd w:val="clear" w:color="auto" w:fill="FFFFFF"/>
        </w:rPr>
        <w:t xml:space="preserve">. </w:t>
      </w:r>
      <w:proofErr w:type="spellStart"/>
      <w:r w:rsidRPr="006E0BEF">
        <w:rPr>
          <w:rFonts w:ascii="Garamond" w:hAnsi="Garamond" w:cs="Calibri Light"/>
          <w:sz w:val="24"/>
          <w:szCs w:val="24"/>
          <w:shd w:val="clear" w:color="auto" w:fill="FFFFFF"/>
        </w:rPr>
        <w:t>Ketegasan</w:t>
      </w:r>
      <w:proofErr w:type="spellEnd"/>
      <w:r w:rsidRPr="006E0BEF">
        <w:rPr>
          <w:rFonts w:ascii="Garamond" w:hAnsi="Garamond" w:cs="Calibri Light"/>
          <w:sz w:val="24"/>
          <w:szCs w:val="24"/>
          <w:shd w:val="clear" w:color="auto" w:fill="FFFFFF"/>
        </w:rPr>
        <w:t xml:space="preserve"> </w:t>
      </w:r>
      <w:proofErr w:type="spellStart"/>
      <w:r w:rsidRPr="006E0BEF">
        <w:rPr>
          <w:rFonts w:ascii="Garamond" w:hAnsi="Garamond" w:cs="Calibri Light"/>
          <w:sz w:val="24"/>
          <w:szCs w:val="24"/>
          <w:shd w:val="clear" w:color="auto" w:fill="FFFFFF"/>
        </w:rPr>
        <w:t>anak</w:t>
      </w:r>
      <w:proofErr w:type="spellEnd"/>
      <w:r w:rsidRPr="006E0BEF">
        <w:rPr>
          <w:rFonts w:ascii="Garamond" w:hAnsi="Garamond" w:cs="Calibri Light"/>
          <w:sz w:val="24"/>
          <w:szCs w:val="24"/>
          <w:shd w:val="clear" w:color="auto" w:fill="FFFFFF"/>
        </w:rPr>
        <w:t xml:space="preserve"> </w:t>
      </w:r>
      <w:proofErr w:type="spellStart"/>
      <w:r w:rsidRPr="006E0BEF">
        <w:rPr>
          <w:rFonts w:ascii="Garamond" w:hAnsi="Garamond" w:cs="Calibri Light"/>
          <w:sz w:val="24"/>
          <w:szCs w:val="24"/>
          <w:shd w:val="clear" w:color="auto" w:fill="FFFFFF"/>
        </w:rPr>
        <w:t>terhadap</w:t>
      </w:r>
      <w:proofErr w:type="spellEnd"/>
      <w:r w:rsidRPr="006E0BEF">
        <w:rPr>
          <w:rFonts w:ascii="Garamond" w:hAnsi="Garamond" w:cs="Calibri Light"/>
          <w:sz w:val="24"/>
          <w:szCs w:val="24"/>
          <w:shd w:val="clear" w:color="auto" w:fill="FFFFFF"/>
        </w:rPr>
        <w:t xml:space="preserve"> orang </w:t>
      </w:r>
      <w:proofErr w:type="spellStart"/>
      <w:r w:rsidRPr="006E0BEF">
        <w:rPr>
          <w:rFonts w:ascii="Garamond" w:hAnsi="Garamond" w:cs="Calibri Light"/>
          <w:sz w:val="24"/>
          <w:szCs w:val="24"/>
          <w:shd w:val="clear" w:color="auto" w:fill="FFFFFF"/>
        </w:rPr>
        <w:t>tua</w:t>
      </w:r>
      <w:proofErr w:type="spellEnd"/>
      <w:r w:rsidRPr="006E0BEF">
        <w:rPr>
          <w:rFonts w:ascii="Garamond" w:hAnsi="Garamond" w:cs="Calibri Light"/>
          <w:sz w:val="24"/>
          <w:szCs w:val="24"/>
          <w:shd w:val="clear" w:color="auto" w:fill="FFFFFF"/>
        </w:rPr>
        <w:t xml:space="preserve"> dalam </w:t>
      </w:r>
      <w:proofErr w:type="spellStart"/>
      <w:r w:rsidRPr="006E0BEF">
        <w:rPr>
          <w:rFonts w:ascii="Garamond" w:hAnsi="Garamond" w:cs="Calibri Light"/>
          <w:sz w:val="24"/>
          <w:szCs w:val="24"/>
          <w:shd w:val="clear" w:color="auto" w:fill="FFFFFF"/>
        </w:rPr>
        <w:t>hal</w:t>
      </w:r>
      <w:proofErr w:type="spellEnd"/>
      <w:r w:rsidRPr="006E0BEF">
        <w:rPr>
          <w:rFonts w:ascii="Garamond" w:hAnsi="Garamond" w:cs="Calibri Light"/>
          <w:sz w:val="24"/>
          <w:szCs w:val="24"/>
          <w:shd w:val="clear" w:color="auto" w:fill="FFFFFF"/>
        </w:rPr>
        <w:t xml:space="preserve"> </w:t>
      </w:r>
      <w:proofErr w:type="spellStart"/>
      <w:r w:rsidRPr="006E0BEF">
        <w:rPr>
          <w:rFonts w:ascii="Garamond" w:hAnsi="Garamond" w:cs="Calibri Light"/>
          <w:sz w:val="24"/>
          <w:szCs w:val="24"/>
          <w:shd w:val="clear" w:color="auto" w:fill="FFFFFF"/>
        </w:rPr>
        <w:t>membangun</w:t>
      </w:r>
      <w:proofErr w:type="spellEnd"/>
      <w:r w:rsidRPr="006E0BEF">
        <w:rPr>
          <w:rFonts w:ascii="Garamond" w:hAnsi="Garamond" w:cs="Calibri Light"/>
          <w:sz w:val="24"/>
          <w:szCs w:val="24"/>
          <w:shd w:val="clear" w:color="auto" w:fill="FFFFFF"/>
        </w:rPr>
        <w:t xml:space="preserve"> </w:t>
      </w:r>
      <w:proofErr w:type="spellStart"/>
      <w:r w:rsidRPr="006E0BEF">
        <w:rPr>
          <w:rFonts w:ascii="Garamond" w:hAnsi="Garamond" w:cs="Calibri Light"/>
          <w:sz w:val="24"/>
          <w:szCs w:val="24"/>
          <w:shd w:val="clear" w:color="auto" w:fill="FFFFFF"/>
        </w:rPr>
        <w:t>keluarganya</w:t>
      </w:r>
      <w:proofErr w:type="spellEnd"/>
      <w:r w:rsidRPr="006E0BEF">
        <w:rPr>
          <w:rFonts w:ascii="Garamond" w:hAnsi="Garamond" w:cs="Calibri Light"/>
          <w:sz w:val="24"/>
          <w:szCs w:val="24"/>
          <w:shd w:val="clear" w:color="auto" w:fill="FFFFFF"/>
        </w:rPr>
        <w:t xml:space="preserve"> bukan berarti </w:t>
      </w:r>
      <w:proofErr w:type="spellStart"/>
      <w:r w:rsidRPr="006E0BEF">
        <w:rPr>
          <w:rFonts w:ascii="Garamond" w:hAnsi="Garamond" w:cs="Calibri Light"/>
          <w:sz w:val="24"/>
          <w:szCs w:val="24"/>
          <w:shd w:val="clear" w:color="auto" w:fill="FFFFFF"/>
        </w:rPr>
        <w:t>bahwa</w:t>
      </w:r>
      <w:proofErr w:type="spellEnd"/>
      <w:r w:rsidRPr="006E0BEF">
        <w:rPr>
          <w:rFonts w:ascii="Garamond" w:hAnsi="Garamond" w:cs="Calibri Light"/>
          <w:sz w:val="24"/>
          <w:szCs w:val="24"/>
          <w:shd w:val="clear" w:color="auto" w:fill="FFFFFF"/>
        </w:rPr>
        <w:t xml:space="preserve"> </w:t>
      </w:r>
      <w:proofErr w:type="spellStart"/>
      <w:r w:rsidRPr="006E0BEF">
        <w:rPr>
          <w:rFonts w:ascii="Garamond" w:hAnsi="Garamond" w:cs="Calibri Light"/>
          <w:sz w:val="24"/>
          <w:szCs w:val="24"/>
          <w:shd w:val="clear" w:color="auto" w:fill="FFFFFF"/>
        </w:rPr>
        <w:t>anak</w:t>
      </w:r>
      <w:proofErr w:type="spellEnd"/>
      <w:r w:rsidRPr="006E0BEF">
        <w:rPr>
          <w:rFonts w:ascii="Garamond" w:hAnsi="Garamond" w:cs="Calibri Light"/>
          <w:sz w:val="24"/>
          <w:szCs w:val="24"/>
          <w:shd w:val="clear" w:color="auto" w:fill="FFFFFF"/>
        </w:rPr>
        <w:t xml:space="preserve"> </w:t>
      </w:r>
      <w:proofErr w:type="spellStart"/>
      <w:r w:rsidRPr="006E0BEF">
        <w:rPr>
          <w:rFonts w:ascii="Garamond" w:hAnsi="Garamond" w:cs="Calibri Light"/>
          <w:sz w:val="24"/>
          <w:szCs w:val="24"/>
          <w:shd w:val="clear" w:color="auto" w:fill="FFFFFF"/>
        </w:rPr>
        <w:lastRenderedPageBreak/>
        <w:t>melawan</w:t>
      </w:r>
      <w:proofErr w:type="spellEnd"/>
      <w:r w:rsidRPr="006E0BEF">
        <w:rPr>
          <w:rFonts w:ascii="Garamond" w:hAnsi="Garamond" w:cs="Calibri Light"/>
          <w:sz w:val="24"/>
          <w:szCs w:val="24"/>
          <w:shd w:val="clear" w:color="auto" w:fill="FFFFFF"/>
        </w:rPr>
        <w:t xml:space="preserve"> orang </w:t>
      </w:r>
      <w:proofErr w:type="spellStart"/>
      <w:r w:rsidRPr="006E0BEF">
        <w:rPr>
          <w:rFonts w:ascii="Garamond" w:hAnsi="Garamond" w:cs="Calibri Light"/>
          <w:sz w:val="24"/>
          <w:szCs w:val="24"/>
          <w:shd w:val="clear" w:color="auto" w:fill="FFFFFF"/>
        </w:rPr>
        <w:t>tuanya</w:t>
      </w:r>
      <w:proofErr w:type="spellEnd"/>
      <w:r w:rsidRPr="006E0BEF">
        <w:rPr>
          <w:rFonts w:ascii="Garamond" w:hAnsi="Garamond" w:cs="Calibri Light"/>
          <w:sz w:val="24"/>
          <w:szCs w:val="24"/>
          <w:shd w:val="clear" w:color="auto" w:fill="FFFFFF"/>
        </w:rPr>
        <w:t xml:space="preserve"> atau </w:t>
      </w:r>
      <w:proofErr w:type="spellStart"/>
      <w:r w:rsidRPr="006E0BEF">
        <w:rPr>
          <w:rFonts w:ascii="Garamond" w:hAnsi="Garamond" w:cs="Calibri Light"/>
          <w:sz w:val="24"/>
          <w:szCs w:val="24"/>
          <w:shd w:val="clear" w:color="auto" w:fill="FFFFFF"/>
        </w:rPr>
        <w:t>bersikap</w:t>
      </w:r>
      <w:proofErr w:type="spellEnd"/>
      <w:r w:rsidRPr="006E0BEF">
        <w:rPr>
          <w:rFonts w:ascii="Garamond" w:hAnsi="Garamond" w:cs="Calibri Light"/>
          <w:sz w:val="24"/>
          <w:szCs w:val="24"/>
          <w:shd w:val="clear" w:color="auto" w:fill="FFFFFF"/>
        </w:rPr>
        <w:t xml:space="preserve"> </w:t>
      </w:r>
      <w:proofErr w:type="spellStart"/>
      <w:r w:rsidRPr="006E0BEF">
        <w:rPr>
          <w:rFonts w:ascii="Garamond" w:hAnsi="Garamond" w:cs="Calibri Light"/>
          <w:sz w:val="24"/>
          <w:szCs w:val="24"/>
          <w:shd w:val="clear" w:color="auto" w:fill="FFFFFF"/>
        </w:rPr>
        <w:t>durhaka</w:t>
      </w:r>
      <w:proofErr w:type="spellEnd"/>
      <w:r w:rsidRPr="006E0BEF">
        <w:rPr>
          <w:rFonts w:ascii="Garamond" w:hAnsi="Garamond" w:cs="Calibri Light"/>
          <w:sz w:val="24"/>
          <w:szCs w:val="24"/>
          <w:shd w:val="clear" w:color="auto" w:fill="FFFFFF"/>
        </w:rPr>
        <w:t xml:space="preserve"> </w:t>
      </w:r>
      <w:proofErr w:type="spellStart"/>
      <w:r w:rsidRPr="006E0BEF">
        <w:rPr>
          <w:rFonts w:ascii="Garamond" w:hAnsi="Garamond" w:cs="Calibri Light"/>
          <w:sz w:val="24"/>
          <w:szCs w:val="24"/>
          <w:shd w:val="clear" w:color="auto" w:fill="FFFFFF"/>
        </w:rPr>
        <w:t>terhadap</w:t>
      </w:r>
      <w:proofErr w:type="spellEnd"/>
      <w:r w:rsidRPr="006E0BEF">
        <w:rPr>
          <w:rFonts w:ascii="Garamond" w:hAnsi="Garamond" w:cs="Calibri Light"/>
          <w:sz w:val="24"/>
          <w:szCs w:val="24"/>
          <w:shd w:val="clear" w:color="auto" w:fill="FFFFFF"/>
        </w:rPr>
        <w:t xml:space="preserve"> orang </w:t>
      </w:r>
      <w:proofErr w:type="spellStart"/>
      <w:r w:rsidRPr="006E0BEF">
        <w:rPr>
          <w:rFonts w:ascii="Garamond" w:hAnsi="Garamond" w:cs="Calibri Light"/>
          <w:sz w:val="24"/>
          <w:szCs w:val="24"/>
          <w:shd w:val="clear" w:color="auto" w:fill="FFFFFF"/>
        </w:rPr>
        <w:t>tua</w:t>
      </w:r>
      <w:proofErr w:type="spellEnd"/>
      <w:r w:rsidRPr="006E0BEF">
        <w:rPr>
          <w:rFonts w:ascii="Garamond" w:hAnsi="Garamond" w:cs="Calibri Light"/>
          <w:sz w:val="24"/>
          <w:szCs w:val="24"/>
          <w:shd w:val="clear" w:color="auto" w:fill="FFFFFF"/>
        </w:rPr>
        <w:t xml:space="preserve">, </w:t>
      </w:r>
      <w:proofErr w:type="spellStart"/>
      <w:r w:rsidRPr="006E0BEF">
        <w:rPr>
          <w:rFonts w:ascii="Garamond" w:hAnsi="Garamond" w:cs="Calibri Light"/>
          <w:sz w:val="24"/>
          <w:szCs w:val="24"/>
          <w:shd w:val="clear" w:color="auto" w:fill="FFFFFF"/>
        </w:rPr>
        <w:t>akan</w:t>
      </w:r>
      <w:proofErr w:type="spellEnd"/>
      <w:r w:rsidRPr="006E0BEF">
        <w:rPr>
          <w:rFonts w:ascii="Garamond" w:hAnsi="Garamond" w:cs="Calibri Light"/>
          <w:sz w:val="24"/>
          <w:szCs w:val="24"/>
          <w:shd w:val="clear" w:color="auto" w:fill="FFFFFF"/>
        </w:rPr>
        <w:t xml:space="preserve"> </w:t>
      </w:r>
      <w:proofErr w:type="spellStart"/>
      <w:r w:rsidRPr="006E0BEF">
        <w:rPr>
          <w:rFonts w:ascii="Garamond" w:hAnsi="Garamond" w:cs="Calibri Light"/>
          <w:sz w:val="24"/>
          <w:szCs w:val="24"/>
          <w:shd w:val="clear" w:color="auto" w:fill="FFFFFF"/>
        </w:rPr>
        <w:t>tetapi</w:t>
      </w:r>
      <w:proofErr w:type="spellEnd"/>
      <w:r w:rsidRPr="006E0BEF">
        <w:rPr>
          <w:rFonts w:ascii="Garamond" w:hAnsi="Garamond" w:cs="Calibri Light"/>
          <w:sz w:val="24"/>
          <w:szCs w:val="24"/>
          <w:shd w:val="clear" w:color="auto" w:fill="FFFFFF"/>
        </w:rPr>
        <w:t xml:space="preserve"> dalam </w:t>
      </w:r>
      <w:proofErr w:type="spellStart"/>
      <w:r w:rsidRPr="006E0BEF">
        <w:rPr>
          <w:rFonts w:ascii="Garamond" w:hAnsi="Garamond" w:cs="Calibri Light"/>
          <w:sz w:val="24"/>
          <w:szCs w:val="24"/>
          <w:shd w:val="clear" w:color="auto" w:fill="FFFFFF"/>
        </w:rPr>
        <w:t>menyikapinya</w:t>
      </w:r>
      <w:proofErr w:type="spellEnd"/>
      <w:r w:rsidRPr="006E0BEF">
        <w:rPr>
          <w:rFonts w:ascii="Garamond" w:hAnsi="Garamond" w:cs="Calibri Light"/>
          <w:sz w:val="24"/>
          <w:szCs w:val="24"/>
          <w:shd w:val="clear" w:color="auto" w:fill="FFFFFF"/>
        </w:rPr>
        <w:t xml:space="preserve"> </w:t>
      </w:r>
      <w:proofErr w:type="spellStart"/>
      <w:r w:rsidRPr="006E0BEF">
        <w:rPr>
          <w:rFonts w:ascii="Garamond" w:hAnsi="Garamond" w:cs="Calibri Light"/>
          <w:sz w:val="24"/>
          <w:szCs w:val="24"/>
          <w:shd w:val="clear" w:color="auto" w:fill="FFFFFF"/>
        </w:rPr>
        <w:t>diperlukan</w:t>
      </w:r>
      <w:proofErr w:type="spellEnd"/>
      <w:r w:rsidRPr="006E0BEF">
        <w:rPr>
          <w:rFonts w:ascii="Garamond" w:hAnsi="Garamond" w:cs="Calibri Light"/>
          <w:sz w:val="24"/>
          <w:szCs w:val="24"/>
          <w:shd w:val="clear" w:color="auto" w:fill="FFFFFF"/>
        </w:rPr>
        <w:t xml:space="preserve"> </w:t>
      </w:r>
      <w:proofErr w:type="spellStart"/>
      <w:r w:rsidRPr="006E0BEF">
        <w:rPr>
          <w:rFonts w:ascii="Garamond" w:hAnsi="Garamond" w:cs="Calibri Light"/>
          <w:sz w:val="24"/>
          <w:szCs w:val="24"/>
          <w:shd w:val="clear" w:color="auto" w:fill="FFFFFF"/>
        </w:rPr>
        <w:t>pola</w:t>
      </w:r>
      <w:proofErr w:type="spellEnd"/>
      <w:r w:rsidRPr="006E0BEF">
        <w:rPr>
          <w:rFonts w:ascii="Garamond" w:hAnsi="Garamond" w:cs="Calibri Light"/>
          <w:sz w:val="24"/>
          <w:szCs w:val="24"/>
          <w:shd w:val="clear" w:color="auto" w:fill="FFFFFF"/>
        </w:rPr>
        <w:t xml:space="preserve"> </w:t>
      </w:r>
      <w:proofErr w:type="spellStart"/>
      <w:r w:rsidRPr="006E0BEF">
        <w:rPr>
          <w:rFonts w:ascii="Garamond" w:hAnsi="Garamond" w:cs="Calibri Light"/>
          <w:sz w:val="24"/>
          <w:szCs w:val="24"/>
          <w:shd w:val="clear" w:color="auto" w:fill="FFFFFF"/>
        </w:rPr>
        <w:t>komunikasi</w:t>
      </w:r>
      <w:proofErr w:type="spellEnd"/>
      <w:r w:rsidRPr="006E0BEF">
        <w:rPr>
          <w:rFonts w:ascii="Garamond" w:hAnsi="Garamond" w:cs="Calibri Light"/>
          <w:sz w:val="24"/>
          <w:szCs w:val="24"/>
          <w:shd w:val="clear" w:color="auto" w:fill="FFFFFF"/>
        </w:rPr>
        <w:t xml:space="preserve"> yang baik dan </w:t>
      </w:r>
      <w:proofErr w:type="spellStart"/>
      <w:r w:rsidRPr="006E0BEF">
        <w:rPr>
          <w:rFonts w:ascii="Garamond" w:hAnsi="Garamond" w:cs="Calibri Light"/>
          <w:sz w:val="24"/>
          <w:szCs w:val="24"/>
          <w:shd w:val="clear" w:color="auto" w:fill="FFFFFF"/>
        </w:rPr>
        <w:t>komunikatif</w:t>
      </w:r>
      <w:proofErr w:type="spellEnd"/>
      <w:r w:rsidRPr="006E0BEF">
        <w:rPr>
          <w:rFonts w:ascii="Garamond" w:hAnsi="Garamond" w:cs="Calibri Light"/>
          <w:sz w:val="24"/>
          <w:szCs w:val="24"/>
          <w:shd w:val="clear" w:color="auto" w:fill="FFFFFF"/>
        </w:rPr>
        <w:t xml:space="preserve">. Oleh </w:t>
      </w:r>
      <w:proofErr w:type="spellStart"/>
      <w:r w:rsidRPr="006E0BEF">
        <w:rPr>
          <w:rFonts w:ascii="Garamond" w:hAnsi="Garamond" w:cs="Calibri Light"/>
          <w:sz w:val="24"/>
          <w:szCs w:val="24"/>
          <w:shd w:val="clear" w:color="auto" w:fill="FFFFFF"/>
        </w:rPr>
        <w:t>karenanya</w:t>
      </w:r>
      <w:proofErr w:type="spellEnd"/>
      <w:r w:rsidRPr="006E0BEF">
        <w:rPr>
          <w:rFonts w:ascii="Garamond" w:hAnsi="Garamond" w:cs="Calibri Light"/>
          <w:sz w:val="24"/>
          <w:szCs w:val="24"/>
          <w:shd w:val="clear" w:color="auto" w:fill="FFFFFF"/>
        </w:rPr>
        <w:t xml:space="preserve"> </w:t>
      </w:r>
      <w:proofErr w:type="spellStart"/>
      <w:r w:rsidRPr="006E0BEF">
        <w:rPr>
          <w:rFonts w:ascii="Garamond" w:hAnsi="Garamond" w:cs="Calibri Light"/>
          <w:sz w:val="24"/>
          <w:szCs w:val="24"/>
          <w:shd w:val="clear" w:color="auto" w:fill="FFFFFF"/>
        </w:rPr>
        <w:t>pasangan</w:t>
      </w:r>
      <w:proofErr w:type="spellEnd"/>
      <w:r w:rsidRPr="006E0BEF">
        <w:rPr>
          <w:rFonts w:ascii="Garamond" w:hAnsi="Garamond" w:cs="Calibri Light"/>
          <w:sz w:val="24"/>
          <w:szCs w:val="24"/>
          <w:shd w:val="clear" w:color="auto" w:fill="FFFFFF"/>
        </w:rPr>
        <w:t xml:space="preserve"> yang </w:t>
      </w:r>
      <w:proofErr w:type="spellStart"/>
      <w:r w:rsidRPr="006E0BEF">
        <w:rPr>
          <w:rFonts w:ascii="Garamond" w:hAnsi="Garamond" w:cs="Calibri Light"/>
          <w:sz w:val="24"/>
          <w:szCs w:val="24"/>
          <w:shd w:val="clear" w:color="auto" w:fill="FFFFFF"/>
        </w:rPr>
        <w:t>memilih</w:t>
      </w:r>
      <w:proofErr w:type="spellEnd"/>
      <w:r w:rsidRPr="006E0BEF">
        <w:rPr>
          <w:rFonts w:ascii="Garamond" w:hAnsi="Garamond" w:cs="Calibri Light"/>
          <w:sz w:val="24"/>
          <w:szCs w:val="24"/>
          <w:shd w:val="clear" w:color="auto" w:fill="FFFFFF"/>
        </w:rPr>
        <w:t xml:space="preserve"> </w:t>
      </w:r>
      <w:proofErr w:type="spellStart"/>
      <w:r w:rsidRPr="006E0BEF">
        <w:rPr>
          <w:rFonts w:ascii="Garamond" w:hAnsi="Garamond" w:cs="Calibri Light"/>
          <w:sz w:val="24"/>
          <w:szCs w:val="24"/>
          <w:shd w:val="clear" w:color="auto" w:fill="FFFFFF"/>
        </w:rPr>
        <w:t>tinggal</w:t>
      </w:r>
      <w:proofErr w:type="spellEnd"/>
      <w:r w:rsidRPr="006E0BEF">
        <w:rPr>
          <w:rFonts w:ascii="Garamond" w:hAnsi="Garamond" w:cs="Calibri Light"/>
          <w:sz w:val="24"/>
          <w:szCs w:val="24"/>
          <w:shd w:val="clear" w:color="auto" w:fill="FFFFFF"/>
        </w:rPr>
        <w:t xml:space="preserve"> </w:t>
      </w:r>
      <w:proofErr w:type="spellStart"/>
      <w:r w:rsidRPr="006E0BEF">
        <w:rPr>
          <w:rFonts w:ascii="Garamond" w:hAnsi="Garamond" w:cs="Calibri Light"/>
          <w:sz w:val="24"/>
          <w:szCs w:val="24"/>
          <w:shd w:val="clear" w:color="auto" w:fill="FFFFFF"/>
        </w:rPr>
        <w:t>terpisah</w:t>
      </w:r>
      <w:proofErr w:type="spellEnd"/>
      <w:r w:rsidRPr="006E0BEF">
        <w:rPr>
          <w:rFonts w:ascii="Garamond" w:hAnsi="Garamond" w:cs="Calibri Light"/>
          <w:sz w:val="24"/>
          <w:szCs w:val="24"/>
          <w:shd w:val="clear" w:color="auto" w:fill="FFFFFF"/>
        </w:rPr>
        <w:t xml:space="preserve"> </w:t>
      </w:r>
      <w:proofErr w:type="spellStart"/>
      <w:r w:rsidRPr="006E0BEF">
        <w:rPr>
          <w:rFonts w:ascii="Garamond" w:hAnsi="Garamond" w:cs="Calibri Light"/>
          <w:sz w:val="24"/>
          <w:szCs w:val="24"/>
          <w:shd w:val="clear" w:color="auto" w:fill="FFFFFF"/>
        </w:rPr>
        <w:t>dari</w:t>
      </w:r>
      <w:proofErr w:type="spellEnd"/>
      <w:r w:rsidRPr="006E0BEF">
        <w:rPr>
          <w:rFonts w:ascii="Garamond" w:hAnsi="Garamond" w:cs="Calibri Light"/>
          <w:sz w:val="24"/>
          <w:szCs w:val="24"/>
          <w:shd w:val="clear" w:color="auto" w:fill="FFFFFF"/>
        </w:rPr>
        <w:t xml:space="preserve"> orang </w:t>
      </w:r>
      <w:proofErr w:type="spellStart"/>
      <w:r w:rsidRPr="006E0BEF">
        <w:rPr>
          <w:rFonts w:ascii="Garamond" w:hAnsi="Garamond" w:cs="Calibri Light"/>
          <w:sz w:val="24"/>
          <w:szCs w:val="24"/>
          <w:shd w:val="clear" w:color="auto" w:fill="FFFFFF"/>
        </w:rPr>
        <w:t>tua</w:t>
      </w:r>
      <w:proofErr w:type="spellEnd"/>
      <w:r w:rsidRPr="006E0BEF">
        <w:rPr>
          <w:rFonts w:ascii="Garamond" w:hAnsi="Garamond" w:cs="Calibri Light"/>
          <w:sz w:val="24"/>
          <w:szCs w:val="24"/>
          <w:shd w:val="clear" w:color="auto" w:fill="FFFFFF"/>
        </w:rPr>
        <w:t>/</w:t>
      </w:r>
      <w:proofErr w:type="spellStart"/>
      <w:r w:rsidRPr="006E0BEF">
        <w:rPr>
          <w:rFonts w:ascii="Garamond" w:hAnsi="Garamond" w:cs="Calibri Light"/>
          <w:sz w:val="24"/>
          <w:szCs w:val="24"/>
          <w:shd w:val="clear" w:color="auto" w:fill="FFFFFF"/>
        </w:rPr>
        <w:t>mertua</w:t>
      </w:r>
      <w:proofErr w:type="spellEnd"/>
      <w:r w:rsidRPr="006E0BEF">
        <w:rPr>
          <w:rFonts w:ascii="Garamond" w:hAnsi="Garamond" w:cs="Calibri Light"/>
          <w:sz w:val="24"/>
          <w:szCs w:val="24"/>
          <w:shd w:val="clear" w:color="auto" w:fill="FFFFFF"/>
        </w:rPr>
        <w:t xml:space="preserve"> lebih </w:t>
      </w:r>
      <w:proofErr w:type="spellStart"/>
      <w:r w:rsidRPr="006E0BEF">
        <w:rPr>
          <w:rFonts w:ascii="Garamond" w:hAnsi="Garamond" w:cs="Calibri Light"/>
          <w:sz w:val="24"/>
          <w:szCs w:val="24"/>
          <w:shd w:val="clear" w:color="auto" w:fill="FFFFFF"/>
        </w:rPr>
        <w:t>puas</w:t>
      </w:r>
      <w:proofErr w:type="spellEnd"/>
      <w:r w:rsidRPr="006E0BEF">
        <w:rPr>
          <w:rFonts w:ascii="Garamond" w:hAnsi="Garamond" w:cs="Calibri Light"/>
          <w:sz w:val="24"/>
          <w:szCs w:val="24"/>
          <w:shd w:val="clear" w:color="auto" w:fill="FFFFFF"/>
        </w:rPr>
        <w:t xml:space="preserve"> dalam </w:t>
      </w:r>
      <w:proofErr w:type="spellStart"/>
      <w:r w:rsidRPr="006E0BEF">
        <w:rPr>
          <w:rFonts w:ascii="Garamond" w:hAnsi="Garamond" w:cs="Calibri Light"/>
          <w:sz w:val="24"/>
          <w:szCs w:val="24"/>
          <w:shd w:val="clear" w:color="auto" w:fill="FFFFFF"/>
        </w:rPr>
        <w:t>pernikahan</w:t>
      </w:r>
      <w:proofErr w:type="spellEnd"/>
      <w:r w:rsidRPr="006E0BEF">
        <w:rPr>
          <w:rFonts w:ascii="Garamond" w:hAnsi="Garamond" w:cs="Calibri Light"/>
          <w:sz w:val="24"/>
          <w:szCs w:val="24"/>
          <w:shd w:val="clear" w:color="auto" w:fill="FFFFFF"/>
        </w:rPr>
        <w:t xml:space="preserve"> mereka </w:t>
      </w:r>
      <w:proofErr w:type="spellStart"/>
      <w:r w:rsidRPr="006E0BEF">
        <w:rPr>
          <w:rFonts w:ascii="Garamond" w:hAnsi="Garamond" w:cs="Calibri Light"/>
          <w:sz w:val="24"/>
          <w:szCs w:val="24"/>
          <w:shd w:val="clear" w:color="auto" w:fill="FFFFFF"/>
        </w:rPr>
        <w:t>karena</w:t>
      </w:r>
      <w:proofErr w:type="spellEnd"/>
      <w:r w:rsidRPr="006E0BEF">
        <w:rPr>
          <w:rFonts w:ascii="Garamond" w:hAnsi="Garamond" w:cs="Calibri Light"/>
          <w:sz w:val="24"/>
          <w:szCs w:val="24"/>
          <w:shd w:val="clear" w:color="auto" w:fill="FFFFFF"/>
        </w:rPr>
        <w:t xml:space="preserve"> dengan </w:t>
      </w:r>
      <w:proofErr w:type="spellStart"/>
      <w:r w:rsidRPr="006E0BEF">
        <w:rPr>
          <w:rFonts w:ascii="Garamond" w:hAnsi="Garamond" w:cs="Calibri Light"/>
          <w:sz w:val="24"/>
          <w:szCs w:val="24"/>
          <w:shd w:val="clear" w:color="auto" w:fill="FFFFFF"/>
        </w:rPr>
        <w:t>tinggal</w:t>
      </w:r>
      <w:proofErr w:type="spellEnd"/>
      <w:r w:rsidRPr="006E0BEF">
        <w:rPr>
          <w:rFonts w:ascii="Garamond" w:hAnsi="Garamond" w:cs="Calibri Light"/>
          <w:sz w:val="24"/>
          <w:szCs w:val="24"/>
          <w:shd w:val="clear" w:color="auto" w:fill="FFFFFF"/>
        </w:rPr>
        <w:t xml:space="preserve"> </w:t>
      </w:r>
      <w:proofErr w:type="spellStart"/>
      <w:r w:rsidRPr="006E0BEF">
        <w:rPr>
          <w:rFonts w:ascii="Garamond" w:hAnsi="Garamond" w:cs="Calibri Light"/>
          <w:sz w:val="24"/>
          <w:szCs w:val="24"/>
          <w:shd w:val="clear" w:color="auto" w:fill="FFFFFF"/>
        </w:rPr>
        <w:t>terpisah</w:t>
      </w:r>
      <w:proofErr w:type="spellEnd"/>
      <w:r w:rsidRPr="006E0BEF">
        <w:rPr>
          <w:rFonts w:ascii="Garamond" w:hAnsi="Garamond" w:cs="Calibri Light"/>
          <w:sz w:val="24"/>
          <w:szCs w:val="24"/>
          <w:shd w:val="clear" w:color="auto" w:fill="FFFFFF"/>
        </w:rPr>
        <w:t xml:space="preserve"> </w:t>
      </w:r>
      <w:proofErr w:type="spellStart"/>
      <w:r w:rsidRPr="006E0BEF">
        <w:rPr>
          <w:rFonts w:ascii="Garamond" w:hAnsi="Garamond" w:cs="Calibri Light"/>
          <w:sz w:val="24"/>
          <w:szCs w:val="24"/>
          <w:shd w:val="clear" w:color="auto" w:fill="FFFFFF"/>
        </w:rPr>
        <w:t>dari</w:t>
      </w:r>
      <w:proofErr w:type="spellEnd"/>
      <w:r w:rsidRPr="006E0BEF">
        <w:rPr>
          <w:rFonts w:ascii="Garamond" w:hAnsi="Garamond" w:cs="Calibri Light"/>
          <w:sz w:val="24"/>
          <w:szCs w:val="24"/>
          <w:shd w:val="clear" w:color="auto" w:fill="FFFFFF"/>
        </w:rPr>
        <w:t xml:space="preserve"> orang </w:t>
      </w:r>
      <w:proofErr w:type="spellStart"/>
      <w:r w:rsidRPr="006E0BEF">
        <w:rPr>
          <w:rFonts w:ascii="Garamond" w:hAnsi="Garamond" w:cs="Calibri Light"/>
          <w:sz w:val="24"/>
          <w:szCs w:val="24"/>
          <w:shd w:val="clear" w:color="auto" w:fill="FFFFFF"/>
        </w:rPr>
        <w:t>tua</w:t>
      </w:r>
      <w:proofErr w:type="spellEnd"/>
      <w:r w:rsidRPr="006E0BEF">
        <w:rPr>
          <w:rFonts w:ascii="Garamond" w:hAnsi="Garamond" w:cs="Calibri Light"/>
          <w:sz w:val="24"/>
          <w:szCs w:val="24"/>
          <w:shd w:val="clear" w:color="auto" w:fill="FFFFFF"/>
        </w:rPr>
        <w:t>/</w:t>
      </w:r>
      <w:proofErr w:type="spellStart"/>
      <w:r w:rsidRPr="006E0BEF">
        <w:rPr>
          <w:rFonts w:ascii="Garamond" w:hAnsi="Garamond" w:cs="Calibri Light"/>
          <w:sz w:val="24"/>
          <w:szCs w:val="24"/>
          <w:shd w:val="clear" w:color="auto" w:fill="FFFFFF"/>
        </w:rPr>
        <w:t>mertua</w:t>
      </w:r>
      <w:proofErr w:type="spellEnd"/>
      <w:r w:rsidRPr="006E0BEF">
        <w:rPr>
          <w:rFonts w:ascii="Garamond" w:hAnsi="Garamond" w:cs="Calibri Light"/>
          <w:sz w:val="24"/>
          <w:szCs w:val="24"/>
          <w:shd w:val="clear" w:color="auto" w:fill="FFFFFF"/>
        </w:rPr>
        <w:t xml:space="preserve"> </w:t>
      </w:r>
      <w:proofErr w:type="spellStart"/>
      <w:r w:rsidRPr="006E0BEF">
        <w:rPr>
          <w:rFonts w:ascii="Garamond" w:hAnsi="Garamond" w:cs="Calibri Light"/>
          <w:sz w:val="24"/>
          <w:szCs w:val="24"/>
          <w:shd w:val="clear" w:color="auto" w:fill="FFFFFF"/>
        </w:rPr>
        <w:t>membuat</w:t>
      </w:r>
      <w:proofErr w:type="spellEnd"/>
      <w:r w:rsidRPr="006E0BEF">
        <w:rPr>
          <w:rFonts w:ascii="Garamond" w:hAnsi="Garamond" w:cs="Calibri Light"/>
          <w:sz w:val="24"/>
          <w:szCs w:val="24"/>
          <w:shd w:val="clear" w:color="auto" w:fill="FFFFFF"/>
        </w:rPr>
        <w:t xml:space="preserve"> mereka lebih </w:t>
      </w:r>
      <w:proofErr w:type="spellStart"/>
      <w:r w:rsidRPr="006E0BEF">
        <w:rPr>
          <w:rFonts w:ascii="Garamond" w:hAnsi="Garamond" w:cs="Calibri Light"/>
          <w:sz w:val="24"/>
          <w:szCs w:val="24"/>
          <w:shd w:val="clear" w:color="auto" w:fill="FFFFFF"/>
        </w:rPr>
        <w:t>nyaman</w:t>
      </w:r>
      <w:proofErr w:type="spellEnd"/>
      <w:r w:rsidRPr="006E0BEF">
        <w:rPr>
          <w:rFonts w:ascii="Garamond" w:hAnsi="Garamond" w:cs="Calibri Light"/>
          <w:sz w:val="24"/>
          <w:szCs w:val="24"/>
          <w:shd w:val="clear" w:color="auto" w:fill="FFFFFF"/>
        </w:rPr>
        <w:t xml:space="preserve"> dan </w:t>
      </w:r>
      <w:proofErr w:type="spellStart"/>
      <w:r w:rsidRPr="006E0BEF">
        <w:rPr>
          <w:rFonts w:ascii="Garamond" w:hAnsi="Garamond" w:cs="Calibri Light"/>
          <w:sz w:val="24"/>
          <w:szCs w:val="24"/>
          <w:shd w:val="clear" w:color="auto" w:fill="FFFFFF"/>
        </w:rPr>
        <w:t>tenang</w:t>
      </w:r>
      <w:proofErr w:type="spellEnd"/>
      <w:r w:rsidRPr="006E0BEF">
        <w:rPr>
          <w:rFonts w:ascii="Garamond" w:hAnsi="Garamond" w:cs="Calibri Light"/>
          <w:sz w:val="24"/>
          <w:szCs w:val="24"/>
          <w:shd w:val="clear" w:color="auto" w:fill="FFFFFF"/>
        </w:rPr>
        <w:t xml:space="preserve"> </w:t>
      </w:r>
      <w:proofErr w:type="spellStart"/>
      <w:r w:rsidRPr="006E0BEF">
        <w:rPr>
          <w:rFonts w:ascii="Garamond" w:hAnsi="Garamond" w:cs="Calibri Light"/>
          <w:sz w:val="24"/>
          <w:szCs w:val="24"/>
          <w:shd w:val="clear" w:color="auto" w:fill="FFFFFF"/>
        </w:rPr>
        <w:t>sebagai</w:t>
      </w:r>
      <w:proofErr w:type="spellEnd"/>
      <w:r w:rsidRPr="006E0BEF">
        <w:rPr>
          <w:rFonts w:ascii="Garamond" w:hAnsi="Garamond" w:cs="Calibri Light"/>
          <w:sz w:val="24"/>
          <w:szCs w:val="24"/>
          <w:shd w:val="clear" w:color="auto" w:fill="FFFFFF"/>
        </w:rPr>
        <w:t xml:space="preserve"> </w:t>
      </w:r>
      <w:proofErr w:type="spellStart"/>
      <w:r w:rsidRPr="006E0BEF">
        <w:rPr>
          <w:rFonts w:ascii="Garamond" w:hAnsi="Garamond" w:cs="Calibri Light"/>
          <w:sz w:val="24"/>
          <w:szCs w:val="24"/>
          <w:shd w:val="clear" w:color="auto" w:fill="FFFFFF"/>
        </w:rPr>
        <w:t>pasangan</w:t>
      </w:r>
      <w:proofErr w:type="spellEnd"/>
      <w:r w:rsidRPr="006E0BEF">
        <w:rPr>
          <w:rFonts w:ascii="Garamond" w:hAnsi="Garamond" w:cs="Calibri Light"/>
          <w:sz w:val="24"/>
          <w:szCs w:val="24"/>
          <w:shd w:val="clear" w:color="auto" w:fill="FFFFFF"/>
        </w:rPr>
        <w:t xml:space="preserve"> </w:t>
      </w:r>
      <w:proofErr w:type="spellStart"/>
      <w:r w:rsidRPr="006E0BEF">
        <w:rPr>
          <w:rFonts w:ascii="Garamond" w:hAnsi="Garamond" w:cs="Calibri Light"/>
          <w:sz w:val="24"/>
          <w:szCs w:val="24"/>
          <w:shd w:val="clear" w:color="auto" w:fill="FFFFFF"/>
        </w:rPr>
        <w:t>suami</w:t>
      </w:r>
      <w:proofErr w:type="spellEnd"/>
      <w:r w:rsidRPr="006E0BEF">
        <w:rPr>
          <w:rFonts w:ascii="Garamond" w:hAnsi="Garamond" w:cs="Calibri Light"/>
          <w:sz w:val="24"/>
          <w:szCs w:val="24"/>
          <w:shd w:val="clear" w:color="auto" w:fill="FFFFFF"/>
        </w:rPr>
        <w:t xml:space="preserve"> </w:t>
      </w:r>
      <w:proofErr w:type="spellStart"/>
      <w:r w:rsidRPr="006E0BEF">
        <w:rPr>
          <w:rFonts w:ascii="Garamond" w:hAnsi="Garamond" w:cs="Calibri Light"/>
          <w:sz w:val="24"/>
          <w:szCs w:val="24"/>
          <w:shd w:val="clear" w:color="auto" w:fill="FFFFFF"/>
        </w:rPr>
        <w:t>istri</w:t>
      </w:r>
      <w:proofErr w:type="spellEnd"/>
      <w:r w:rsidRPr="006E0BEF">
        <w:rPr>
          <w:rFonts w:ascii="Garamond" w:hAnsi="Garamond" w:cs="Calibri Light"/>
          <w:sz w:val="24"/>
          <w:szCs w:val="24"/>
          <w:shd w:val="clear" w:color="auto" w:fill="FFFFFF"/>
        </w:rPr>
        <w:t xml:space="preserve">, dan </w:t>
      </w:r>
      <w:proofErr w:type="spellStart"/>
      <w:r w:rsidRPr="006E0BEF">
        <w:rPr>
          <w:rFonts w:ascii="Garamond" w:hAnsi="Garamond" w:cs="Calibri Light"/>
          <w:sz w:val="24"/>
          <w:szCs w:val="24"/>
          <w:shd w:val="clear" w:color="auto" w:fill="FFFFFF"/>
        </w:rPr>
        <w:t>merasa</w:t>
      </w:r>
      <w:proofErr w:type="spellEnd"/>
      <w:r w:rsidRPr="006E0BEF">
        <w:rPr>
          <w:rFonts w:ascii="Garamond" w:hAnsi="Garamond" w:cs="Calibri Light"/>
          <w:sz w:val="24"/>
          <w:szCs w:val="24"/>
          <w:shd w:val="clear" w:color="auto" w:fill="FFFFFF"/>
        </w:rPr>
        <w:t xml:space="preserve"> lebih </w:t>
      </w:r>
      <w:proofErr w:type="spellStart"/>
      <w:r w:rsidRPr="006E0BEF">
        <w:rPr>
          <w:rFonts w:ascii="Garamond" w:hAnsi="Garamond" w:cs="Calibri Light"/>
          <w:sz w:val="24"/>
          <w:szCs w:val="24"/>
          <w:shd w:val="clear" w:color="auto" w:fill="FFFFFF"/>
        </w:rPr>
        <w:t>bahagia</w:t>
      </w:r>
      <w:proofErr w:type="spellEnd"/>
      <w:r w:rsidRPr="006E0BEF">
        <w:rPr>
          <w:rFonts w:ascii="Garamond" w:hAnsi="Garamond" w:cs="Calibri Light"/>
          <w:sz w:val="24"/>
          <w:szCs w:val="24"/>
          <w:shd w:val="clear" w:color="auto" w:fill="FFFFFF"/>
        </w:rPr>
        <w:t xml:space="preserve"> </w:t>
      </w:r>
      <w:proofErr w:type="spellStart"/>
      <w:r w:rsidRPr="006E0BEF">
        <w:rPr>
          <w:rFonts w:ascii="Garamond" w:hAnsi="Garamond" w:cs="Calibri Light"/>
          <w:sz w:val="24"/>
          <w:szCs w:val="24"/>
          <w:shd w:val="clear" w:color="auto" w:fill="FFFFFF"/>
        </w:rPr>
        <w:t>karena</w:t>
      </w:r>
      <w:proofErr w:type="spellEnd"/>
      <w:r w:rsidRPr="006E0BEF">
        <w:rPr>
          <w:rFonts w:ascii="Garamond" w:hAnsi="Garamond" w:cs="Calibri Light"/>
          <w:sz w:val="24"/>
          <w:szCs w:val="24"/>
          <w:shd w:val="clear" w:color="auto" w:fill="FFFFFF"/>
        </w:rPr>
        <w:t xml:space="preserve"> </w:t>
      </w:r>
      <w:proofErr w:type="spellStart"/>
      <w:r w:rsidRPr="006E0BEF">
        <w:rPr>
          <w:rFonts w:ascii="Garamond" w:hAnsi="Garamond" w:cs="Calibri Light"/>
          <w:sz w:val="24"/>
          <w:szCs w:val="24"/>
          <w:shd w:val="clear" w:color="auto" w:fill="FFFFFF"/>
        </w:rPr>
        <w:t>apa</w:t>
      </w:r>
      <w:proofErr w:type="spellEnd"/>
      <w:r w:rsidRPr="006E0BEF">
        <w:rPr>
          <w:rFonts w:ascii="Garamond" w:hAnsi="Garamond" w:cs="Calibri Light"/>
          <w:sz w:val="24"/>
          <w:szCs w:val="24"/>
          <w:shd w:val="clear" w:color="auto" w:fill="FFFFFF"/>
        </w:rPr>
        <w:t xml:space="preserve"> yang mereka </w:t>
      </w:r>
      <w:proofErr w:type="spellStart"/>
      <w:r w:rsidRPr="006E0BEF">
        <w:rPr>
          <w:rFonts w:ascii="Garamond" w:hAnsi="Garamond" w:cs="Calibri Light"/>
          <w:sz w:val="24"/>
          <w:szCs w:val="24"/>
          <w:shd w:val="clear" w:color="auto" w:fill="FFFFFF"/>
        </w:rPr>
        <w:t>raih</w:t>
      </w:r>
      <w:proofErr w:type="spellEnd"/>
      <w:r w:rsidRPr="006E0BEF">
        <w:rPr>
          <w:rFonts w:ascii="Garamond" w:hAnsi="Garamond" w:cs="Calibri Light"/>
          <w:sz w:val="24"/>
          <w:szCs w:val="24"/>
          <w:shd w:val="clear" w:color="auto" w:fill="FFFFFF"/>
        </w:rPr>
        <w:t xml:space="preserve"> </w:t>
      </w:r>
      <w:proofErr w:type="spellStart"/>
      <w:r w:rsidRPr="006E0BEF">
        <w:rPr>
          <w:rFonts w:ascii="Garamond" w:hAnsi="Garamond" w:cs="Calibri Light"/>
          <w:sz w:val="24"/>
          <w:szCs w:val="24"/>
          <w:shd w:val="clear" w:color="auto" w:fill="FFFFFF"/>
        </w:rPr>
        <w:t>adalah</w:t>
      </w:r>
      <w:proofErr w:type="spellEnd"/>
      <w:r w:rsidRPr="006E0BEF">
        <w:rPr>
          <w:rFonts w:ascii="Garamond" w:hAnsi="Garamond" w:cs="Calibri Light"/>
          <w:sz w:val="24"/>
          <w:szCs w:val="24"/>
          <w:shd w:val="clear" w:color="auto" w:fill="FFFFFF"/>
        </w:rPr>
        <w:t xml:space="preserve"> </w:t>
      </w:r>
      <w:proofErr w:type="spellStart"/>
      <w:r w:rsidRPr="006E0BEF">
        <w:rPr>
          <w:rFonts w:ascii="Garamond" w:hAnsi="Garamond" w:cs="Calibri Light"/>
          <w:sz w:val="24"/>
          <w:szCs w:val="24"/>
          <w:shd w:val="clear" w:color="auto" w:fill="FFFFFF"/>
        </w:rPr>
        <w:t>atas</w:t>
      </w:r>
      <w:proofErr w:type="spellEnd"/>
      <w:r w:rsidRPr="006E0BEF">
        <w:rPr>
          <w:rFonts w:ascii="Garamond" w:hAnsi="Garamond" w:cs="Calibri Light"/>
          <w:sz w:val="24"/>
          <w:szCs w:val="24"/>
          <w:shd w:val="clear" w:color="auto" w:fill="FFFFFF"/>
        </w:rPr>
        <w:t xml:space="preserve"> </w:t>
      </w:r>
      <w:proofErr w:type="spellStart"/>
      <w:r w:rsidRPr="006E0BEF">
        <w:rPr>
          <w:rFonts w:ascii="Garamond" w:hAnsi="Garamond" w:cs="Calibri Light"/>
          <w:sz w:val="24"/>
          <w:szCs w:val="24"/>
          <w:shd w:val="clear" w:color="auto" w:fill="FFFFFF"/>
        </w:rPr>
        <w:t>jerih</w:t>
      </w:r>
      <w:proofErr w:type="spellEnd"/>
      <w:r w:rsidRPr="006E0BEF">
        <w:rPr>
          <w:rFonts w:ascii="Garamond" w:hAnsi="Garamond" w:cs="Calibri Light"/>
          <w:sz w:val="24"/>
          <w:szCs w:val="24"/>
          <w:shd w:val="clear" w:color="auto" w:fill="FFFFFF"/>
        </w:rPr>
        <w:t xml:space="preserve"> </w:t>
      </w:r>
      <w:proofErr w:type="spellStart"/>
      <w:r w:rsidRPr="006E0BEF">
        <w:rPr>
          <w:rFonts w:ascii="Garamond" w:hAnsi="Garamond" w:cs="Calibri Light"/>
          <w:sz w:val="24"/>
          <w:szCs w:val="24"/>
          <w:shd w:val="clear" w:color="auto" w:fill="FFFFFF"/>
        </w:rPr>
        <w:t>payah</w:t>
      </w:r>
      <w:proofErr w:type="spellEnd"/>
      <w:r w:rsidRPr="006E0BEF">
        <w:rPr>
          <w:rFonts w:ascii="Garamond" w:hAnsi="Garamond" w:cs="Calibri Light"/>
          <w:sz w:val="24"/>
          <w:szCs w:val="24"/>
          <w:shd w:val="clear" w:color="auto" w:fill="FFFFFF"/>
        </w:rPr>
        <w:t xml:space="preserve"> mereka </w:t>
      </w:r>
      <w:proofErr w:type="spellStart"/>
      <w:r w:rsidRPr="006E0BEF">
        <w:rPr>
          <w:rFonts w:ascii="Garamond" w:hAnsi="Garamond" w:cs="Calibri Light"/>
          <w:sz w:val="24"/>
          <w:szCs w:val="24"/>
          <w:shd w:val="clear" w:color="auto" w:fill="FFFFFF"/>
        </w:rPr>
        <w:t>berdua</w:t>
      </w:r>
      <w:proofErr w:type="spellEnd"/>
      <w:r w:rsidRPr="006E0BEF">
        <w:rPr>
          <w:rFonts w:ascii="Garamond" w:hAnsi="Garamond" w:cs="Calibri Light"/>
          <w:sz w:val="24"/>
          <w:szCs w:val="24"/>
          <w:shd w:val="clear" w:color="auto" w:fill="FFFFFF"/>
        </w:rPr>
        <w:t>.</w:t>
      </w:r>
    </w:p>
    <w:p w14:paraId="6DF2215E" w14:textId="6144FDCD" w:rsidR="00451AEA" w:rsidRPr="006E0BEF" w:rsidRDefault="00451AEA" w:rsidP="00451AEA">
      <w:pPr>
        <w:pStyle w:val="ListParagraph"/>
        <w:numPr>
          <w:ilvl w:val="0"/>
          <w:numId w:val="71"/>
        </w:numPr>
        <w:spacing w:after="120" w:line="300" w:lineRule="exact"/>
        <w:ind w:left="709"/>
        <w:contextualSpacing w:val="0"/>
        <w:jc w:val="both"/>
        <w:rPr>
          <w:rFonts w:ascii="Garamond" w:hAnsi="Garamond" w:cs="Calibri Light"/>
          <w:b/>
          <w:bCs/>
          <w:sz w:val="24"/>
          <w:szCs w:val="24"/>
          <w:shd w:val="clear" w:color="auto" w:fill="FFFFFF"/>
          <w:lang w:val="id-ID"/>
        </w:rPr>
      </w:pPr>
      <w:r>
        <w:rPr>
          <w:rFonts w:ascii="Garamond" w:hAnsi="Garamond" w:cs="Calibri Light"/>
          <w:b/>
          <w:bCs/>
          <w:sz w:val="24"/>
          <w:szCs w:val="24"/>
          <w:shd w:val="clear" w:color="auto" w:fill="FFFFFF"/>
        </w:rPr>
        <w:t xml:space="preserve"> Ekonomi</w:t>
      </w:r>
    </w:p>
    <w:p w14:paraId="7EADB498" w14:textId="3D891115" w:rsidR="006E0BEF" w:rsidRPr="006E0BEF" w:rsidRDefault="006E0BEF" w:rsidP="008C50B2">
      <w:pPr>
        <w:spacing w:before="0" w:after="0" w:line="300" w:lineRule="exact"/>
        <w:ind w:firstLine="284"/>
        <w:jc w:val="both"/>
        <w:rPr>
          <w:rFonts w:ascii="Garamond" w:hAnsi="Garamond" w:cs="Calibri Light"/>
          <w:sz w:val="24"/>
          <w:szCs w:val="24"/>
          <w:shd w:val="clear" w:color="auto" w:fill="FFFFFF"/>
        </w:rPr>
      </w:pPr>
      <w:proofErr w:type="spellStart"/>
      <w:r w:rsidRPr="006E0BEF">
        <w:rPr>
          <w:rFonts w:ascii="Garamond" w:hAnsi="Garamond" w:cs="Calibri Light"/>
          <w:sz w:val="24"/>
          <w:szCs w:val="24"/>
          <w:shd w:val="clear" w:color="auto" w:fill="FFFFFF"/>
        </w:rPr>
        <w:t>Seiring</w:t>
      </w:r>
      <w:proofErr w:type="spellEnd"/>
      <w:r w:rsidRPr="006E0BEF">
        <w:rPr>
          <w:rFonts w:ascii="Garamond" w:hAnsi="Garamond" w:cs="Calibri Light"/>
          <w:sz w:val="24"/>
          <w:szCs w:val="24"/>
          <w:shd w:val="clear" w:color="auto" w:fill="FFFFFF"/>
        </w:rPr>
        <w:t xml:space="preserve"> dengan </w:t>
      </w:r>
      <w:proofErr w:type="spellStart"/>
      <w:r w:rsidRPr="006E0BEF">
        <w:rPr>
          <w:rFonts w:ascii="Garamond" w:hAnsi="Garamond" w:cs="Calibri Light"/>
          <w:sz w:val="24"/>
          <w:szCs w:val="24"/>
          <w:shd w:val="clear" w:color="auto" w:fill="FFFFFF"/>
        </w:rPr>
        <w:t>pesatnya</w:t>
      </w:r>
      <w:proofErr w:type="spellEnd"/>
      <w:r w:rsidRPr="006E0BEF">
        <w:rPr>
          <w:rFonts w:ascii="Garamond" w:hAnsi="Garamond" w:cs="Calibri Light"/>
          <w:sz w:val="24"/>
          <w:szCs w:val="24"/>
          <w:shd w:val="clear" w:color="auto" w:fill="FFFFFF"/>
        </w:rPr>
        <w:t xml:space="preserve"> </w:t>
      </w:r>
      <w:proofErr w:type="spellStart"/>
      <w:r w:rsidRPr="006E0BEF">
        <w:rPr>
          <w:rFonts w:ascii="Garamond" w:hAnsi="Garamond" w:cs="Calibri Light"/>
          <w:sz w:val="24"/>
          <w:szCs w:val="24"/>
          <w:shd w:val="clear" w:color="auto" w:fill="FFFFFF"/>
        </w:rPr>
        <w:t>pertumbuhan</w:t>
      </w:r>
      <w:proofErr w:type="spellEnd"/>
      <w:r w:rsidRPr="006E0BEF">
        <w:rPr>
          <w:rFonts w:ascii="Garamond" w:hAnsi="Garamond" w:cs="Calibri Light"/>
          <w:sz w:val="24"/>
          <w:szCs w:val="24"/>
          <w:shd w:val="clear" w:color="auto" w:fill="FFFFFF"/>
        </w:rPr>
        <w:t xml:space="preserve"> dan </w:t>
      </w:r>
      <w:proofErr w:type="spellStart"/>
      <w:r w:rsidRPr="006E0BEF">
        <w:rPr>
          <w:rFonts w:ascii="Garamond" w:hAnsi="Garamond" w:cs="Calibri Light"/>
          <w:sz w:val="24"/>
          <w:szCs w:val="24"/>
          <w:shd w:val="clear" w:color="auto" w:fill="FFFFFF"/>
        </w:rPr>
        <w:t>perkembangan</w:t>
      </w:r>
      <w:proofErr w:type="spellEnd"/>
      <w:r w:rsidRPr="006E0BEF">
        <w:rPr>
          <w:rFonts w:ascii="Garamond" w:hAnsi="Garamond" w:cs="Calibri Light"/>
          <w:sz w:val="24"/>
          <w:szCs w:val="24"/>
          <w:shd w:val="clear" w:color="auto" w:fill="FFFFFF"/>
        </w:rPr>
        <w:t xml:space="preserve"> </w:t>
      </w:r>
      <w:proofErr w:type="spellStart"/>
      <w:r w:rsidRPr="006E0BEF">
        <w:rPr>
          <w:rFonts w:ascii="Garamond" w:hAnsi="Garamond" w:cs="Calibri Light"/>
          <w:sz w:val="24"/>
          <w:szCs w:val="24"/>
          <w:shd w:val="clear" w:color="auto" w:fill="FFFFFF"/>
        </w:rPr>
        <w:t>ekonomi</w:t>
      </w:r>
      <w:proofErr w:type="spellEnd"/>
      <w:r w:rsidRPr="006E0BEF">
        <w:rPr>
          <w:rFonts w:ascii="Garamond" w:hAnsi="Garamond" w:cs="Calibri Light"/>
          <w:sz w:val="24"/>
          <w:szCs w:val="24"/>
          <w:shd w:val="clear" w:color="auto" w:fill="FFFFFF"/>
        </w:rPr>
        <w:t xml:space="preserve"> yang </w:t>
      </w:r>
      <w:proofErr w:type="spellStart"/>
      <w:r w:rsidRPr="006E0BEF">
        <w:rPr>
          <w:rFonts w:ascii="Garamond" w:hAnsi="Garamond" w:cs="Calibri Light"/>
          <w:sz w:val="24"/>
          <w:szCs w:val="24"/>
          <w:shd w:val="clear" w:color="auto" w:fill="FFFFFF"/>
        </w:rPr>
        <w:t>terjadi</w:t>
      </w:r>
      <w:proofErr w:type="spellEnd"/>
      <w:r w:rsidRPr="006E0BEF">
        <w:rPr>
          <w:rFonts w:ascii="Garamond" w:hAnsi="Garamond" w:cs="Calibri Light"/>
          <w:sz w:val="24"/>
          <w:szCs w:val="24"/>
          <w:shd w:val="clear" w:color="auto" w:fill="FFFFFF"/>
        </w:rPr>
        <w:t xml:space="preserve"> dalam </w:t>
      </w:r>
      <w:proofErr w:type="spellStart"/>
      <w:r w:rsidRPr="006E0BEF">
        <w:rPr>
          <w:rFonts w:ascii="Garamond" w:hAnsi="Garamond" w:cs="Calibri Light"/>
          <w:sz w:val="24"/>
          <w:szCs w:val="24"/>
          <w:shd w:val="clear" w:color="auto" w:fill="FFFFFF"/>
        </w:rPr>
        <w:t>beberapa</w:t>
      </w:r>
      <w:proofErr w:type="spellEnd"/>
      <w:r w:rsidRPr="006E0BEF">
        <w:rPr>
          <w:rFonts w:ascii="Garamond" w:hAnsi="Garamond" w:cs="Calibri Light"/>
          <w:sz w:val="24"/>
          <w:szCs w:val="24"/>
          <w:shd w:val="clear" w:color="auto" w:fill="FFFFFF"/>
        </w:rPr>
        <w:t xml:space="preserve"> </w:t>
      </w:r>
      <w:proofErr w:type="spellStart"/>
      <w:r w:rsidRPr="006E0BEF">
        <w:rPr>
          <w:rFonts w:ascii="Garamond" w:hAnsi="Garamond" w:cs="Calibri Light"/>
          <w:sz w:val="24"/>
          <w:szCs w:val="24"/>
          <w:shd w:val="clear" w:color="auto" w:fill="FFFFFF"/>
        </w:rPr>
        <w:t>dekade</w:t>
      </w:r>
      <w:proofErr w:type="spellEnd"/>
      <w:r w:rsidRPr="006E0BEF">
        <w:rPr>
          <w:rFonts w:ascii="Garamond" w:hAnsi="Garamond" w:cs="Calibri Light"/>
          <w:sz w:val="24"/>
          <w:szCs w:val="24"/>
          <w:shd w:val="clear" w:color="auto" w:fill="FFFFFF"/>
        </w:rPr>
        <w:t xml:space="preserve"> ini </w:t>
      </w:r>
      <w:proofErr w:type="spellStart"/>
      <w:r w:rsidRPr="006E0BEF">
        <w:rPr>
          <w:rFonts w:ascii="Garamond" w:hAnsi="Garamond" w:cs="Calibri Light"/>
          <w:sz w:val="24"/>
          <w:szCs w:val="24"/>
          <w:shd w:val="clear" w:color="auto" w:fill="FFFFFF"/>
        </w:rPr>
        <w:t>membuat</w:t>
      </w:r>
      <w:proofErr w:type="spellEnd"/>
      <w:r w:rsidRPr="006E0BEF">
        <w:rPr>
          <w:rFonts w:ascii="Garamond" w:hAnsi="Garamond" w:cs="Calibri Light"/>
          <w:sz w:val="24"/>
          <w:szCs w:val="24"/>
          <w:shd w:val="clear" w:color="auto" w:fill="FFFFFF"/>
        </w:rPr>
        <w:t xml:space="preserve"> </w:t>
      </w:r>
      <w:proofErr w:type="spellStart"/>
      <w:r w:rsidRPr="006E0BEF">
        <w:rPr>
          <w:rFonts w:ascii="Garamond" w:hAnsi="Garamond" w:cs="Calibri Light"/>
          <w:sz w:val="24"/>
          <w:szCs w:val="24"/>
          <w:shd w:val="clear" w:color="auto" w:fill="FFFFFF"/>
        </w:rPr>
        <w:t>tuntutan</w:t>
      </w:r>
      <w:proofErr w:type="spellEnd"/>
      <w:r w:rsidRPr="006E0BEF">
        <w:rPr>
          <w:rFonts w:ascii="Garamond" w:hAnsi="Garamond" w:cs="Calibri Light"/>
          <w:sz w:val="24"/>
          <w:szCs w:val="24"/>
          <w:shd w:val="clear" w:color="auto" w:fill="FFFFFF"/>
        </w:rPr>
        <w:t xml:space="preserve"> </w:t>
      </w:r>
      <w:proofErr w:type="spellStart"/>
      <w:r w:rsidRPr="006E0BEF">
        <w:rPr>
          <w:rFonts w:ascii="Garamond" w:hAnsi="Garamond" w:cs="Calibri Light"/>
          <w:sz w:val="24"/>
          <w:szCs w:val="24"/>
          <w:shd w:val="clear" w:color="auto" w:fill="FFFFFF"/>
        </w:rPr>
        <w:t>sosial</w:t>
      </w:r>
      <w:proofErr w:type="spellEnd"/>
      <w:r w:rsidRPr="006E0BEF">
        <w:rPr>
          <w:rFonts w:ascii="Garamond" w:hAnsi="Garamond" w:cs="Calibri Light"/>
          <w:sz w:val="24"/>
          <w:szCs w:val="24"/>
          <w:shd w:val="clear" w:color="auto" w:fill="FFFFFF"/>
        </w:rPr>
        <w:t xml:space="preserve"> </w:t>
      </w:r>
      <w:proofErr w:type="spellStart"/>
      <w:r w:rsidRPr="006E0BEF">
        <w:rPr>
          <w:rFonts w:ascii="Garamond" w:hAnsi="Garamond" w:cs="Calibri Light"/>
          <w:sz w:val="24"/>
          <w:szCs w:val="24"/>
          <w:shd w:val="clear" w:color="auto" w:fill="FFFFFF"/>
        </w:rPr>
        <w:t>ekonomi</w:t>
      </w:r>
      <w:proofErr w:type="spellEnd"/>
      <w:r w:rsidRPr="006E0BEF">
        <w:rPr>
          <w:rFonts w:ascii="Garamond" w:hAnsi="Garamond" w:cs="Calibri Light"/>
          <w:sz w:val="24"/>
          <w:szCs w:val="24"/>
          <w:shd w:val="clear" w:color="auto" w:fill="FFFFFF"/>
        </w:rPr>
        <w:t xml:space="preserve"> dalam </w:t>
      </w:r>
      <w:proofErr w:type="spellStart"/>
      <w:r w:rsidRPr="006E0BEF">
        <w:rPr>
          <w:rFonts w:ascii="Garamond" w:hAnsi="Garamond" w:cs="Calibri Light"/>
          <w:sz w:val="24"/>
          <w:szCs w:val="24"/>
          <w:shd w:val="clear" w:color="auto" w:fill="FFFFFF"/>
        </w:rPr>
        <w:t>keluarga</w:t>
      </w:r>
      <w:proofErr w:type="spellEnd"/>
      <w:r w:rsidRPr="006E0BEF">
        <w:rPr>
          <w:rFonts w:ascii="Garamond" w:hAnsi="Garamond" w:cs="Calibri Light"/>
          <w:sz w:val="24"/>
          <w:szCs w:val="24"/>
          <w:shd w:val="clear" w:color="auto" w:fill="FFFFFF"/>
        </w:rPr>
        <w:t xml:space="preserve"> </w:t>
      </w:r>
      <w:proofErr w:type="spellStart"/>
      <w:r w:rsidRPr="006E0BEF">
        <w:rPr>
          <w:rFonts w:ascii="Garamond" w:hAnsi="Garamond" w:cs="Calibri Light"/>
          <w:sz w:val="24"/>
          <w:szCs w:val="24"/>
          <w:shd w:val="clear" w:color="auto" w:fill="FFFFFF"/>
        </w:rPr>
        <w:t>semakin</w:t>
      </w:r>
      <w:proofErr w:type="spellEnd"/>
      <w:r w:rsidRPr="006E0BEF">
        <w:rPr>
          <w:rFonts w:ascii="Garamond" w:hAnsi="Garamond" w:cs="Calibri Light"/>
          <w:sz w:val="24"/>
          <w:szCs w:val="24"/>
          <w:shd w:val="clear" w:color="auto" w:fill="FFFFFF"/>
        </w:rPr>
        <w:t xml:space="preserve"> </w:t>
      </w:r>
      <w:proofErr w:type="spellStart"/>
      <w:r w:rsidRPr="006E0BEF">
        <w:rPr>
          <w:rFonts w:ascii="Garamond" w:hAnsi="Garamond" w:cs="Calibri Light"/>
          <w:sz w:val="24"/>
          <w:szCs w:val="24"/>
          <w:shd w:val="clear" w:color="auto" w:fill="FFFFFF"/>
        </w:rPr>
        <w:t>tinggi</w:t>
      </w:r>
      <w:proofErr w:type="spellEnd"/>
      <w:r w:rsidRPr="006E0BEF">
        <w:rPr>
          <w:rFonts w:ascii="Garamond" w:hAnsi="Garamond" w:cs="Calibri Light"/>
          <w:sz w:val="24"/>
          <w:szCs w:val="24"/>
          <w:shd w:val="clear" w:color="auto" w:fill="FFFFFF"/>
        </w:rPr>
        <w:t xml:space="preserve"> </w:t>
      </w:r>
      <w:proofErr w:type="spellStart"/>
      <w:r w:rsidRPr="006E0BEF">
        <w:rPr>
          <w:rFonts w:ascii="Garamond" w:hAnsi="Garamond" w:cs="Calibri Light"/>
          <w:sz w:val="24"/>
          <w:szCs w:val="24"/>
          <w:shd w:val="clear" w:color="auto" w:fill="FFFFFF"/>
        </w:rPr>
        <w:t>sehingga</w:t>
      </w:r>
      <w:proofErr w:type="spellEnd"/>
      <w:r w:rsidRPr="006E0BEF">
        <w:rPr>
          <w:rFonts w:ascii="Garamond" w:hAnsi="Garamond" w:cs="Calibri Light"/>
          <w:sz w:val="24"/>
          <w:szCs w:val="24"/>
          <w:shd w:val="clear" w:color="auto" w:fill="FFFFFF"/>
        </w:rPr>
        <w:t xml:space="preserve"> </w:t>
      </w:r>
      <w:proofErr w:type="spellStart"/>
      <w:r w:rsidRPr="006E0BEF">
        <w:rPr>
          <w:rFonts w:ascii="Garamond" w:hAnsi="Garamond" w:cs="Calibri Light"/>
          <w:sz w:val="24"/>
          <w:szCs w:val="24"/>
          <w:shd w:val="clear" w:color="auto" w:fill="FFFFFF"/>
        </w:rPr>
        <w:t>menyebabkan</w:t>
      </w:r>
      <w:proofErr w:type="spellEnd"/>
      <w:r w:rsidRPr="006E0BEF">
        <w:rPr>
          <w:rFonts w:ascii="Garamond" w:hAnsi="Garamond" w:cs="Calibri Light"/>
          <w:sz w:val="24"/>
          <w:szCs w:val="24"/>
          <w:shd w:val="clear" w:color="auto" w:fill="FFFFFF"/>
        </w:rPr>
        <w:t xml:space="preserve"> kurang </w:t>
      </w:r>
      <w:proofErr w:type="spellStart"/>
      <w:r w:rsidRPr="006E0BEF">
        <w:rPr>
          <w:rFonts w:ascii="Garamond" w:hAnsi="Garamond" w:cs="Calibri Light"/>
          <w:sz w:val="24"/>
          <w:szCs w:val="24"/>
          <w:shd w:val="clear" w:color="auto" w:fill="FFFFFF"/>
        </w:rPr>
        <w:t>terpenuhinya</w:t>
      </w:r>
      <w:proofErr w:type="spellEnd"/>
      <w:r w:rsidRPr="006E0BEF">
        <w:rPr>
          <w:rFonts w:ascii="Garamond" w:hAnsi="Garamond" w:cs="Calibri Light"/>
          <w:sz w:val="24"/>
          <w:szCs w:val="24"/>
          <w:shd w:val="clear" w:color="auto" w:fill="FFFFFF"/>
        </w:rPr>
        <w:t xml:space="preserve"> </w:t>
      </w:r>
      <w:proofErr w:type="spellStart"/>
      <w:r w:rsidRPr="006E0BEF">
        <w:rPr>
          <w:rFonts w:ascii="Garamond" w:hAnsi="Garamond" w:cs="Calibri Light"/>
          <w:sz w:val="24"/>
          <w:szCs w:val="24"/>
          <w:shd w:val="clear" w:color="auto" w:fill="FFFFFF"/>
        </w:rPr>
        <w:t>kebutuhan</w:t>
      </w:r>
      <w:proofErr w:type="spellEnd"/>
      <w:r w:rsidRPr="006E0BEF">
        <w:rPr>
          <w:rFonts w:ascii="Garamond" w:hAnsi="Garamond" w:cs="Calibri Light"/>
          <w:sz w:val="24"/>
          <w:szCs w:val="24"/>
          <w:shd w:val="clear" w:color="auto" w:fill="FFFFFF"/>
        </w:rPr>
        <w:t xml:space="preserve"> </w:t>
      </w:r>
      <w:proofErr w:type="spellStart"/>
      <w:r w:rsidRPr="006E0BEF">
        <w:rPr>
          <w:rFonts w:ascii="Garamond" w:hAnsi="Garamond" w:cs="Calibri Light"/>
          <w:sz w:val="24"/>
          <w:szCs w:val="24"/>
          <w:shd w:val="clear" w:color="auto" w:fill="FFFFFF"/>
        </w:rPr>
        <w:t>keluarga</w:t>
      </w:r>
      <w:proofErr w:type="spellEnd"/>
      <w:r w:rsidRPr="006E0BEF">
        <w:rPr>
          <w:rFonts w:ascii="Garamond" w:hAnsi="Garamond" w:cs="Calibri Light"/>
          <w:sz w:val="24"/>
          <w:szCs w:val="24"/>
          <w:shd w:val="clear" w:color="auto" w:fill="FFFFFF"/>
        </w:rPr>
        <w:t xml:space="preserve">. </w:t>
      </w:r>
      <w:proofErr w:type="spellStart"/>
      <w:r w:rsidRPr="006E0BEF">
        <w:rPr>
          <w:rFonts w:ascii="Garamond" w:hAnsi="Garamond" w:cs="Calibri Light"/>
          <w:sz w:val="24"/>
          <w:szCs w:val="24"/>
          <w:shd w:val="clear" w:color="auto" w:fill="FFFFFF"/>
        </w:rPr>
        <w:t>Menurut</w:t>
      </w:r>
      <w:proofErr w:type="spellEnd"/>
      <w:r w:rsidRPr="006E0BEF">
        <w:rPr>
          <w:rFonts w:ascii="Garamond" w:hAnsi="Garamond" w:cs="Calibri Light"/>
          <w:sz w:val="24"/>
          <w:szCs w:val="24"/>
          <w:shd w:val="clear" w:color="auto" w:fill="FFFFFF"/>
        </w:rPr>
        <w:t xml:space="preserve"> </w:t>
      </w:r>
      <w:proofErr w:type="spellStart"/>
      <w:r w:rsidRPr="006E0BEF">
        <w:rPr>
          <w:rFonts w:ascii="Garamond" w:hAnsi="Garamond" w:cs="Calibri Light"/>
          <w:sz w:val="24"/>
          <w:szCs w:val="24"/>
          <w:shd w:val="clear" w:color="auto" w:fill="FFFFFF"/>
        </w:rPr>
        <w:t>penelitian</w:t>
      </w:r>
      <w:proofErr w:type="spellEnd"/>
      <w:r w:rsidRPr="006E0BEF">
        <w:rPr>
          <w:rFonts w:ascii="Garamond" w:hAnsi="Garamond" w:cs="Calibri Light"/>
          <w:sz w:val="24"/>
          <w:szCs w:val="24"/>
          <w:shd w:val="clear" w:color="auto" w:fill="FFFFFF"/>
        </w:rPr>
        <w:t xml:space="preserve"> </w:t>
      </w:r>
      <w:proofErr w:type="spellStart"/>
      <w:r w:rsidRPr="006E0BEF">
        <w:rPr>
          <w:rFonts w:ascii="Garamond" w:hAnsi="Garamond" w:cs="Calibri Light"/>
          <w:sz w:val="24"/>
          <w:szCs w:val="24"/>
          <w:shd w:val="clear" w:color="auto" w:fill="FFFFFF"/>
        </w:rPr>
        <w:t>Abdulsyani</w:t>
      </w:r>
      <w:proofErr w:type="spellEnd"/>
      <w:r w:rsidRPr="006E0BEF">
        <w:rPr>
          <w:rFonts w:ascii="Garamond" w:hAnsi="Garamond" w:cs="Calibri Light"/>
          <w:sz w:val="24"/>
          <w:szCs w:val="24"/>
          <w:shd w:val="clear" w:color="auto" w:fill="FFFFFF"/>
        </w:rPr>
        <w:t xml:space="preserve"> </w:t>
      </w:r>
      <w:proofErr w:type="spellStart"/>
      <w:r w:rsidRPr="006E0BEF">
        <w:rPr>
          <w:rFonts w:ascii="Garamond" w:hAnsi="Garamond" w:cs="Calibri Light"/>
          <w:sz w:val="24"/>
          <w:szCs w:val="24"/>
          <w:shd w:val="clear" w:color="auto" w:fill="FFFFFF"/>
        </w:rPr>
        <w:t>disebutkan</w:t>
      </w:r>
      <w:proofErr w:type="spellEnd"/>
      <w:r w:rsidRPr="006E0BEF">
        <w:rPr>
          <w:rFonts w:ascii="Garamond" w:hAnsi="Garamond" w:cs="Calibri Light"/>
          <w:sz w:val="24"/>
          <w:szCs w:val="24"/>
          <w:shd w:val="clear" w:color="auto" w:fill="FFFFFF"/>
        </w:rPr>
        <w:t xml:space="preserve"> </w:t>
      </w:r>
      <w:proofErr w:type="spellStart"/>
      <w:r w:rsidRPr="006E0BEF">
        <w:rPr>
          <w:rFonts w:ascii="Garamond" w:hAnsi="Garamond" w:cs="Calibri Light"/>
          <w:sz w:val="24"/>
          <w:szCs w:val="24"/>
          <w:shd w:val="clear" w:color="auto" w:fill="FFFFFF"/>
        </w:rPr>
        <w:t>bahwa</w:t>
      </w:r>
      <w:proofErr w:type="spellEnd"/>
      <w:r w:rsidRPr="006E0BEF">
        <w:rPr>
          <w:rFonts w:ascii="Garamond" w:hAnsi="Garamond" w:cs="Calibri Light"/>
          <w:sz w:val="24"/>
          <w:szCs w:val="24"/>
          <w:shd w:val="clear" w:color="auto" w:fill="FFFFFF"/>
        </w:rPr>
        <w:t xml:space="preserve"> </w:t>
      </w:r>
      <w:proofErr w:type="spellStart"/>
      <w:r w:rsidRPr="006E0BEF">
        <w:rPr>
          <w:rFonts w:ascii="Garamond" w:hAnsi="Garamond" w:cs="Calibri Light"/>
          <w:sz w:val="24"/>
          <w:szCs w:val="24"/>
          <w:shd w:val="clear" w:color="auto" w:fill="FFFFFF"/>
        </w:rPr>
        <w:t>kedudukan</w:t>
      </w:r>
      <w:proofErr w:type="spellEnd"/>
      <w:r w:rsidRPr="006E0BEF">
        <w:rPr>
          <w:rFonts w:ascii="Garamond" w:hAnsi="Garamond" w:cs="Calibri Light"/>
          <w:sz w:val="24"/>
          <w:szCs w:val="24"/>
          <w:shd w:val="clear" w:color="auto" w:fill="FFFFFF"/>
        </w:rPr>
        <w:t xml:space="preserve"> atau </w:t>
      </w:r>
      <w:proofErr w:type="spellStart"/>
      <w:r w:rsidRPr="006E0BEF">
        <w:rPr>
          <w:rFonts w:ascii="Garamond" w:hAnsi="Garamond" w:cs="Calibri Light"/>
          <w:sz w:val="24"/>
          <w:szCs w:val="24"/>
          <w:shd w:val="clear" w:color="auto" w:fill="FFFFFF"/>
        </w:rPr>
        <w:t>posisi</w:t>
      </w:r>
      <w:proofErr w:type="spellEnd"/>
      <w:r w:rsidRPr="006E0BEF">
        <w:rPr>
          <w:rFonts w:ascii="Garamond" w:hAnsi="Garamond" w:cs="Calibri Light"/>
          <w:sz w:val="24"/>
          <w:szCs w:val="24"/>
          <w:shd w:val="clear" w:color="auto" w:fill="FFFFFF"/>
        </w:rPr>
        <w:t xml:space="preserve"> </w:t>
      </w:r>
      <w:proofErr w:type="spellStart"/>
      <w:r w:rsidRPr="006E0BEF">
        <w:rPr>
          <w:rFonts w:ascii="Garamond" w:hAnsi="Garamond" w:cs="Calibri Light"/>
          <w:sz w:val="24"/>
          <w:szCs w:val="24"/>
          <w:shd w:val="clear" w:color="auto" w:fill="FFFFFF"/>
        </w:rPr>
        <w:t>seseorang</w:t>
      </w:r>
      <w:proofErr w:type="spellEnd"/>
      <w:r w:rsidRPr="006E0BEF">
        <w:rPr>
          <w:rFonts w:ascii="Garamond" w:hAnsi="Garamond" w:cs="Calibri Light"/>
          <w:sz w:val="24"/>
          <w:szCs w:val="24"/>
          <w:shd w:val="clear" w:color="auto" w:fill="FFFFFF"/>
        </w:rPr>
        <w:t xml:space="preserve"> dalam </w:t>
      </w:r>
      <w:proofErr w:type="spellStart"/>
      <w:r w:rsidRPr="006E0BEF">
        <w:rPr>
          <w:rFonts w:ascii="Garamond" w:hAnsi="Garamond" w:cs="Calibri Light"/>
          <w:sz w:val="24"/>
          <w:szCs w:val="24"/>
          <w:shd w:val="clear" w:color="auto" w:fill="FFFFFF"/>
        </w:rPr>
        <w:t>kelompok</w:t>
      </w:r>
      <w:proofErr w:type="spellEnd"/>
      <w:r w:rsidRPr="006E0BEF">
        <w:rPr>
          <w:rFonts w:ascii="Garamond" w:hAnsi="Garamond" w:cs="Calibri Light"/>
          <w:sz w:val="24"/>
          <w:szCs w:val="24"/>
          <w:shd w:val="clear" w:color="auto" w:fill="FFFFFF"/>
        </w:rPr>
        <w:t xml:space="preserve"> manusia </w:t>
      </w:r>
      <w:proofErr w:type="spellStart"/>
      <w:r w:rsidRPr="006E0BEF">
        <w:rPr>
          <w:rFonts w:ascii="Garamond" w:hAnsi="Garamond" w:cs="Calibri Light"/>
          <w:sz w:val="24"/>
          <w:szCs w:val="24"/>
          <w:shd w:val="clear" w:color="auto" w:fill="FFFFFF"/>
        </w:rPr>
        <w:t>ditentukan</w:t>
      </w:r>
      <w:proofErr w:type="spellEnd"/>
      <w:r w:rsidRPr="006E0BEF">
        <w:rPr>
          <w:rFonts w:ascii="Garamond" w:hAnsi="Garamond" w:cs="Calibri Light"/>
          <w:sz w:val="24"/>
          <w:szCs w:val="24"/>
          <w:shd w:val="clear" w:color="auto" w:fill="FFFFFF"/>
        </w:rPr>
        <w:t xml:space="preserve"> oleh </w:t>
      </w:r>
      <w:proofErr w:type="spellStart"/>
      <w:r w:rsidRPr="006E0BEF">
        <w:rPr>
          <w:rFonts w:ascii="Garamond" w:hAnsi="Garamond" w:cs="Calibri Light"/>
          <w:sz w:val="24"/>
          <w:szCs w:val="24"/>
          <w:shd w:val="clear" w:color="auto" w:fill="FFFFFF"/>
        </w:rPr>
        <w:t>jenis</w:t>
      </w:r>
      <w:proofErr w:type="spellEnd"/>
      <w:r w:rsidRPr="006E0BEF">
        <w:rPr>
          <w:rFonts w:ascii="Garamond" w:hAnsi="Garamond" w:cs="Calibri Light"/>
          <w:sz w:val="24"/>
          <w:szCs w:val="24"/>
          <w:shd w:val="clear" w:color="auto" w:fill="FFFFFF"/>
        </w:rPr>
        <w:t xml:space="preserve"> </w:t>
      </w:r>
      <w:proofErr w:type="spellStart"/>
      <w:r w:rsidRPr="006E0BEF">
        <w:rPr>
          <w:rFonts w:ascii="Garamond" w:hAnsi="Garamond" w:cs="Calibri Light"/>
          <w:sz w:val="24"/>
          <w:szCs w:val="24"/>
          <w:shd w:val="clear" w:color="auto" w:fill="FFFFFF"/>
        </w:rPr>
        <w:t>aktivitas</w:t>
      </w:r>
      <w:proofErr w:type="spellEnd"/>
      <w:r w:rsidRPr="006E0BEF">
        <w:rPr>
          <w:rFonts w:ascii="Garamond" w:hAnsi="Garamond" w:cs="Calibri Light"/>
          <w:sz w:val="24"/>
          <w:szCs w:val="24"/>
          <w:shd w:val="clear" w:color="auto" w:fill="FFFFFF"/>
        </w:rPr>
        <w:t xml:space="preserve"> </w:t>
      </w:r>
      <w:proofErr w:type="spellStart"/>
      <w:r w:rsidRPr="006E0BEF">
        <w:rPr>
          <w:rFonts w:ascii="Garamond" w:hAnsi="Garamond" w:cs="Calibri Light"/>
          <w:sz w:val="24"/>
          <w:szCs w:val="24"/>
          <w:shd w:val="clear" w:color="auto" w:fill="FFFFFF"/>
        </w:rPr>
        <w:t>ekonomi</w:t>
      </w:r>
      <w:proofErr w:type="spellEnd"/>
      <w:r w:rsidRPr="006E0BEF">
        <w:rPr>
          <w:rFonts w:ascii="Garamond" w:hAnsi="Garamond" w:cs="Calibri Light"/>
          <w:sz w:val="24"/>
          <w:szCs w:val="24"/>
          <w:shd w:val="clear" w:color="auto" w:fill="FFFFFF"/>
        </w:rPr>
        <w:t xml:space="preserve">, </w:t>
      </w:r>
      <w:proofErr w:type="spellStart"/>
      <w:r w:rsidRPr="006E0BEF">
        <w:rPr>
          <w:rFonts w:ascii="Garamond" w:hAnsi="Garamond" w:cs="Calibri Light"/>
          <w:sz w:val="24"/>
          <w:szCs w:val="24"/>
          <w:shd w:val="clear" w:color="auto" w:fill="FFFFFF"/>
        </w:rPr>
        <w:t>kondisi</w:t>
      </w:r>
      <w:proofErr w:type="spellEnd"/>
      <w:r w:rsidRPr="006E0BEF">
        <w:rPr>
          <w:rFonts w:ascii="Garamond" w:hAnsi="Garamond" w:cs="Calibri Light"/>
          <w:sz w:val="24"/>
          <w:szCs w:val="24"/>
          <w:shd w:val="clear" w:color="auto" w:fill="FFFFFF"/>
        </w:rPr>
        <w:t xml:space="preserve"> </w:t>
      </w:r>
      <w:proofErr w:type="spellStart"/>
      <w:r w:rsidRPr="006E0BEF">
        <w:rPr>
          <w:rFonts w:ascii="Garamond" w:hAnsi="Garamond" w:cs="Calibri Light"/>
          <w:sz w:val="24"/>
          <w:szCs w:val="24"/>
          <w:shd w:val="clear" w:color="auto" w:fill="FFFFFF"/>
        </w:rPr>
        <w:t>ekonomi</w:t>
      </w:r>
      <w:proofErr w:type="spellEnd"/>
      <w:r w:rsidRPr="006E0BEF">
        <w:rPr>
          <w:rFonts w:ascii="Garamond" w:hAnsi="Garamond" w:cs="Calibri Light"/>
          <w:sz w:val="24"/>
          <w:szCs w:val="24"/>
          <w:shd w:val="clear" w:color="auto" w:fill="FFFFFF"/>
        </w:rPr>
        <w:t xml:space="preserve"> yang </w:t>
      </w:r>
      <w:proofErr w:type="spellStart"/>
      <w:r w:rsidRPr="006E0BEF">
        <w:rPr>
          <w:rFonts w:ascii="Garamond" w:hAnsi="Garamond" w:cs="Calibri Light"/>
          <w:sz w:val="24"/>
          <w:szCs w:val="24"/>
          <w:shd w:val="clear" w:color="auto" w:fill="FFFFFF"/>
        </w:rPr>
        <w:t>latar</w:t>
      </w:r>
      <w:proofErr w:type="spellEnd"/>
      <w:r w:rsidRPr="006E0BEF">
        <w:rPr>
          <w:rFonts w:ascii="Garamond" w:hAnsi="Garamond" w:cs="Calibri Light"/>
          <w:sz w:val="24"/>
          <w:szCs w:val="24"/>
          <w:shd w:val="clear" w:color="auto" w:fill="FFFFFF"/>
        </w:rPr>
        <w:t xml:space="preserve"> </w:t>
      </w:r>
      <w:proofErr w:type="spellStart"/>
      <w:r w:rsidRPr="006E0BEF">
        <w:rPr>
          <w:rFonts w:ascii="Garamond" w:hAnsi="Garamond" w:cs="Calibri Light"/>
          <w:sz w:val="24"/>
          <w:szCs w:val="24"/>
          <w:shd w:val="clear" w:color="auto" w:fill="FFFFFF"/>
        </w:rPr>
        <w:t>belakang</w:t>
      </w:r>
      <w:proofErr w:type="spellEnd"/>
      <w:r w:rsidRPr="006E0BEF">
        <w:rPr>
          <w:rFonts w:ascii="Garamond" w:hAnsi="Garamond" w:cs="Calibri Light"/>
          <w:sz w:val="24"/>
          <w:szCs w:val="24"/>
          <w:shd w:val="clear" w:color="auto" w:fill="FFFFFF"/>
        </w:rPr>
        <w:t xml:space="preserve"> </w:t>
      </w:r>
      <w:proofErr w:type="spellStart"/>
      <w:r w:rsidRPr="006E0BEF">
        <w:rPr>
          <w:rFonts w:ascii="Garamond" w:hAnsi="Garamond" w:cs="Calibri Light"/>
          <w:sz w:val="24"/>
          <w:szCs w:val="24"/>
          <w:shd w:val="clear" w:color="auto" w:fill="FFFFFF"/>
        </w:rPr>
        <w:t>suatu</w:t>
      </w:r>
      <w:proofErr w:type="spellEnd"/>
      <w:r w:rsidRPr="006E0BEF">
        <w:rPr>
          <w:rFonts w:ascii="Garamond" w:hAnsi="Garamond" w:cs="Calibri Light"/>
          <w:sz w:val="24"/>
          <w:szCs w:val="24"/>
          <w:shd w:val="clear" w:color="auto" w:fill="FFFFFF"/>
        </w:rPr>
        <w:t xml:space="preserve"> </w:t>
      </w:r>
      <w:proofErr w:type="spellStart"/>
      <w:r w:rsidRPr="006E0BEF">
        <w:rPr>
          <w:rFonts w:ascii="Garamond" w:hAnsi="Garamond" w:cs="Calibri Light"/>
          <w:sz w:val="24"/>
          <w:szCs w:val="24"/>
          <w:shd w:val="clear" w:color="auto" w:fill="FFFFFF"/>
        </w:rPr>
        <w:t>keluarga</w:t>
      </w:r>
      <w:proofErr w:type="spellEnd"/>
      <w:r w:rsidRPr="006E0BEF">
        <w:rPr>
          <w:rFonts w:ascii="Garamond" w:hAnsi="Garamond" w:cs="Calibri Light"/>
          <w:sz w:val="24"/>
          <w:szCs w:val="24"/>
          <w:shd w:val="clear" w:color="auto" w:fill="FFFFFF"/>
        </w:rPr>
        <w:t xml:space="preserve"> </w:t>
      </w:r>
      <w:proofErr w:type="spellStart"/>
      <w:r w:rsidRPr="006E0BEF">
        <w:rPr>
          <w:rFonts w:ascii="Garamond" w:hAnsi="Garamond" w:cs="Calibri Light"/>
          <w:sz w:val="24"/>
          <w:szCs w:val="24"/>
          <w:shd w:val="clear" w:color="auto" w:fill="FFFFFF"/>
        </w:rPr>
        <w:t>dipandang</w:t>
      </w:r>
      <w:proofErr w:type="spellEnd"/>
      <w:r w:rsidRPr="006E0BEF">
        <w:rPr>
          <w:rFonts w:ascii="Garamond" w:hAnsi="Garamond" w:cs="Calibri Light"/>
          <w:sz w:val="24"/>
          <w:szCs w:val="24"/>
          <w:shd w:val="clear" w:color="auto" w:fill="FFFFFF"/>
        </w:rPr>
        <w:t xml:space="preserve"> </w:t>
      </w:r>
      <w:proofErr w:type="spellStart"/>
      <w:r w:rsidRPr="006E0BEF">
        <w:rPr>
          <w:rFonts w:ascii="Garamond" w:hAnsi="Garamond" w:cs="Calibri Light"/>
          <w:sz w:val="24"/>
          <w:szCs w:val="24"/>
          <w:shd w:val="clear" w:color="auto" w:fill="FFFFFF"/>
        </w:rPr>
        <w:t>dari</w:t>
      </w:r>
      <w:proofErr w:type="spellEnd"/>
      <w:r w:rsidRPr="006E0BEF">
        <w:rPr>
          <w:rFonts w:ascii="Garamond" w:hAnsi="Garamond" w:cs="Calibri Light"/>
          <w:sz w:val="24"/>
          <w:szCs w:val="24"/>
          <w:shd w:val="clear" w:color="auto" w:fill="FFFFFF"/>
        </w:rPr>
        <w:t xml:space="preserve"> </w:t>
      </w:r>
      <w:proofErr w:type="spellStart"/>
      <w:r w:rsidRPr="006E0BEF">
        <w:rPr>
          <w:rFonts w:ascii="Garamond" w:hAnsi="Garamond" w:cs="Calibri Light"/>
          <w:sz w:val="24"/>
          <w:szCs w:val="24"/>
          <w:shd w:val="clear" w:color="auto" w:fill="FFFFFF"/>
        </w:rPr>
        <w:t>pendapat</w:t>
      </w:r>
      <w:proofErr w:type="spellEnd"/>
      <w:r w:rsidRPr="006E0BEF">
        <w:rPr>
          <w:rFonts w:ascii="Garamond" w:hAnsi="Garamond" w:cs="Calibri Light"/>
          <w:sz w:val="24"/>
          <w:szCs w:val="24"/>
          <w:shd w:val="clear" w:color="auto" w:fill="FFFFFF"/>
        </w:rPr>
        <w:t xml:space="preserve"> </w:t>
      </w:r>
      <w:proofErr w:type="spellStart"/>
      <w:r w:rsidRPr="006E0BEF">
        <w:rPr>
          <w:rFonts w:ascii="Garamond" w:hAnsi="Garamond" w:cs="Calibri Light"/>
          <w:sz w:val="24"/>
          <w:szCs w:val="24"/>
          <w:shd w:val="clear" w:color="auto" w:fill="FFFFFF"/>
        </w:rPr>
        <w:t>keluarga</w:t>
      </w:r>
      <w:proofErr w:type="spellEnd"/>
      <w:r w:rsidRPr="006E0BEF">
        <w:rPr>
          <w:rFonts w:ascii="Garamond" w:hAnsi="Garamond" w:cs="Calibri Light"/>
          <w:sz w:val="24"/>
          <w:szCs w:val="24"/>
          <w:shd w:val="clear" w:color="auto" w:fill="FFFFFF"/>
        </w:rPr>
        <w:t xml:space="preserve">, </w:t>
      </w:r>
      <w:proofErr w:type="spellStart"/>
      <w:r w:rsidRPr="006E0BEF">
        <w:rPr>
          <w:rFonts w:ascii="Garamond" w:hAnsi="Garamond" w:cs="Calibri Light"/>
          <w:sz w:val="24"/>
          <w:szCs w:val="24"/>
          <w:shd w:val="clear" w:color="auto" w:fill="FFFFFF"/>
        </w:rPr>
        <w:t>pengeluaran</w:t>
      </w:r>
      <w:proofErr w:type="spellEnd"/>
      <w:r w:rsidRPr="006E0BEF">
        <w:rPr>
          <w:rFonts w:ascii="Garamond" w:hAnsi="Garamond" w:cs="Calibri Light"/>
          <w:sz w:val="24"/>
          <w:szCs w:val="24"/>
          <w:shd w:val="clear" w:color="auto" w:fill="FFFFFF"/>
        </w:rPr>
        <w:t xml:space="preserve"> </w:t>
      </w:r>
      <w:proofErr w:type="spellStart"/>
      <w:r w:rsidRPr="006E0BEF">
        <w:rPr>
          <w:rFonts w:ascii="Garamond" w:hAnsi="Garamond" w:cs="Calibri Light"/>
          <w:sz w:val="24"/>
          <w:szCs w:val="24"/>
          <w:shd w:val="clear" w:color="auto" w:fill="FFFFFF"/>
        </w:rPr>
        <w:t>keluarga</w:t>
      </w:r>
      <w:proofErr w:type="spellEnd"/>
      <w:r w:rsidRPr="006E0BEF">
        <w:rPr>
          <w:rFonts w:ascii="Garamond" w:hAnsi="Garamond" w:cs="Calibri Light"/>
          <w:sz w:val="24"/>
          <w:szCs w:val="24"/>
          <w:shd w:val="clear" w:color="auto" w:fill="FFFFFF"/>
        </w:rPr>
        <w:t xml:space="preserve">, dan </w:t>
      </w:r>
      <w:proofErr w:type="spellStart"/>
      <w:r w:rsidRPr="006E0BEF">
        <w:rPr>
          <w:rFonts w:ascii="Garamond" w:hAnsi="Garamond" w:cs="Calibri Light"/>
          <w:sz w:val="24"/>
          <w:szCs w:val="24"/>
          <w:shd w:val="clear" w:color="auto" w:fill="FFFFFF"/>
        </w:rPr>
        <w:t>kekayaan</w:t>
      </w:r>
      <w:proofErr w:type="spellEnd"/>
      <w:r w:rsidRPr="006E0BEF">
        <w:rPr>
          <w:rFonts w:ascii="Garamond" w:hAnsi="Garamond" w:cs="Calibri Light"/>
          <w:sz w:val="24"/>
          <w:szCs w:val="24"/>
          <w:shd w:val="clear" w:color="auto" w:fill="FFFFFF"/>
        </w:rPr>
        <w:t xml:space="preserve"> yang </w:t>
      </w:r>
      <w:proofErr w:type="spellStart"/>
      <w:r w:rsidRPr="006E0BEF">
        <w:rPr>
          <w:rFonts w:ascii="Garamond" w:hAnsi="Garamond" w:cs="Calibri Light"/>
          <w:sz w:val="24"/>
          <w:szCs w:val="24"/>
          <w:shd w:val="clear" w:color="auto" w:fill="FFFFFF"/>
        </w:rPr>
        <w:t>dimilikinya</w:t>
      </w:r>
      <w:proofErr w:type="spellEnd"/>
      <w:r w:rsidRPr="006E0BEF">
        <w:rPr>
          <w:rFonts w:ascii="Garamond" w:hAnsi="Garamond" w:cs="Calibri Light"/>
          <w:sz w:val="24"/>
          <w:szCs w:val="24"/>
          <w:shd w:val="clear" w:color="auto" w:fill="FFFFFF"/>
        </w:rPr>
        <w:t>.</w:t>
      </w:r>
      <w:r w:rsidR="00B0084F">
        <w:rPr>
          <w:rStyle w:val="FootnoteReference"/>
          <w:rFonts w:ascii="Garamond" w:hAnsi="Garamond"/>
          <w:sz w:val="24"/>
          <w:szCs w:val="24"/>
          <w:shd w:val="clear" w:color="auto" w:fill="FFFFFF"/>
        </w:rPr>
        <w:footnoteReference w:id="29"/>
      </w:r>
      <w:r w:rsidRPr="006E0BEF">
        <w:rPr>
          <w:rFonts w:ascii="Garamond" w:hAnsi="Garamond" w:cs="Calibri Light"/>
          <w:sz w:val="24"/>
          <w:szCs w:val="24"/>
          <w:shd w:val="clear" w:color="auto" w:fill="FFFFFF"/>
        </w:rPr>
        <w:t xml:space="preserve"> </w:t>
      </w:r>
      <w:proofErr w:type="spellStart"/>
      <w:r w:rsidRPr="006E0BEF">
        <w:rPr>
          <w:rFonts w:ascii="Garamond" w:hAnsi="Garamond" w:cs="Calibri Light"/>
          <w:sz w:val="24"/>
          <w:szCs w:val="24"/>
          <w:shd w:val="clear" w:color="auto" w:fill="FFFFFF"/>
        </w:rPr>
        <w:t>Berbeda</w:t>
      </w:r>
      <w:proofErr w:type="spellEnd"/>
      <w:r w:rsidRPr="006E0BEF">
        <w:rPr>
          <w:rFonts w:ascii="Garamond" w:hAnsi="Garamond" w:cs="Calibri Light"/>
          <w:sz w:val="24"/>
          <w:szCs w:val="24"/>
          <w:shd w:val="clear" w:color="auto" w:fill="FFFFFF"/>
        </w:rPr>
        <w:t xml:space="preserve"> dengan </w:t>
      </w:r>
      <w:proofErr w:type="spellStart"/>
      <w:r w:rsidRPr="006E0BEF">
        <w:rPr>
          <w:rFonts w:ascii="Garamond" w:hAnsi="Garamond" w:cs="Calibri Light"/>
          <w:sz w:val="24"/>
          <w:szCs w:val="24"/>
          <w:shd w:val="clear" w:color="auto" w:fill="FFFFFF"/>
        </w:rPr>
        <w:t>pendapat</w:t>
      </w:r>
      <w:proofErr w:type="spellEnd"/>
      <w:r w:rsidRPr="006E0BEF">
        <w:rPr>
          <w:rFonts w:ascii="Garamond" w:hAnsi="Garamond" w:cs="Calibri Light"/>
          <w:sz w:val="24"/>
          <w:szCs w:val="24"/>
          <w:shd w:val="clear" w:color="auto" w:fill="FFFFFF"/>
        </w:rPr>
        <w:t xml:space="preserve"> para </w:t>
      </w:r>
      <w:proofErr w:type="spellStart"/>
      <w:r w:rsidRPr="006E0BEF">
        <w:rPr>
          <w:rFonts w:ascii="Garamond" w:hAnsi="Garamond" w:cs="Calibri Light"/>
          <w:sz w:val="24"/>
          <w:szCs w:val="24"/>
          <w:shd w:val="clear" w:color="auto" w:fill="FFFFFF"/>
        </w:rPr>
        <w:t>ahli</w:t>
      </w:r>
      <w:proofErr w:type="spellEnd"/>
      <w:r w:rsidRPr="006E0BEF">
        <w:rPr>
          <w:rFonts w:ascii="Garamond" w:hAnsi="Garamond" w:cs="Calibri Light"/>
          <w:sz w:val="24"/>
          <w:szCs w:val="24"/>
          <w:shd w:val="clear" w:color="auto" w:fill="FFFFFF"/>
        </w:rPr>
        <w:t xml:space="preserve"> yang lain, </w:t>
      </w:r>
      <w:proofErr w:type="spellStart"/>
      <w:r w:rsidRPr="006E0BEF">
        <w:rPr>
          <w:rFonts w:ascii="Garamond" w:hAnsi="Garamond" w:cs="Calibri Light"/>
          <w:sz w:val="24"/>
          <w:szCs w:val="24"/>
          <w:shd w:val="clear" w:color="auto" w:fill="FFFFFF"/>
        </w:rPr>
        <w:t>Soerjono</w:t>
      </w:r>
      <w:proofErr w:type="spellEnd"/>
      <w:r w:rsidRPr="006E0BEF">
        <w:rPr>
          <w:rFonts w:ascii="Garamond" w:hAnsi="Garamond" w:cs="Calibri Light"/>
          <w:sz w:val="24"/>
          <w:szCs w:val="24"/>
          <w:shd w:val="clear" w:color="auto" w:fill="FFFFFF"/>
        </w:rPr>
        <w:t xml:space="preserve"> </w:t>
      </w:r>
      <w:proofErr w:type="spellStart"/>
      <w:r w:rsidRPr="006E0BEF">
        <w:rPr>
          <w:rFonts w:ascii="Garamond" w:hAnsi="Garamond" w:cs="Calibri Light"/>
          <w:sz w:val="24"/>
          <w:szCs w:val="24"/>
          <w:shd w:val="clear" w:color="auto" w:fill="FFFFFF"/>
        </w:rPr>
        <w:t>Soekanto</w:t>
      </w:r>
      <w:proofErr w:type="spellEnd"/>
      <w:r w:rsidRPr="006E0BEF">
        <w:rPr>
          <w:rFonts w:ascii="Garamond" w:hAnsi="Garamond" w:cs="Calibri Light"/>
          <w:sz w:val="24"/>
          <w:szCs w:val="24"/>
          <w:shd w:val="clear" w:color="auto" w:fill="FFFFFF"/>
        </w:rPr>
        <w:t xml:space="preserve"> </w:t>
      </w:r>
      <w:proofErr w:type="spellStart"/>
      <w:r w:rsidRPr="006E0BEF">
        <w:rPr>
          <w:rFonts w:ascii="Garamond" w:hAnsi="Garamond" w:cs="Calibri Light"/>
          <w:sz w:val="24"/>
          <w:szCs w:val="24"/>
          <w:shd w:val="clear" w:color="auto" w:fill="FFFFFF"/>
        </w:rPr>
        <w:t>memaparkan</w:t>
      </w:r>
      <w:proofErr w:type="spellEnd"/>
      <w:r w:rsidRPr="006E0BEF">
        <w:rPr>
          <w:rFonts w:ascii="Garamond" w:hAnsi="Garamond" w:cs="Calibri Light"/>
          <w:sz w:val="24"/>
          <w:szCs w:val="24"/>
          <w:shd w:val="clear" w:color="auto" w:fill="FFFFFF"/>
        </w:rPr>
        <w:t xml:space="preserve"> </w:t>
      </w:r>
      <w:proofErr w:type="spellStart"/>
      <w:r w:rsidRPr="006E0BEF">
        <w:rPr>
          <w:rFonts w:ascii="Garamond" w:hAnsi="Garamond" w:cs="Calibri Light"/>
          <w:sz w:val="24"/>
          <w:szCs w:val="24"/>
          <w:shd w:val="clear" w:color="auto" w:fill="FFFFFF"/>
        </w:rPr>
        <w:t>bahwa</w:t>
      </w:r>
      <w:proofErr w:type="spellEnd"/>
      <w:r w:rsidRPr="006E0BEF">
        <w:rPr>
          <w:rFonts w:ascii="Garamond" w:hAnsi="Garamond" w:cs="Calibri Light"/>
          <w:sz w:val="24"/>
          <w:szCs w:val="24"/>
          <w:shd w:val="clear" w:color="auto" w:fill="FFFFFF"/>
        </w:rPr>
        <w:t xml:space="preserve"> </w:t>
      </w:r>
      <w:proofErr w:type="spellStart"/>
      <w:r w:rsidRPr="006E0BEF">
        <w:rPr>
          <w:rFonts w:ascii="Garamond" w:hAnsi="Garamond" w:cs="Calibri Light"/>
          <w:sz w:val="24"/>
          <w:szCs w:val="24"/>
          <w:shd w:val="clear" w:color="auto" w:fill="FFFFFF"/>
        </w:rPr>
        <w:t>ekonomi</w:t>
      </w:r>
      <w:proofErr w:type="spellEnd"/>
      <w:r w:rsidRPr="006E0BEF">
        <w:rPr>
          <w:rFonts w:ascii="Garamond" w:hAnsi="Garamond" w:cs="Calibri Light"/>
          <w:sz w:val="24"/>
          <w:szCs w:val="24"/>
          <w:shd w:val="clear" w:color="auto" w:fill="FFFFFF"/>
        </w:rPr>
        <w:t xml:space="preserve"> yang </w:t>
      </w:r>
      <w:proofErr w:type="spellStart"/>
      <w:r w:rsidRPr="006E0BEF">
        <w:rPr>
          <w:rFonts w:ascii="Garamond" w:hAnsi="Garamond" w:cs="Calibri Light"/>
          <w:sz w:val="24"/>
          <w:szCs w:val="24"/>
          <w:shd w:val="clear" w:color="auto" w:fill="FFFFFF"/>
        </w:rPr>
        <w:t>dimaksud</w:t>
      </w:r>
      <w:proofErr w:type="spellEnd"/>
      <w:r w:rsidRPr="006E0BEF">
        <w:rPr>
          <w:rFonts w:ascii="Garamond" w:hAnsi="Garamond" w:cs="Calibri Light"/>
          <w:sz w:val="24"/>
          <w:szCs w:val="24"/>
          <w:shd w:val="clear" w:color="auto" w:fill="FFFFFF"/>
        </w:rPr>
        <w:t xml:space="preserve"> </w:t>
      </w:r>
      <w:proofErr w:type="spellStart"/>
      <w:r w:rsidRPr="006E0BEF">
        <w:rPr>
          <w:rFonts w:ascii="Garamond" w:hAnsi="Garamond" w:cs="Calibri Light"/>
          <w:sz w:val="24"/>
          <w:szCs w:val="24"/>
          <w:shd w:val="clear" w:color="auto" w:fill="FFFFFF"/>
        </w:rPr>
        <w:t>adalah</w:t>
      </w:r>
      <w:proofErr w:type="spellEnd"/>
      <w:r w:rsidRPr="006E0BEF">
        <w:rPr>
          <w:rFonts w:ascii="Garamond" w:hAnsi="Garamond" w:cs="Calibri Light"/>
          <w:sz w:val="24"/>
          <w:szCs w:val="24"/>
          <w:shd w:val="clear" w:color="auto" w:fill="FFFFFF"/>
        </w:rPr>
        <w:t xml:space="preserve"> </w:t>
      </w:r>
      <w:proofErr w:type="spellStart"/>
      <w:r w:rsidRPr="006E0BEF">
        <w:rPr>
          <w:rFonts w:ascii="Garamond" w:hAnsi="Garamond" w:cs="Calibri Light"/>
          <w:sz w:val="24"/>
          <w:szCs w:val="24"/>
          <w:shd w:val="clear" w:color="auto" w:fill="FFFFFF"/>
        </w:rPr>
        <w:t>posisi</w:t>
      </w:r>
      <w:proofErr w:type="spellEnd"/>
      <w:r w:rsidRPr="006E0BEF">
        <w:rPr>
          <w:rFonts w:ascii="Garamond" w:hAnsi="Garamond" w:cs="Calibri Light"/>
          <w:sz w:val="24"/>
          <w:szCs w:val="24"/>
          <w:shd w:val="clear" w:color="auto" w:fill="FFFFFF"/>
        </w:rPr>
        <w:t xml:space="preserve"> </w:t>
      </w:r>
      <w:proofErr w:type="spellStart"/>
      <w:r w:rsidRPr="006E0BEF">
        <w:rPr>
          <w:rFonts w:ascii="Garamond" w:hAnsi="Garamond" w:cs="Calibri Light"/>
          <w:sz w:val="24"/>
          <w:szCs w:val="24"/>
          <w:shd w:val="clear" w:color="auto" w:fill="FFFFFF"/>
        </w:rPr>
        <w:t>seseorang</w:t>
      </w:r>
      <w:proofErr w:type="spellEnd"/>
      <w:r w:rsidRPr="006E0BEF">
        <w:rPr>
          <w:rFonts w:ascii="Garamond" w:hAnsi="Garamond" w:cs="Calibri Light"/>
          <w:sz w:val="24"/>
          <w:szCs w:val="24"/>
          <w:shd w:val="clear" w:color="auto" w:fill="FFFFFF"/>
        </w:rPr>
        <w:t xml:space="preserve"> dalam </w:t>
      </w:r>
      <w:proofErr w:type="spellStart"/>
      <w:r w:rsidRPr="006E0BEF">
        <w:rPr>
          <w:rFonts w:ascii="Garamond" w:hAnsi="Garamond" w:cs="Calibri Light"/>
          <w:sz w:val="24"/>
          <w:szCs w:val="24"/>
          <w:shd w:val="clear" w:color="auto" w:fill="FFFFFF"/>
        </w:rPr>
        <w:t>masyarakat</w:t>
      </w:r>
      <w:proofErr w:type="spellEnd"/>
      <w:r w:rsidRPr="006E0BEF">
        <w:rPr>
          <w:rFonts w:ascii="Garamond" w:hAnsi="Garamond" w:cs="Calibri Light"/>
          <w:sz w:val="24"/>
          <w:szCs w:val="24"/>
          <w:shd w:val="clear" w:color="auto" w:fill="FFFFFF"/>
        </w:rPr>
        <w:t xml:space="preserve"> yang </w:t>
      </w:r>
      <w:proofErr w:type="spellStart"/>
      <w:r w:rsidRPr="006E0BEF">
        <w:rPr>
          <w:rFonts w:ascii="Garamond" w:hAnsi="Garamond" w:cs="Calibri Light"/>
          <w:sz w:val="24"/>
          <w:szCs w:val="24"/>
          <w:shd w:val="clear" w:color="auto" w:fill="FFFFFF"/>
        </w:rPr>
        <w:t>berkaitan</w:t>
      </w:r>
      <w:proofErr w:type="spellEnd"/>
      <w:r w:rsidRPr="006E0BEF">
        <w:rPr>
          <w:rFonts w:ascii="Garamond" w:hAnsi="Garamond" w:cs="Calibri Light"/>
          <w:sz w:val="24"/>
          <w:szCs w:val="24"/>
          <w:shd w:val="clear" w:color="auto" w:fill="FFFFFF"/>
        </w:rPr>
        <w:t xml:space="preserve"> dengan orang lain dalam arti </w:t>
      </w:r>
      <w:proofErr w:type="spellStart"/>
      <w:r w:rsidRPr="006E0BEF">
        <w:rPr>
          <w:rFonts w:ascii="Garamond" w:hAnsi="Garamond" w:cs="Calibri Light"/>
          <w:sz w:val="24"/>
          <w:szCs w:val="24"/>
          <w:shd w:val="clear" w:color="auto" w:fill="FFFFFF"/>
        </w:rPr>
        <w:t>lingkungan</w:t>
      </w:r>
      <w:proofErr w:type="spellEnd"/>
      <w:r w:rsidRPr="006E0BEF">
        <w:rPr>
          <w:rFonts w:ascii="Garamond" w:hAnsi="Garamond" w:cs="Calibri Light"/>
          <w:sz w:val="24"/>
          <w:szCs w:val="24"/>
          <w:shd w:val="clear" w:color="auto" w:fill="FFFFFF"/>
        </w:rPr>
        <w:t xml:space="preserve"> </w:t>
      </w:r>
      <w:proofErr w:type="spellStart"/>
      <w:r w:rsidRPr="006E0BEF">
        <w:rPr>
          <w:rFonts w:ascii="Garamond" w:hAnsi="Garamond" w:cs="Calibri Light"/>
          <w:sz w:val="24"/>
          <w:szCs w:val="24"/>
          <w:shd w:val="clear" w:color="auto" w:fill="FFFFFF"/>
        </w:rPr>
        <w:t>pergaulan</w:t>
      </w:r>
      <w:proofErr w:type="spellEnd"/>
      <w:r w:rsidRPr="006E0BEF">
        <w:rPr>
          <w:rFonts w:ascii="Garamond" w:hAnsi="Garamond" w:cs="Calibri Light"/>
          <w:sz w:val="24"/>
          <w:szCs w:val="24"/>
          <w:shd w:val="clear" w:color="auto" w:fill="FFFFFF"/>
        </w:rPr>
        <w:t xml:space="preserve">, </w:t>
      </w:r>
      <w:proofErr w:type="spellStart"/>
      <w:r w:rsidRPr="006E0BEF">
        <w:rPr>
          <w:rFonts w:ascii="Garamond" w:hAnsi="Garamond" w:cs="Calibri Light"/>
          <w:sz w:val="24"/>
          <w:szCs w:val="24"/>
          <w:shd w:val="clear" w:color="auto" w:fill="FFFFFF"/>
        </w:rPr>
        <w:t>prestasinya</w:t>
      </w:r>
      <w:proofErr w:type="spellEnd"/>
      <w:r w:rsidRPr="006E0BEF">
        <w:rPr>
          <w:rFonts w:ascii="Garamond" w:hAnsi="Garamond" w:cs="Calibri Light"/>
          <w:sz w:val="24"/>
          <w:szCs w:val="24"/>
          <w:shd w:val="clear" w:color="auto" w:fill="FFFFFF"/>
        </w:rPr>
        <w:t xml:space="preserve">, dan </w:t>
      </w:r>
      <w:proofErr w:type="spellStart"/>
      <w:r w:rsidRPr="006E0BEF">
        <w:rPr>
          <w:rFonts w:ascii="Garamond" w:hAnsi="Garamond" w:cs="Calibri Light"/>
          <w:sz w:val="24"/>
          <w:szCs w:val="24"/>
          <w:shd w:val="clear" w:color="auto" w:fill="FFFFFF"/>
        </w:rPr>
        <w:t>hak-hak</w:t>
      </w:r>
      <w:proofErr w:type="spellEnd"/>
      <w:r w:rsidRPr="006E0BEF">
        <w:rPr>
          <w:rFonts w:ascii="Garamond" w:hAnsi="Garamond" w:cs="Calibri Light"/>
          <w:sz w:val="24"/>
          <w:szCs w:val="24"/>
          <w:shd w:val="clear" w:color="auto" w:fill="FFFFFF"/>
        </w:rPr>
        <w:t xml:space="preserve"> </w:t>
      </w:r>
      <w:proofErr w:type="spellStart"/>
      <w:r w:rsidRPr="006E0BEF">
        <w:rPr>
          <w:rFonts w:ascii="Garamond" w:hAnsi="Garamond" w:cs="Calibri Light"/>
          <w:sz w:val="24"/>
          <w:szCs w:val="24"/>
          <w:shd w:val="clear" w:color="auto" w:fill="FFFFFF"/>
        </w:rPr>
        <w:t>serta</w:t>
      </w:r>
      <w:proofErr w:type="spellEnd"/>
      <w:r w:rsidRPr="006E0BEF">
        <w:rPr>
          <w:rFonts w:ascii="Garamond" w:hAnsi="Garamond" w:cs="Calibri Light"/>
          <w:sz w:val="24"/>
          <w:szCs w:val="24"/>
          <w:shd w:val="clear" w:color="auto" w:fill="FFFFFF"/>
        </w:rPr>
        <w:t xml:space="preserve"> </w:t>
      </w:r>
      <w:proofErr w:type="spellStart"/>
      <w:r w:rsidRPr="006E0BEF">
        <w:rPr>
          <w:rFonts w:ascii="Garamond" w:hAnsi="Garamond" w:cs="Calibri Light"/>
          <w:sz w:val="24"/>
          <w:szCs w:val="24"/>
          <w:shd w:val="clear" w:color="auto" w:fill="FFFFFF"/>
        </w:rPr>
        <w:t>kewajibannya</w:t>
      </w:r>
      <w:proofErr w:type="spellEnd"/>
      <w:r w:rsidRPr="006E0BEF">
        <w:rPr>
          <w:rFonts w:ascii="Garamond" w:hAnsi="Garamond" w:cs="Calibri Light"/>
          <w:sz w:val="24"/>
          <w:szCs w:val="24"/>
          <w:shd w:val="clear" w:color="auto" w:fill="FFFFFF"/>
        </w:rPr>
        <w:t xml:space="preserve"> dalam </w:t>
      </w:r>
      <w:proofErr w:type="spellStart"/>
      <w:r w:rsidRPr="006E0BEF">
        <w:rPr>
          <w:rFonts w:ascii="Garamond" w:hAnsi="Garamond" w:cs="Calibri Light"/>
          <w:sz w:val="24"/>
          <w:szCs w:val="24"/>
          <w:shd w:val="clear" w:color="auto" w:fill="FFFFFF"/>
        </w:rPr>
        <w:t>hubunganya</w:t>
      </w:r>
      <w:proofErr w:type="spellEnd"/>
      <w:r w:rsidRPr="006E0BEF">
        <w:rPr>
          <w:rFonts w:ascii="Garamond" w:hAnsi="Garamond" w:cs="Calibri Light"/>
          <w:sz w:val="24"/>
          <w:szCs w:val="24"/>
          <w:shd w:val="clear" w:color="auto" w:fill="FFFFFF"/>
        </w:rPr>
        <w:t xml:space="preserve"> dengan </w:t>
      </w:r>
      <w:proofErr w:type="spellStart"/>
      <w:r w:rsidRPr="006E0BEF">
        <w:rPr>
          <w:rFonts w:ascii="Garamond" w:hAnsi="Garamond" w:cs="Calibri Light"/>
          <w:sz w:val="24"/>
          <w:szCs w:val="24"/>
          <w:shd w:val="clear" w:color="auto" w:fill="FFFFFF"/>
        </w:rPr>
        <w:t>sumber</w:t>
      </w:r>
      <w:proofErr w:type="spellEnd"/>
      <w:r w:rsidRPr="006E0BEF">
        <w:rPr>
          <w:rFonts w:ascii="Garamond" w:hAnsi="Garamond" w:cs="Calibri Light"/>
          <w:sz w:val="24"/>
          <w:szCs w:val="24"/>
          <w:shd w:val="clear" w:color="auto" w:fill="FFFFFF"/>
        </w:rPr>
        <w:t xml:space="preserve"> </w:t>
      </w:r>
      <w:proofErr w:type="spellStart"/>
      <w:r w:rsidRPr="006E0BEF">
        <w:rPr>
          <w:rFonts w:ascii="Garamond" w:hAnsi="Garamond" w:cs="Calibri Light"/>
          <w:sz w:val="24"/>
          <w:szCs w:val="24"/>
          <w:shd w:val="clear" w:color="auto" w:fill="FFFFFF"/>
        </w:rPr>
        <w:t>daya</w:t>
      </w:r>
      <w:proofErr w:type="spellEnd"/>
      <w:r w:rsidRPr="006E0BEF">
        <w:rPr>
          <w:rFonts w:ascii="Garamond" w:hAnsi="Garamond" w:cs="Calibri Light"/>
          <w:sz w:val="24"/>
          <w:szCs w:val="24"/>
          <w:shd w:val="clear" w:color="auto" w:fill="FFFFFF"/>
        </w:rPr>
        <w:t>.</w:t>
      </w:r>
      <w:r w:rsidR="00B0084F">
        <w:rPr>
          <w:rStyle w:val="FootnoteReference"/>
          <w:rFonts w:ascii="Garamond" w:hAnsi="Garamond"/>
          <w:sz w:val="24"/>
          <w:szCs w:val="24"/>
          <w:shd w:val="clear" w:color="auto" w:fill="FFFFFF"/>
        </w:rPr>
        <w:footnoteReference w:id="30"/>
      </w:r>
    </w:p>
    <w:p w14:paraId="5FCD6893" w14:textId="5F55AC29" w:rsidR="007619C7" w:rsidRPr="008858FB" w:rsidRDefault="008858FB" w:rsidP="007619C7">
      <w:pPr>
        <w:pStyle w:val="ListParagraph"/>
        <w:numPr>
          <w:ilvl w:val="0"/>
          <w:numId w:val="68"/>
        </w:numPr>
        <w:spacing w:after="120" w:line="300" w:lineRule="exact"/>
        <w:ind w:left="567"/>
        <w:contextualSpacing w:val="0"/>
        <w:jc w:val="both"/>
        <w:rPr>
          <w:rFonts w:ascii="Garamond" w:hAnsi="Garamond" w:cs="Calibri Light"/>
          <w:sz w:val="24"/>
          <w:szCs w:val="24"/>
          <w:shd w:val="clear" w:color="auto" w:fill="FFFFFF"/>
          <w:lang w:val="id-ID"/>
        </w:rPr>
      </w:pPr>
      <w:proofErr w:type="spellStart"/>
      <w:r>
        <w:rPr>
          <w:rFonts w:ascii="Garamond" w:hAnsi="Garamond" w:cs="Calibri Light"/>
          <w:b/>
          <w:sz w:val="24"/>
          <w:szCs w:val="24"/>
          <w:shd w:val="clear" w:color="auto" w:fill="FFFFFF"/>
        </w:rPr>
        <w:t>Dampak</w:t>
      </w:r>
      <w:proofErr w:type="spellEnd"/>
      <w:r>
        <w:rPr>
          <w:rFonts w:ascii="Garamond" w:hAnsi="Garamond" w:cs="Calibri Light"/>
          <w:b/>
          <w:sz w:val="24"/>
          <w:szCs w:val="24"/>
          <w:shd w:val="clear" w:color="auto" w:fill="FFFFFF"/>
        </w:rPr>
        <w:t xml:space="preserve"> </w:t>
      </w:r>
      <w:proofErr w:type="spellStart"/>
      <w:r>
        <w:rPr>
          <w:rFonts w:ascii="Garamond" w:hAnsi="Garamond" w:cs="Calibri Light"/>
          <w:b/>
          <w:sz w:val="24"/>
          <w:szCs w:val="24"/>
          <w:shd w:val="clear" w:color="auto" w:fill="FFFFFF"/>
        </w:rPr>
        <w:t>Campur</w:t>
      </w:r>
      <w:proofErr w:type="spellEnd"/>
      <w:r>
        <w:rPr>
          <w:rFonts w:ascii="Garamond" w:hAnsi="Garamond" w:cs="Calibri Light"/>
          <w:b/>
          <w:sz w:val="24"/>
          <w:szCs w:val="24"/>
          <w:shd w:val="clear" w:color="auto" w:fill="FFFFFF"/>
        </w:rPr>
        <w:t xml:space="preserve"> </w:t>
      </w:r>
      <w:proofErr w:type="spellStart"/>
      <w:r>
        <w:rPr>
          <w:rFonts w:ascii="Garamond" w:hAnsi="Garamond" w:cs="Calibri Light"/>
          <w:b/>
          <w:sz w:val="24"/>
          <w:szCs w:val="24"/>
          <w:shd w:val="clear" w:color="auto" w:fill="FFFFFF"/>
        </w:rPr>
        <w:t>Tangan</w:t>
      </w:r>
      <w:proofErr w:type="spellEnd"/>
    </w:p>
    <w:p w14:paraId="0B00D7C7" w14:textId="4EB3B0E9" w:rsidR="008858FB" w:rsidRPr="00F61F1C" w:rsidRDefault="008858FB" w:rsidP="008858FB">
      <w:pPr>
        <w:pStyle w:val="ListParagraph"/>
        <w:numPr>
          <w:ilvl w:val="0"/>
          <w:numId w:val="69"/>
        </w:numPr>
        <w:spacing w:after="120" w:line="300" w:lineRule="exact"/>
        <w:ind w:left="709"/>
        <w:contextualSpacing w:val="0"/>
        <w:jc w:val="both"/>
        <w:rPr>
          <w:rFonts w:ascii="Garamond" w:hAnsi="Garamond" w:cs="Calibri Light"/>
          <w:b/>
          <w:bCs/>
          <w:sz w:val="24"/>
          <w:szCs w:val="24"/>
          <w:shd w:val="clear" w:color="auto" w:fill="FFFFFF"/>
          <w:lang w:val="id-ID"/>
        </w:rPr>
      </w:pPr>
      <w:proofErr w:type="spellStart"/>
      <w:r w:rsidRPr="00F61F1C">
        <w:rPr>
          <w:rFonts w:ascii="Garamond" w:hAnsi="Garamond" w:cs="Calibri Light"/>
          <w:b/>
          <w:bCs/>
          <w:sz w:val="24"/>
          <w:szCs w:val="24"/>
          <w:shd w:val="clear" w:color="auto" w:fill="FFFFFF"/>
        </w:rPr>
        <w:t>Tertekan</w:t>
      </w:r>
      <w:proofErr w:type="spellEnd"/>
      <w:r w:rsidRPr="00F61F1C">
        <w:rPr>
          <w:rFonts w:ascii="Garamond" w:hAnsi="Garamond" w:cs="Calibri Light"/>
          <w:b/>
          <w:bCs/>
          <w:sz w:val="24"/>
          <w:szCs w:val="24"/>
          <w:shd w:val="clear" w:color="auto" w:fill="FFFFFF"/>
        </w:rPr>
        <w:t xml:space="preserve"> (Stress)</w:t>
      </w:r>
    </w:p>
    <w:p w14:paraId="24DB6ECF" w14:textId="67F4E078" w:rsidR="00C57129" w:rsidRPr="00C57129" w:rsidRDefault="00C57129" w:rsidP="009348BF">
      <w:pPr>
        <w:spacing w:before="0" w:after="0" w:line="300" w:lineRule="exact"/>
        <w:ind w:firstLine="284"/>
        <w:jc w:val="both"/>
        <w:rPr>
          <w:rFonts w:ascii="Garamond" w:hAnsi="Garamond" w:cs="Calibri Light"/>
          <w:sz w:val="24"/>
          <w:szCs w:val="24"/>
          <w:shd w:val="clear" w:color="auto" w:fill="FFFFFF"/>
        </w:rPr>
      </w:pPr>
      <w:r w:rsidRPr="00C57129">
        <w:rPr>
          <w:rFonts w:ascii="Garamond" w:hAnsi="Garamond" w:cs="Calibri Light"/>
          <w:sz w:val="24"/>
          <w:szCs w:val="24"/>
          <w:shd w:val="clear" w:color="auto" w:fill="FFFFFF"/>
        </w:rPr>
        <w:t xml:space="preserve">Stress </w:t>
      </w:r>
      <w:proofErr w:type="spellStart"/>
      <w:r w:rsidRPr="00C57129">
        <w:rPr>
          <w:rFonts w:ascii="Garamond" w:hAnsi="Garamond" w:cs="Calibri Light"/>
          <w:sz w:val="24"/>
          <w:szCs w:val="24"/>
          <w:shd w:val="clear" w:color="auto" w:fill="FFFFFF"/>
        </w:rPr>
        <w:t>adalah</w:t>
      </w:r>
      <w:proofErr w:type="spellEnd"/>
      <w:r w:rsidRPr="00C57129">
        <w:rPr>
          <w:rFonts w:ascii="Garamond" w:hAnsi="Garamond" w:cs="Calibri Light"/>
          <w:sz w:val="24"/>
          <w:szCs w:val="24"/>
          <w:shd w:val="clear" w:color="auto" w:fill="FFFFFF"/>
        </w:rPr>
        <w:t xml:space="preserve"> </w:t>
      </w:r>
      <w:proofErr w:type="spellStart"/>
      <w:r w:rsidRPr="00C57129">
        <w:rPr>
          <w:rFonts w:ascii="Garamond" w:hAnsi="Garamond" w:cs="Calibri Light"/>
          <w:sz w:val="24"/>
          <w:szCs w:val="24"/>
          <w:shd w:val="clear" w:color="auto" w:fill="FFFFFF"/>
        </w:rPr>
        <w:t>kondisi</w:t>
      </w:r>
      <w:proofErr w:type="spellEnd"/>
      <w:r w:rsidRPr="00C57129">
        <w:rPr>
          <w:rFonts w:ascii="Garamond" w:hAnsi="Garamond" w:cs="Calibri Light"/>
          <w:sz w:val="24"/>
          <w:szCs w:val="24"/>
          <w:shd w:val="clear" w:color="auto" w:fill="FFFFFF"/>
        </w:rPr>
        <w:t xml:space="preserve"> yang </w:t>
      </w:r>
      <w:proofErr w:type="spellStart"/>
      <w:r w:rsidRPr="00C57129">
        <w:rPr>
          <w:rFonts w:ascii="Garamond" w:hAnsi="Garamond" w:cs="Calibri Light"/>
          <w:sz w:val="24"/>
          <w:szCs w:val="24"/>
          <w:shd w:val="clear" w:color="auto" w:fill="FFFFFF"/>
        </w:rPr>
        <w:t>disebabkan</w:t>
      </w:r>
      <w:proofErr w:type="spellEnd"/>
      <w:r w:rsidRPr="00C57129">
        <w:rPr>
          <w:rFonts w:ascii="Garamond" w:hAnsi="Garamond" w:cs="Calibri Light"/>
          <w:sz w:val="24"/>
          <w:szCs w:val="24"/>
          <w:shd w:val="clear" w:color="auto" w:fill="FFFFFF"/>
        </w:rPr>
        <w:t xml:space="preserve"> oleh </w:t>
      </w:r>
      <w:proofErr w:type="spellStart"/>
      <w:r w:rsidRPr="00C57129">
        <w:rPr>
          <w:rFonts w:ascii="Garamond" w:hAnsi="Garamond" w:cs="Calibri Light"/>
          <w:sz w:val="24"/>
          <w:szCs w:val="24"/>
          <w:shd w:val="clear" w:color="auto" w:fill="FFFFFF"/>
        </w:rPr>
        <w:t>interaksi</w:t>
      </w:r>
      <w:proofErr w:type="spellEnd"/>
      <w:r w:rsidRPr="00C57129">
        <w:rPr>
          <w:rFonts w:ascii="Garamond" w:hAnsi="Garamond" w:cs="Calibri Light"/>
          <w:sz w:val="24"/>
          <w:szCs w:val="24"/>
          <w:shd w:val="clear" w:color="auto" w:fill="FFFFFF"/>
        </w:rPr>
        <w:t xml:space="preserve"> </w:t>
      </w:r>
      <w:proofErr w:type="spellStart"/>
      <w:r w:rsidRPr="00C57129">
        <w:rPr>
          <w:rFonts w:ascii="Garamond" w:hAnsi="Garamond" w:cs="Calibri Light"/>
          <w:sz w:val="24"/>
          <w:szCs w:val="24"/>
          <w:shd w:val="clear" w:color="auto" w:fill="FFFFFF"/>
        </w:rPr>
        <w:t>antara</w:t>
      </w:r>
      <w:proofErr w:type="spellEnd"/>
      <w:r w:rsidRPr="00C57129">
        <w:rPr>
          <w:rFonts w:ascii="Garamond" w:hAnsi="Garamond" w:cs="Calibri Light"/>
          <w:sz w:val="24"/>
          <w:szCs w:val="24"/>
          <w:shd w:val="clear" w:color="auto" w:fill="FFFFFF"/>
        </w:rPr>
        <w:t xml:space="preserve"> </w:t>
      </w:r>
      <w:proofErr w:type="spellStart"/>
      <w:r w:rsidRPr="00C57129">
        <w:rPr>
          <w:rFonts w:ascii="Garamond" w:hAnsi="Garamond" w:cs="Calibri Light"/>
          <w:sz w:val="24"/>
          <w:szCs w:val="24"/>
          <w:shd w:val="clear" w:color="auto" w:fill="FFFFFF"/>
        </w:rPr>
        <w:t>individu</w:t>
      </w:r>
      <w:proofErr w:type="spellEnd"/>
      <w:r w:rsidRPr="00C57129">
        <w:rPr>
          <w:rFonts w:ascii="Garamond" w:hAnsi="Garamond" w:cs="Calibri Light"/>
          <w:sz w:val="24"/>
          <w:szCs w:val="24"/>
          <w:shd w:val="clear" w:color="auto" w:fill="FFFFFF"/>
        </w:rPr>
        <w:t xml:space="preserve"> dengan </w:t>
      </w:r>
      <w:proofErr w:type="spellStart"/>
      <w:r w:rsidRPr="00C57129">
        <w:rPr>
          <w:rFonts w:ascii="Garamond" w:hAnsi="Garamond" w:cs="Calibri Light"/>
          <w:sz w:val="24"/>
          <w:szCs w:val="24"/>
          <w:shd w:val="clear" w:color="auto" w:fill="FFFFFF"/>
        </w:rPr>
        <w:t>lingkungan</w:t>
      </w:r>
      <w:proofErr w:type="spellEnd"/>
      <w:r w:rsidRPr="00C57129">
        <w:rPr>
          <w:rFonts w:ascii="Garamond" w:hAnsi="Garamond" w:cs="Calibri Light"/>
          <w:sz w:val="24"/>
          <w:szCs w:val="24"/>
          <w:shd w:val="clear" w:color="auto" w:fill="FFFFFF"/>
        </w:rPr>
        <w:t xml:space="preserve"> yang </w:t>
      </w:r>
      <w:proofErr w:type="spellStart"/>
      <w:r w:rsidRPr="00C57129">
        <w:rPr>
          <w:rFonts w:ascii="Garamond" w:hAnsi="Garamond" w:cs="Calibri Light"/>
          <w:sz w:val="24"/>
          <w:szCs w:val="24"/>
          <w:shd w:val="clear" w:color="auto" w:fill="FFFFFF"/>
        </w:rPr>
        <w:t>menimbulkan</w:t>
      </w:r>
      <w:proofErr w:type="spellEnd"/>
      <w:r w:rsidRPr="00C57129">
        <w:rPr>
          <w:rFonts w:ascii="Garamond" w:hAnsi="Garamond" w:cs="Calibri Light"/>
          <w:sz w:val="24"/>
          <w:szCs w:val="24"/>
          <w:shd w:val="clear" w:color="auto" w:fill="FFFFFF"/>
        </w:rPr>
        <w:t xml:space="preserve"> </w:t>
      </w:r>
      <w:proofErr w:type="spellStart"/>
      <w:r w:rsidRPr="00C57129">
        <w:rPr>
          <w:rFonts w:ascii="Garamond" w:hAnsi="Garamond" w:cs="Calibri Light"/>
          <w:sz w:val="24"/>
          <w:szCs w:val="24"/>
          <w:shd w:val="clear" w:color="auto" w:fill="FFFFFF"/>
        </w:rPr>
        <w:t>persepsi</w:t>
      </w:r>
      <w:proofErr w:type="spellEnd"/>
      <w:r w:rsidRPr="00C57129">
        <w:rPr>
          <w:rFonts w:ascii="Garamond" w:hAnsi="Garamond" w:cs="Calibri Light"/>
          <w:sz w:val="24"/>
          <w:szCs w:val="24"/>
          <w:shd w:val="clear" w:color="auto" w:fill="FFFFFF"/>
        </w:rPr>
        <w:t xml:space="preserve"> jarak </w:t>
      </w:r>
      <w:proofErr w:type="spellStart"/>
      <w:r w:rsidRPr="00C57129">
        <w:rPr>
          <w:rFonts w:ascii="Garamond" w:hAnsi="Garamond" w:cs="Calibri Light"/>
          <w:sz w:val="24"/>
          <w:szCs w:val="24"/>
          <w:shd w:val="clear" w:color="auto" w:fill="FFFFFF"/>
        </w:rPr>
        <w:t>antara</w:t>
      </w:r>
      <w:proofErr w:type="spellEnd"/>
      <w:r w:rsidRPr="00C57129">
        <w:rPr>
          <w:rFonts w:ascii="Garamond" w:hAnsi="Garamond" w:cs="Calibri Light"/>
          <w:sz w:val="24"/>
          <w:szCs w:val="24"/>
          <w:shd w:val="clear" w:color="auto" w:fill="FFFFFF"/>
        </w:rPr>
        <w:t xml:space="preserve"> </w:t>
      </w:r>
      <w:proofErr w:type="spellStart"/>
      <w:r w:rsidRPr="00C57129">
        <w:rPr>
          <w:rFonts w:ascii="Garamond" w:hAnsi="Garamond" w:cs="Calibri Light"/>
          <w:sz w:val="24"/>
          <w:szCs w:val="24"/>
          <w:shd w:val="clear" w:color="auto" w:fill="FFFFFF"/>
        </w:rPr>
        <w:t>tuntutan</w:t>
      </w:r>
      <w:proofErr w:type="spellEnd"/>
      <w:r w:rsidRPr="00C57129">
        <w:rPr>
          <w:rFonts w:ascii="Garamond" w:hAnsi="Garamond" w:cs="Calibri Light"/>
          <w:sz w:val="24"/>
          <w:szCs w:val="24"/>
          <w:shd w:val="clear" w:color="auto" w:fill="FFFFFF"/>
        </w:rPr>
        <w:t xml:space="preserve">- </w:t>
      </w:r>
      <w:proofErr w:type="spellStart"/>
      <w:r w:rsidRPr="00C57129">
        <w:rPr>
          <w:rFonts w:ascii="Garamond" w:hAnsi="Garamond" w:cs="Calibri Light"/>
          <w:sz w:val="24"/>
          <w:szCs w:val="24"/>
          <w:shd w:val="clear" w:color="auto" w:fill="FFFFFF"/>
        </w:rPr>
        <w:t>tuntutan</w:t>
      </w:r>
      <w:proofErr w:type="spellEnd"/>
      <w:r w:rsidRPr="00C57129">
        <w:rPr>
          <w:rFonts w:ascii="Garamond" w:hAnsi="Garamond" w:cs="Calibri Light"/>
          <w:sz w:val="24"/>
          <w:szCs w:val="24"/>
          <w:shd w:val="clear" w:color="auto" w:fill="FFFFFF"/>
        </w:rPr>
        <w:t xml:space="preserve"> yang </w:t>
      </w:r>
      <w:proofErr w:type="spellStart"/>
      <w:r w:rsidRPr="00C57129">
        <w:rPr>
          <w:rFonts w:ascii="Garamond" w:hAnsi="Garamond" w:cs="Calibri Light"/>
          <w:sz w:val="24"/>
          <w:szCs w:val="24"/>
          <w:shd w:val="clear" w:color="auto" w:fill="FFFFFF"/>
        </w:rPr>
        <w:t>berasal</w:t>
      </w:r>
      <w:proofErr w:type="spellEnd"/>
      <w:r w:rsidRPr="00C57129">
        <w:rPr>
          <w:rFonts w:ascii="Garamond" w:hAnsi="Garamond" w:cs="Calibri Light"/>
          <w:sz w:val="24"/>
          <w:szCs w:val="24"/>
          <w:shd w:val="clear" w:color="auto" w:fill="FFFFFF"/>
        </w:rPr>
        <w:t xml:space="preserve"> </w:t>
      </w:r>
      <w:proofErr w:type="spellStart"/>
      <w:r w:rsidRPr="00C57129">
        <w:rPr>
          <w:rFonts w:ascii="Garamond" w:hAnsi="Garamond" w:cs="Calibri Light"/>
          <w:sz w:val="24"/>
          <w:szCs w:val="24"/>
          <w:shd w:val="clear" w:color="auto" w:fill="FFFFFF"/>
        </w:rPr>
        <w:t>dari</w:t>
      </w:r>
      <w:proofErr w:type="spellEnd"/>
      <w:r w:rsidRPr="00C57129">
        <w:rPr>
          <w:rFonts w:ascii="Garamond" w:hAnsi="Garamond" w:cs="Calibri Light"/>
          <w:sz w:val="24"/>
          <w:szCs w:val="24"/>
          <w:shd w:val="clear" w:color="auto" w:fill="FFFFFF"/>
        </w:rPr>
        <w:t xml:space="preserve"> </w:t>
      </w:r>
      <w:proofErr w:type="spellStart"/>
      <w:r w:rsidRPr="00C57129">
        <w:rPr>
          <w:rFonts w:ascii="Garamond" w:hAnsi="Garamond" w:cs="Calibri Light"/>
          <w:sz w:val="24"/>
          <w:szCs w:val="24"/>
          <w:shd w:val="clear" w:color="auto" w:fill="FFFFFF"/>
        </w:rPr>
        <w:t>situasi</w:t>
      </w:r>
      <w:proofErr w:type="spellEnd"/>
      <w:r w:rsidRPr="00C57129">
        <w:rPr>
          <w:rFonts w:ascii="Garamond" w:hAnsi="Garamond" w:cs="Calibri Light"/>
          <w:sz w:val="24"/>
          <w:szCs w:val="24"/>
          <w:shd w:val="clear" w:color="auto" w:fill="FFFFFF"/>
        </w:rPr>
        <w:t xml:space="preserve"> yang </w:t>
      </w:r>
      <w:proofErr w:type="spellStart"/>
      <w:r w:rsidRPr="00C57129">
        <w:rPr>
          <w:rFonts w:ascii="Garamond" w:hAnsi="Garamond" w:cs="Calibri Light"/>
          <w:sz w:val="24"/>
          <w:szCs w:val="24"/>
          <w:shd w:val="clear" w:color="auto" w:fill="FFFFFF"/>
        </w:rPr>
        <w:t>bersumber</w:t>
      </w:r>
      <w:proofErr w:type="spellEnd"/>
      <w:r w:rsidRPr="00C57129">
        <w:rPr>
          <w:rFonts w:ascii="Garamond" w:hAnsi="Garamond" w:cs="Calibri Light"/>
          <w:sz w:val="24"/>
          <w:szCs w:val="24"/>
          <w:shd w:val="clear" w:color="auto" w:fill="FFFFFF"/>
        </w:rPr>
        <w:t xml:space="preserve"> pada </w:t>
      </w:r>
      <w:r w:rsidRPr="00C57129">
        <w:rPr>
          <w:rFonts w:ascii="Garamond" w:hAnsi="Garamond" w:cs="Calibri Light"/>
          <w:sz w:val="24"/>
          <w:szCs w:val="24"/>
          <w:shd w:val="clear" w:color="auto" w:fill="FFFFFF"/>
        </w:rPr>
        <w:lastRenderedPageBreak/>
        <w:t xml:space="preserve">sistem </w:t>
      </w:r>
      <w:proofErr w:type="spellStart"/>
      <w:r w:rsidRPr="00C57129">
        <w:rPr>
          <w:rFonts w:ascii="Garamond" w:hAnsi="Garamond" w:cs="Calibri Light"/>
          <w:sz w:val="24"/>
          <w:szCs w:val="24"/>
          <w:shd w:val="clear" w:color="auto" w:fill="FFFFFF"/>
        </w:rPr>
        <w:t>biologis</w:t>
      </w:r>
      <w:proofErr w:type="spellEnd"/>
      <w:r w:rsidRPr="00C57129">
        <w:rPr>
          <w:rFonts w:ascii="Garamond" w:hAnsi="Garamond" w:cs="Calibri Light"/>
          <w:sz w:val="24"/>
          <w:szCs w:val="24"/>
          <w:shd w:val="clear" w:color="auto" w:fill="FFFFFF"/>
        </w:rPr>
        <w:t xml:space="preserve">, </w:t>
      </w:r>
      <w:proofErr w:type="spellStart"/>
      <w:r w:rsidRPr="00C57129">
        <w:rPr>
          <w:rFonts w:ascii="Garamond" w:hAnsi="Garamond" w:cs="Calibri Light"/>
          <w:sz w:val="24"/>
          <w:szCs w:val="24"/>
          <w:shd w:val="clear" w:color="auto" w:fill="FFFFFF"/>
        </w:rPr>
        <w:t>psikologis</w:t>
      </w:r>
      <w:proofErr w:type="spellEnd"/>
      <w:r w:rsidRPr="00C57129">
        <w:rPr>
          <w:rFonts w:ascii="Garamond" w:hAnsi="Garamond" w:cs="Calibri Light"/>
          <w:sz w:val="24"/>
          <w:szCs w:val="24"/>
          <w:shd w:val="clear" w:color="auto" w:fill="FFFFFF"/>
        </w:rPr>
        <w:t xml:space="preserve">, dan </w:t>
      </w:r>
      <w:proofErr w:type="spellStart"/>
      <w:r w:rsidRPr="00C57129">
        <w:rPr>
          <w:rFonts w:ascii="Garamond" w:hAnsi="Garamond" w:cs="Calibri Light"/>
          <w:sz w:val="24"/>
          <w:szCs w:val="24"/>
          <w:shd w:val="clear" w:color="auto" w:fill="FFFFFF"/>
        </w:rPr>
        <w:t>sosial</w:t>
      </w:r>
      <w:proofErr w:type="spellEnd"/>
      <w:r w:rsidRPr="00C57129">
        <w:rPr>
          <w:rFonts w:ascii="Garamond" w:hAnsi="Garamond" w:cs="Calibri Light"/>
          <w:sz w:val="24"/>
          <w:szCs w:val="24"/>
          <w:shd w:val="clear" w:color="auto" w:fill="FFFFFF"/>
        </w:rPr>
        <w:t xml:space="preserve"> </w:t>
      </w:r>
      <w:proofErr w:type="spellStart"/>
      <w:r w:rsidRPr="00C57129">
        <w:rPr>
          <w:rFonts w:ascii="Garamond" w:hAnsi="Garamond" w:cs="Calibri Light"/>
          <w:sz w:val="24"/>
          <w:szCs w:val="24"/>
          <w:shd w:val="clear" w:color="auto" w:fill="FFFFFF"/>
        </w:rPr>
        <w:t>dari</w:t>
      </w:r>
      <w:proofErr w:type="spellEnd"/>
      <w:r w:rsidRPr="00C57129">
        <w:rPr>
          <w:rFonts w:ascii="Garamond" w:hAnsi="Garamond" w:cs="Calibri Light"/>
          <w:sz w:val="24"/>
          <w:szCs w:val="24"/>
          <w:shd w:val="clear" w:color="auto" w:fill="FFFFFF"/>
        </w:rPr>
        <w:t xml:space="preserve"> </w:t>
      </w:r>
      <w:proofErr w:type="spellStart"/>
      <w:r w:rsidRPr="00C57129">
        <w:rPr>
          <w:rFonts w:ascii="Garamond" w:hAnsi="Garamond" w:cs="Calibri Light"/>
          <w:sz w:val="24"/>
          <w:szCs w:val="24"/>
          <w:shd w:val="clear" w:color="auto" w:fill="FFFFFF"/>
        </w:rPr>
        <w:t>seseorang</w:t>
      </w:r>
      <w:proofErr w:type="spellEnd"/>
      <w:r w:rsidRPr="00C57129">
        <w:rPr>
          <w:rFonts w:ascii="Garamond" w:hAnsi="Garamond" w:cs="Calibri Light"/>
          <w:sz w:val="24"/>
          <w:szCs w:val="24"/>
          <w:shd w:val="clear" w:color="auto" w:fill="FFFFFF"/>
        </w:rPr>
        <w:t>.</w:t>
      </w:r>
      <w:r w:rsidR="00B0084F">
        <w:rPr>
          <w:rStyle w:val="FootnoteReference"/>
          <w:rFonts w:ascii="Garamond" w:hAnsi="Garamond"/>
          <w:sz w:val="24"/>
          <w:szCs w:val="24"/>
          <w:shd w:val="clear" w:color="auto" w:fill="FFFFFF"/>
        </w:rPr>
        <w:footnoteReference w:id="31"/>
      </w:r>
      <w:r w:rsidRPr="00C57129">
        <w:rPr>
          <w:rFonts w:ascii="Garamond" w:hAnsi="Garamond" w:cs="Calibri Light"/>
          <w:sz w:val="24"/>
          <w:szCs w:val="24"/>
          <w:shd w:val="clear" w:color="auto" w:fill="FFFFFF"/>
        </w:rPr>
        <w:t xml:space="preserve"> </w:t>
      </w:r>
      <w:proofErr w:type="spellStart"/>
      <w:r w:rsidRPr="00C57129">
        <w:rPr>
          <w:rFonts w:ascii="Garamond" w:hAnsi="Garamond" w:cs="Calibri Light"/>
          <w:sz w:val="24"/>
          <w:szCs w:val="24"/>
          <w:shd w:val="clear" w:color="auto" w:fill="FFFFFF"/>
        </w:rPr>
        <w:t>Stres</w:t>
      </w:r>
      <w:proofErr w:type="spellEnd"/>
      <w:r w:rsidRPr="00C57129">
        <w:rPr>
          <w:rFonts w:ascii="Garamond" w:hAnsi="Garamond" w:cs="Calibri Light"/>
          <w:sz w:val="24"/>
          <w:szCs w:val="24"/>
          <w:shd w:val="clear" w:color="auto" w:fill="FFFFFF"/>
        </w:rPr>
        <w:t xml:space="preserve"> </w:t>
      </w:r>
      <w:proofErr w:type="spellStart"/>
      <w:r w:rsidRPr="00C57129">
        <w:rPr>
          <w:rFonts w:ascii="Garamond" w:hAnsi="Garamond" w:cs="Calibri Light"/>
          <w:sz w:val="24"/>
          <w:szCs w:val="24"/>
          <w:shd w:val="clear" w:color="auto" w:fill="FFFFFF"/>
        </w:rPr>
        <w:t>adalah</w:t>
      </w:r>
      <w:proofErr w:type="spellEnd"/>
      <w:r w:rsidRPr="00C57129">
        <w:rPr>
          <w:rFonts w:ascii="Garamond" w:hAnsi="Garamond" w:cs="Calibri Light"/>
          <w:sz w:val="24"/>
          <w:szCs w:val="24"/>
          <w:shd w:val="clear" w:color="auto" w:fill="FFFFFF"/>
        </w:rPr>
        <w:t xml:space="preserve"> </w:t>
      </w:r>
      <w:proofErr w:type="spellStart"/>
      <w:r w:rsidRPr="00C57129">
        <w:rPr>
          <w:rFonts w:ascii="Garamond" w:hAnsi="Garamond" w:cs="Calibri Light"/>
          <w:sz w:val="24"/>
          <w:szCs w:val="24"/>
          <w:shd w:val="clear" w:color="auto" w:fill="FFFFFF"/>
        </w:rPr>
        <w:t>tekanan</w:t>
      </w:r>
      <w:proofErr w:type="spellEnd"/>
      <w:r w:rsidRPr="00C57129">
        <w:rPr>
          <w:rFonts w:ascii="Garamond" w:hAnsi="Garamond" w:cs="Calibri Light"/>
          <w:sz w:val="24"/>
          <w:szCs w:val="24"/>
          <w:shd w:val="clear" w:color="auto" w:fill="FFFFFF"/>
        </w:rPr>
        <w:t xml:space="preserve"> internal </w:t>
      </w:r>
      <w:proofErr w:type="spellStart"/>
      <w:r w:rsidRPr="00C57129">
        <w:rPr>
          <w:rFonts w:ascii="Garamond" w:hAnsi="Garamond" w:cs="Calibri Light"/>
          <w:sz w:val="24"/>
          <w:szCs w:val="24"/>
          <w:shd w:val="clear" w:color="auto" w:fill="FFFFFF"/>
        </w:rPr>
        <w:t>maupun</w:t>
      </w:r>
      <w:proofErr w:type="spellEnd"/>
      <w:r w:rsidRPr="00C57129">
        <w:rPr>
          <w:rFonts w:ascii="Garamond" w:hAnsi="Garamond" w:cs="Calibri Light"/>
          <w:sz w:val="24"/>
          <w:szCs w:val="24"/>
          <w:shd w:val="clear" w:color="auto" w:fill="FFFFFF"/>
        </w:rPr>
        <w:t xml:space="preserve"> </w:t>
      </w:r>
      <w:proofErr w:type="spellStart"/>
      <w:r w:rsidRPr="00C57129">
        <w:rPr>
          <w:rFonts w:ascii="Garamond" w:hAnsi="Garamond" w:cs="Calibri Light"/>
          <w:sz w:val="24"/>
          <w:szCs w:val="24"/>
          <w:shd w:val="clear" w:color="auto" w:fill="FFFFFF"/>
        </w:rPr>
        <w:t>eksternal</w:t>
      </w:r>
      <w:proofErr w:type="spellEnd"/>
      <w:r w:rsidRPr="00C57129">
        <w:rPr>
          <w:rFonts w:ascii="Garamond" w:hAnsi="Garamond" w:cs="Calibri Light"/>
          <w:sz w:val="24"/>
          <w:szCs w:val="24"/>
          <w:shd w:val="clear" w:color="auto" w:fill="FFFFFF"/>
        </w:rPr>
        <w:t xml:space="preserve"> </w:t>
      </w:r>
      <w:proofErr w:type="spellStart"/>
      <w:r w:rsidRPr="00C57129">
        <w:rPr>
          <w:rFonts w:ascii="Garamond" w:hAnsi="Garamond" w:cs="Calibri Light"/>
          <w:sz w:val="24"/>
          <w:szCs w:val="24"/>
          <w:shd w:val="clear" w:color="auto" w:fill="FFFFFF"/>
        </w:rPr>
        <w:t>serta</w:t>
      </w:r>
      <w:proofErr w:type="spellEnd"/>
      <w:r w:rsidRPr="00C57129">
        <w:rPr>
          <w:rFonts w:ascii="Garamond" w:hAnsi="Garamond" w:cs="Calibri Light"/>
          <w:sz w:val="24"/>
          <w:szCs w:val="24"/>
          <w:shd w:val="clear" w:color="auto" w:fill="FFFFFF"/>
        </w:rPr>
        <w:t xml:space="preserve"> </w:t>
      </w:r>
      <w:proofErr w:type="spellStart"/>
      <w:r w:rsidRPr="00C57129">
        <w:rPr>
          <w:rFonts w:ascii="Garamond" w:hAnsi="Garamond" w:cs="Calibri Light"/>
          <w:sz w:val="24"/>
          <w:szCs w:val="24"/>
          <w:shd w:val="clear" w:color="auto" w:fill="FFFFFF"/>
        </w:rPr>
        <w:t>kondisi</w:t>
      </w:r>
      <w:proofErr w:type="spellEnd"/>
      <w:r w:rsidRPr="00C57129">
        <w:rPr>
          <w:rFonts w:ascii="Garamond" w:hAnsi="Garamond" w:cs="Calibri Light"/>
          <w:sz w:val="24"/>
          <w:szCs w:val="24"/>
          <w:shd w:val="clear" w:color="auto" w:fill="FFFFFF"/>
        </w:rPr>
        <w:t xml:space="preserve"> </w:t>
      </w:r>
      <w:proofErr w:type="spellStart"/>
      <w:r w:rsidRPr="00C57129">
        <w:rPr>
          <w:rFonts w:ascii="Garamond" w:hAnsi="Garamond" w:cs="Calibri Light"/>
          <w:sz w:val="24"/>
          <w:szCs w:val="24"/>
          <w:shd w:val="clear" w:color="auto" w:fill="FFFFFF"/>
        </w:rPr>
        <w:t>bermasalah</w:t>
      </w:r>
      <w:proofErr w:type="spellEnd"/>
      <w:r w:rsidRPr="00C57129">
        <w:rPr>
          <w:rFonts w:ascii="Garamond" w:hAnsi="Garamond" w:cs="Calibri Light"/>
          <w:sz w:val="24"/>
          <w:szCs w:val="24"/>
          <w:shd w:val="clear" w:color="auto" w:fill="FFFFFF"/>
        </w:rPr>
        <w:t xml:space="preserve"> </w:t>
      </w:r>
      <w:proofErr w:type="spellStart"/>
      <w:r w:rsidRPr="00C57129">
        <w:rPr>
          <w:rFonts w:ascii="Garamond" w:hAnsi="Garamond" w:cs="Calibri Light"/>
          <w:sz w:val="24"/>
          <w:szCs w:val="24"/>
          <w:shd w:val="clear" w:color="auto" w:fill="FFFFFF"/>
        </w:rPr>
        <w:t>lainnya</w:t>
      </w:r>
      <w:proofErr w:type="spellEnd"/>
      <w:r w:rsidRPr="00C57129">
        <w:rPr>
          <w:rFonts w:ascii="Garamond" w:hAnsi="Garamond" w:cs="Calibri Light"/>
          <w:sz w:val="24"/>
          <w:szCs w:val="24"/>
          <w:shd w:val="clear" w:color="auto" w:fill="FFFFFF"/>
        </w:rPr>
        <w:t xml:space="preserve"> dalam </w:t>
      </w:r>
      <w:proofErr w:type="spellStart"/>
      <w:r w:rsidRPr="00C57129">
        <w:rPr>
          <w:rFonts w:ascii="Garamond" w:hAnsi="Garamond" w:cs="Calibri Light"/>
          <w:sz w:val="24"/>
          <w:szCs w:val="24"/>
          <w:shd w:val="clear" w:color="auto" w:fill="FFFFFF"/>
        </w:rPr>
        <w:t>kehidupan</w:t>
      </w:r>
      <w:proofErr w:type="spellEnd"/>
      <w:r w:rsidRPr="00C57129">
        <w:rPr>
          <w:rFonts w:ascii="Garamond" w:hAnsi="Garamond" w:cs="Calibri Light"/>
          <w:sz w:val="24"/>
          <w:szCs w:val="24"/>
          <w:shd w:val="clear" w:color="auto" w:fill="FFFFFF"/>
        </w:rPr>
        <w:t xml:space="preserve">. </w:t>
      </w:r>
      <w:proofErr w:type="spellStart"/>
      <w:r w:rsidRPr="00C57129">
        <w:rPr>
          <w:rFonts w:ascii="Garamond" w:hAnsi="Garamond" w:cs="Calibri Light"/>
          <w:sz w:val="24"/>
          <w:szCs w:val="24"/>
          <w:shd w:val="clear" w:color="auto" w:fill="FFFFFF"/>
        </w:rPr>
        <w:t>Sedangkan</w:t>
      </w:r>
      <w:proofErr w:type="spellEnd"/>
      <w:r w:rsidRPr="00C57129">
        <w:rPr>
          <w:rFonts w:ascii="Garamond" w:hAnsi="Garamond" w:cs="Calibri Light"/>
          <w:sz w:val="24"/>
          <w:szCs w:val="24"/>
          <w:shd w:val="clear" w:color="auto" w:fill="FFFFFF"/>
        </w:rPr>
        <w:t xml:space="preserve"> </w:t>
      </w:r>
      <w:r w:rsidR="00B0084F">
        <w:rPr>
          <w:rFonts w:ascii="Garamond" w:hAnsi="Garamond" w:cs="Calibri Light"/>
          <w:sz w:val="24"/>
          <w:szCs w:val="24"/>
          <w:shd w:val="clear" w:color="auto" w:fill="FFFFFF"/>
        </w:rPr>
        <w:t>Susan Folkman</w:t>
      </w:r>
      <w:r w:rsidRPr="00C57129">
        <w:rPr>
          <w:rFonts w:ascii="Garamond" w:hAnsi="Garamond" w:cs="Calibri Light"/>
          <w:sz w:val="24"/>
          <w:szCs w:val="24"/>
          <w:shd w:val="clear" w:color="auto" w:fill="FFFFFF"/>
        </w:rPr>
        <w:t xml:space="preserve"> </w:t>
      </w:r>
      <w:proofErr w:type="spellStart"/>
      <w:r w:rsidRPr="00C57129">
        <w:rPr>
          <w:rFonts w:ascii="Garamond" w:hAnsi="Garamond" w:cs="Calibri Light"/>
          <w:sz w:val="24"/>
          <w:szCs w:val="24"/>
          <w:shd w:val="clear" w:color="auto" w:fill="FFFFFF"/>
        </w:rPr>
        <w:t>menjelaskan</w:t>
      </w:r>
      <w:proofErr w:type="spellEnd"/>
      <w:r w:rsidRPr="00C57129">
        <w:rPr>
          <w:rFonts w:ascii="Garamond" w:hAnsi="Garamond" w:cs="Calibri Light"/>
          <w:sz w:val="24"/>
          <w:szCs w:val="24"/>
          <w:shd w:val="clear" w:color="auto" w:fill="FFFFFF"/>
        </w:rPr>
        <w:t xml:space="preserve"> </w:t>
      </w:r>
      <w:proofErr w:type="spellStart"/>
      <w:r w:rsidRPr="00C57129">
        <w:rPr>
          <w:rFonts w:ascii="Garamond" w:hAnsi="Garamond" w:cs="Calibri Light"/>
          <w:sz w:val="24"/>
          <w:szCs w:val="24"/>
          <w:shd w:val="clear" w:color="auto" w:fill="FFFFFF"/>
        </w:rPr>
        <w:t>stres</w:t>
      </w:r>
      <w:proofErr w:type="spellEnd"/>
      <w:r w:rsidRPr="00C57129">
        <w:rPr>
          <w:rFonts w:ascii="Garamond" w:hAnsi="Garamond" w:cs="Calibri Light"/>
          <w:sz w:val="24"/>
          <w:szCs w:val="24"/>
          <w:shd w:val="clear" w:color="auto" w:fill="FFFFFF"/>
        </w:rPr>
        <w:t xml:space="preserve"> </w:t>
      </w:r>
      <w:proofErr w:type="spellStart"/>
      <w:r w:rsidRPr="00C57129">
        <w:rPr>
          <w:rFonts w:ascii="Garamond" w:hAnsi="Garamond" w:cs="Calibri Light"/>
          <w:sz w:val="24"/>
          <w:szCs w:val="24"/>
          <w:shd w:val="clear" w:color="auto" w:fill="FFFFFF"/>
        </w:rPr>
        <w:t>sebagai</w:t>
      </w:r>
      <w:proofErr w:type="spellEnd"/>
      <w:r w:rsidRPr="00C57129">
        <w:rPr>
          <w:rFonts w:ascii="Garamond" w:hAnsi="Garamond" w:cs="Calibri Light"/>
          <w:sz w:val="24"/>
          <w:szCs w:val="24"/>
          <w:shd w:val="clear" w:color="auto" w:fill="FFFFFF"/>
        </w:rPr>
        <w:t xml:space="preserve"> </w:t>
      </w:r>
      <w:proofErr w:type="spellStart"/>
      <w:r w:rsidRPr="00C57129">
        <w:rPr>
          <w:rFonts w:ascii="Garamond" w:hAnsi="Garamond" w:cs="Calibri Light"/>
          <w:sz w:val="24"/>
          <w:szCs w:val="24"/>
          <w:shd w:val="clear" w:color="auto" w:fill="FFFFFF"/>
        </w:rPr>
        <w:t>kondisi</w:t>
      </w:r>
      <w:proofErr w:type="spellEnd"/>
      <w:r w:rsidRPr="00C57129">
        <w:rPr>
          <w:rFonts w:ascii="Garamond" w:hAnsi="Garamond" w:cs="Calibri Light"/>
          <w:sz w:val="24"/>
          <w:szCs w:val="24"/>
          <w:shd w:val="clear" w:color="auto" w:fill="FFFFFF"/>
        </w:rPr>
        <w:t xml:space="preserve"> </w:t>
      </w:r>
      <w:proofErr w:type="spellStart"/>
      <w:r w:rsidRPr="00C57129">
        <w:rPr>
          <w:rFonts w:ascii="Garamond" w:hAnsi="Garamond" w:cs="Calibri Light"/>
          <w:sz w:val="24"/>
          <w:szCs w:val="24"/>
          <w:shd w:val="clear" w:color="auto" w:fill="FFFFFF"/>
        </w:rPr>
        <w:t>individu</w:t>
      </w:r>
      <w:proofErr w:type="spellEnd"/>
      <w:r w:rsidRPr="00C57129">
        <w:rPr>
          <w:rFonts w:ascii="Garamond" w:hAnsi="Garamond" w:cs="Calibri Light"/>
          <w:sz w:val="24"/>
          <w:szCs w:val="24"/>
          <w:shd w:val="clear" w:color="auto" w:fill="FFFFFF"/>
        </w:rPr>
        <w:t xml:space="preserve"> yang </w:t>
      </w:r>
      <w:proofErr w:type="spellStart"/>
      <w:r w:rsidRPr="00C57129">
        <w:rPr>
          <w:rFonts w:ascii="Garamond" w:hAnsi="Garamond" w:cs="Calibri Light"/>
          <w:sz w:val="24"/>
          <w:szCs w:val="24"/>
          <w:shd w:val="clear" w:color="auto" w:fill="FFFFFF"/>
        </w:rPr>
        <w:t>dipengaruhi</w:t>
      </w:r>
      <w:proofErr w:type="spellEnd"/>
      <w:r w:rsidRPr="00C57129">
        <w:rPr>
          <w:rFonts w:ascii="Garamond" w:hAnsi="Garamond" w:cs="Calibri Light"/>
          <w:sz w:val="24"/>
          <w:szCs w:val="24"/>
          <w:shd w:val="clear" w:color="auto" w:fill="FFFFFF"/>
        </w:rPr>
        <w:t xml:space="preserve"> oleh </w:t>
      </w:r>
      <w:proofErr w:type="spellStart"/>
      <w:r w:rsidRPr="00C57129">
        <w:rPr>
          <w:rFonts w:ascii="Garamond" w:hAnsi="Garamond" w:cs="Calibri Light"/>
          <w:sz w:val="24"/>
          <w:szCs w:val="24"/>
          <w:shd w:val="clear" w:color="auto" w:fill="FFFFFF"/>
        </w:rPr>
        <w:t>lingkungan</w:t>
      </w:r>
      <w:proofErr w:type="spellEnd"/>
      <w:r w:rsidRPr="00C57129">
        <w:rPr>
          <w:rFonts w:ascii="Garamond" w:hAnsi="Garamond" w:cs="Calibri Light"/>
          <w:sz w:val="24"/>
          <w:szCs w:val="24"/>
          <w:shd w:val="clear" w:color="auto" w:fill="FFFFFF"/>
        </w:rPr>
        <w:t xml:space="preserve">. </w:t>
      </w:r>
      <w:proofErr w:type="spellStart"/>
      <w:r w:rsidRPr="00C57129">
        <w:rPr>
          <w:rFonts w:ascii="Garamond" w:hAnsi="Garamond" w:cs="Calibri Light"/>
          <w:sz w:val="24"/>
          <w:szCs w:val="24"/>
          <w:shd w:val="clear" w:color="auto" w:fill="FFFFFF"/>
        </w:rPr>
        <w:t>Kondisi</w:t>
      </w:r>
      <w:proofErr w:type="spellEnd"/>
      <w:r w:rsidRPr="00C57129">
        <w:rPr>
          <w:rFonts w:ascii="Garamond" w:hAnsi="Garamond" w:cs="Calibri Light"/>
          <w:sz w:val="24"/>
          <w:szCs w:val="24"/>
          <w:shd w:val="clear" w:color="auto" w:fill="FFFFFF"/>
        </w:rPr>
        <w:t xml:space="preserve"> </w:t>
      </w:r>
      <w:proofErr w:type="spellStart"/>
      <w:r w:rsidRPr="00C57129">
        <w:rPr>
          <w:rFonts w:ascii="Garamond" w:hAnsi="Garamond" w:cs="Calibri Light"/>
          <w:sz w:val="24"/>
          <w:szCs w:val="24"/>
          <w:shd w:val="clear" w:color="auto" w:fill="FFFFFF"/>
        </w:rPr>
        <w:t>stres</w:t>
      </w:r>
      <w:proofErr w:type="spellEnd"/>
      <w:r w:rsidRPr="00C57129">
        <w:rPr>
          <w:rFonts w:ascii="Garamond" w:hAnsi="Garamond" w:cs="Calibri Light"/>
          <w:sz w:val="24"/>
          <w:szCs w:val="24"/>
          <w:shd w:val="clear" w:color="auto" w:fill="FFFFFF"/>
        </w:rPr>
        <w:t xml:space="preserve"> </w:t>
      </w:r>
      <w:proofErr w:type="spellStart"/>
      <w:r w:rsidRPr="00C57129">
        <w:rPr>
          <w:rFonts w:ascii="Garamond" w:hAnsi="Garamond" w:cs="Calibri Light"/>
          <w:sz w:val="24"/>
          <w:szCs w:val="24"/>
          <w:shd w:val="clear" w:color="auto" w:fill="FFFFFF"/>
        </w:rPr>
        <w:t>terjadi</w:t>
      </w:r>
      <w:proofErr w:type="spellEnd"/>
      <w:r w:rsidRPr="00C57129">
        <w:rPr>
          <w:rFonts w:ascii="Garamond" w:hAnsi="Garamond" w:cs="Calibri Light"/>
          <w:sz w:val="24"/>
          <w:szCs w:val="24"/>
          <w:shd w:val="clear" w:color="auto" w:fill="FFFFFF"/>
        </w:rPr>
        <w:t xml:space="preserve"> </w:t>
      </w:r>
      <w:proofErr w:type="spellStart"/>
      <w:r w:rsidRPr="00C57129">
        <w:rPr>
          <w:rFonts w:ascii="Garamond" w:hAnsi="Garamond" w:cs="Calibri Light"/>
          <w:sz w:val="24"/>
          <w:szCs w:val="24"/>
          <w:shd w:val="clear" w:color="auto" w:fill="FFFFFF"/>
        </w:rPr>
        <w:t>karena</w:t>
      </w:r>
      <w:proofErr w:type="spellEnd"/>
      <w:r w:rsidRPr="00C57129">
        <w:rPr>
          <w:rFonts w:ascii="Garamond" w:hAnsi="Garamond" w:cs="Calibri Light"/>
          <w:sz w:val="24"/>
          <w:szCs w:val="24"/>
          <w:shd w:val="clear" w:color="auto" w:fill="FFFFFF"/>
        </w:rPr>
        <w:t xml:space="preserve"> </w:t>
      </w:r>
      <w:proofErr w:type="spellStart"/>
      <w:r w:rsidRPr="00C57129">
        <w:rPr>
          <w:rFonts w:ascii="Garamond" w:hAnsi="Garamond" w:cs="Calibri Light"/>
          <w:sz w:val="24"/>
          <w:szCs w:val="24"/>
          <w:shd w:val="clear" w:color="auto" w:fill="FFFFFF"/>
        </w:rPr>
        <w:t>ketidakseimbangan</w:t>
      </w:r>
      <w:proofErr w:type="spellEnd"/>
      <w:r w:rsidRPr="00C57129">
        <w:rPr>
          <w:rFonts w:ascii="Garamond" w:hAnsi="Garamond" w:cs="Calibri Light"/>
          <w:sz w:val="24"/>
          <w:szCs w:val="24"/>
          <w:shd w:val="clear" w:color="auto" w:fill="FFFFFF"/>
        </w:rPr>
        <w:t xml:space="preserve"> </w:t>
      </w:r>
      <w:proofErr w:type="spellStart"/>
      <w:r w:rsidRPr="00C57129">
        <w:rPr>
          <w:rFonts w:ascii="Garamond" w:hAnsi="Garamond" w:cs="Calibri Light"/>
          <w:sz w:val="24"/>
          <w:szCs w:val="24"/>
          <w:shd w:val="clear" w:color="auto" w:fill="FFFFFF"/>
        </w:rPr>
        <w:t>antara</w:t>
      </w:r>
      <w:proofErr w:type="spellEnd"/>
      <w:r w:rsidRPr="00C57129">
        <w:rPr>
          <w:rFonts w:ascii="Garamond" w:hAnsi="Garamond" w:cs="Calibri Light"/>
          <w:sz w:val="24"/>
          <w:szCs w:val="24"/>
          <w:shd w:val="clear" w:color="auto" w:fill="FFFFFF"/>
        </w:rPr>
        <w:t xml:space="preserve"> </w:t>
      </w:r>
      <w:proofErr w:type="spellStart"/>
      <w:r w:rsidRPr="00C57129">
        <w:rPr>
          <w:rFonts w:ascii="Garamond" w:hAnsi="Garamond" w:cs="Calibri Light"/>
          <w:sz w:val="24"/>
          <w:szCs w:val="24"/>
          <w:shd w:val="clear" w:color="auto" w:fill="FFFFFF"/>
        </w:rPr>
        <w:t>tekanan</w:t>
      </w:r>
      <w:proofErr w:type="spellEnd"/>
      <w:r w:rsidRPr="00C57129">
        <w:rPr>
          <w:rFonts w:ascii="Garamond" w:hAnsi="Garamond" w:cs="Calibri Light"/>
          <w:sz w:val="24"/>
          <w:szCs w:val="24"/>
          <w:shd w:val="clear" w:color="auto" w:fill="FFFFFF"/>
        </w:rPr>
        <w:t xml:space="preserve"> yang </w:t>
      </w:r>
      <w:proofErr w:type="spellStart"/>
      <w:r w:rsidRPr="00C57129">
        <w:rPr>
          <w:rFonts w:ascii="Garamond" w:hAnsi="Garamond" w:cs="Calibri Light"/>
          <w:sz w:val="24"/>
          <w:szCs w:val="24"/>
          <w:shd w:val="clear" w:color="auto" w:fill="FFFFFF"/>
        </w:rPr>
        <w:t>dihadapi</w:t>
      </w:r>
      <w:proofErr w:type="spellEnd"/>
      <w:r w:rsidRPr="00C57129">
        <w:rPr>
          <w:rFonts w:ascii="Garamond" w:hAnsi="Garamond" w:cs="Calibri Light"/>
          <w:sz w:val="24"/>
          <w:szCs w:val="24"/>
          <w:shd w:val="clear" w:color="auto" w:fill="FFFFFF"/>
        </w:rPr>
        <w:t xml:space="preserve"> </w:t>
      </w:r>
      <w:proofErr w:type="spellStart"/>
      <w:r w:rsidRPr="00C57129">
        <w:rPr>
          <w:rFonts w:ascii="Garamond" w:hAnsi="Garamond" w:cs="Calibri Light"/>
          <w:sz w:val="24"/>
          <w:szCs w:val="24"/>
          <w:shd w:val="clear" w:color="auto" w:fill="FFFFFF"/>
        </w:rPr>
        <w:t>individu</w:t>
      </w:r>
      <w:proofErr w:type="spellEnd"/>
      <w:r w:rsidRPr="00C57129">
        <w:rPr>
          <w:rFonts w:ascii="Garamond" w:hAnsi="Garamond" w:cs="Calibri Light"/>
          <w:sz w:val="24"/>
          <w:szCs w:val="24"/>
          <w:shd w:val="clear" w:color="auto" w:fill="FFFFFF"/>
        </w:rPr>
        <w:t xml:space="preserve"> dan </w:t>
      </w:r>
      <w:proofErr w:type="spellStart"/>
      <w:r w:rsidRPr="00C57129">
        <w:rPr>
          <w:rFonts w:ascii="Garamond" w:hAnsi="Garamond" w:cs="Calibri Light"/>
          <w:sz w:val="24"/>
          <w:szCs w:val="24"/>
          <w:shd w:val="clear" w:color="auto" w:fill="FFFFFF"/>
        </w:rPr>
        <w:t>kemampuan</w:t>
      </w:r>
      <w:proofErr w:type="spellEnd"/>
      <w:r w:rsidRPr="00C57129">
        <w:rPr>
          <w:rFonts w:ascii="Garamond" w:hAnsi="Garamond" w:cs="Calibri Light"/>
          <w:sz w:val="24"/>
          <w:szCs w:val="24"/>
          <w:shd w:val="clear" w:color="auto" w:fill="FFFFFF"/>
        </w:rPr>
        <w:t xml:space="preserve"> untuk </w:t>
      </w:r>
      <w:proofErr w:type="spellStart"/>
      <w:r w:rsidRPr="00C57129">
        <w:rPr>
          <w:rFonts w:ascii="Garamond" w:hAnsi="Garamond" w:cs="Calibri Light"/>
          <w:sz w:val="24"/>
          <w:szCs w:val="24"/>
          <w:shd w:val="clear" w:color="auto" w:fill="FFFFFF"/>
        </w:rPr>
        <w:t>menghadapi</w:t>
      </w:r>
      <w:proofErr w:type="spellEnd"/>
      <w:r w:rsidRPr="00C57129">
        <w:rPr>
          <w:rFonts w:ascii="Garamond" w:hAnsi="Garamond" w:cs="Calibri Light"/>
          <w:sz w:val="24"/>
          <w:szCs w:val="24"/>
          <w:shd w:val="clear" w:color="auto" w:fill="FFFFFF"/>
        </w:rPr>
        <w:t xml:space="preserve"> </w:t>
      </w:r>
      <w:proofErr w:type="spellStart"/>
      <w:r w:rsidRPr="00C57129">
        <w:rPr>
          <w:rFonts w:ascii="Garamond" w:hAnsi="Garamond" w:cs="Calibri Light"/>
          <w:sz w:val="24"/>
          <w:szCs w:val="24"/>
          <w:shd w:val="clear" w:color="auto" w:fill="FFFFFF"/>
        </w:rPr>
        <w:t>tekanan</w:t>
      </w:r>
      <w:proofErr w:type="spellEnd"/>
      <w:r w:rsidRPr="00C57129">
        <w:rPr>
          <w:rFonts w:ascii="Garamond" w:hAnsi="Garamond" w:cs="Calibri Light"/>
          <w:sz w:val="24"/>
          <w:szCs w:val="24"/>
          <w:shd w:val="clear" w:color="auto" w:fill="FFFFFF"/>
        </w:rPr>
        <w:t xml:space="preserve"> </w:t>
      </w:r>
      <w:proofErr w:type="spellStart"/>
      <w:r w:rsidRPr="00C57129">
        <w:rPr>
          <w:rFonts w:ascii="Garamond" w:hAnsi="Garamond" w:cs="Calibri Light"/>
          <w:sz w:val="24"/>
          <w:szCs w:val="24"/>
          <w:shd w:val="clear" w:color="auto" w:fill="FFFFFF"/>
        </w:rPr>
        <w:t>tersebut</w:t>
      </w:r>
      <w:proofErr w:type="spellEnd"/>
      <w:r w:rsidRPr="00C57129">
        <w:rPr>
          <w:rFonts w:ascii="Garamond" w:hAnsi="Garamond" w:cs="Calibri Light"/>
          <w:sz w:val="24"/>
          <w:szCs w:val="24"/>
          <w:shd w:val="clear" w:color="auto" w:fill="FFFFFF"/>
        </w:rPr>
        <w:t xml:space="preserve">. </w:t>
      </w:r>
      <w:proofErr w:type="spellStart"/>
      <w:r w:rsidRPr="00C57129">
        <w:rPr>
          <w:rFonts w:ascii="Garamond" w:hAnsi="Garamond" w:cs="Calibri Light"/>
          <w:sz w:val="24"/>
          <w:szCs w:val="24"/>
          <w:shd w:val="clear" w:color="auto" w:fill="FFFFFF"/>
        </w:rPr>
        <w:t>Individu</w:t>
      </w:r>
      <w:proofErr w:type="spellEnd"/>
      <w:r w:rsidRPr="00C57129">
        <w:rPr>
          <w:rFonts w:ascii="Garamond" w:hAnsi="Garamond" w:cs="Calibri Light"/>
          <w:sz w:val="24"/>
          <w:szCs w:val="24"/>
          <w:shd w:val="clear" w:color="auto" w:fill="FFFFFF"/>
        </w:rPr>
        <w:t xml:space="preserve"> </w:t>
      </w:r>
      <w:proofErr w:type="spellStart"/>
      <w:r w:rsidRPr="00C57129">
        <w:rPr>
          <w:rFonts w:ascii="Garamond" w:hAnsi="Garamond" w:cs="Calibri Light"/>
          <w:sz w:val="24"/>
          <w:szCs w:val="24"/>
          <w:shd w:val="clear" w:color="auto" w:fill="FFFFFF"/>
        </w:rPr>
        <w:t>membutuhkan</w:t>
      </w:r>
      <w:proofErr w:type="spellEnd"/>
      <w:r w:rsidRPr="00C57129">
        <w:rPr>
          <w:rFonts w:ascii="Garamond" w:hAnsi="Garamond" w:cs="Calibri Light"/>
          <w:sz w:val="24"/>
          <w:szCs w:val="24"/>
          <w:shd w:val="clear" w:color="auto" w:fill="FFFFFF"/>
        </w:rPr>
        <w:t xml:space="preserve"> </w:t>
      </w:r>
      <w:proofErr w:type="spellStart"/>
      <w:r w:rsidRPr="00C57129">
        <w:rPr>
          <w:rFonts w:ascii="Garamond" w:hAnsi="Garamond" w:cs="Calibri Light"/>
          <w:sz w:val="24"/>
          <w:szCs w:val="24"/>
          <w:shd w:val="clear" w:color="auto" w:fill="FFFFFF"/>
        </w:rPr>
        <w:t>energi</w:t>
      </w:r>
      <w:proofErr w:type="spellEnd"/>
      <w:r w:rsidRPr="00C57129">
        <w:rPr>
          <w:rFonts w:ascii="Garamond" w:hAnsi="Garamond" w:cs="Calibri Light"/>
          <w:sz w:val="24"/>
          <w:szCs w:val="24"/>
          <w:shd w:val="clear" w:color="auto" w:fill="FFFFFF"/>
        </w:rPr>
        <w:t xml:space="preserve"> yang </w:t>
      </w:r>
      <w:proofErr w:type="spellStart"/>
      <w:r w:rsidRPr="00C57129">
        <w:rPr>
          <w:rFonts w:ascii="Garamond" w:hAnsi="Garamond" w:cs="Calibri Light"/>
          <w:sz w:val="24"/>
          <w:szCs w:val="24"/>
          <w:shd w:val="clear" w:color="auto" w:fill="FFFFFF"/>
        </w:rPr>
        <w:t>cukup</w:t>
      </w:r>
      <w:proofErr w:type="spellEnd"/>
      <w:r w:rsidRPr="00C57129">
        <w:rPr>
          <w:rFonts w:ascii="Garamond" w:hAnsi="Garamond" w:cs="Calibri Light"/>
          <w:sz w:val="24"/>
          <w:szCs w:val="24"/>
          <w:shd w:val="clear" w:color="auto" w:fill="FFFFFF"/>
        </w:rPr>
        <w:t xml:space="preserve"> untuk </w:t>
      </w:r>
      <w:proofErr w:type="spellStart"/>
      <w:r w:rsidRPr="00C57129">
        <w:rPr>
          <w:rFonts w:ascii="Garamond" w:hAnsi="Garamond" w:cs="Calibri Light"/>
          <w:sz w:val="24"/>
          <w:szCs w:val="24"/>
          <w:shd w:val="clear" w:color="auto" w:fill="FFFFFF"/>
        </w:rPr>
        <w:t>menghadapi</w:t>
      </w:r>
      <w:proofErr w:type="spellEnd"/>
      <w:r w:rsidRPr="00C57129">
        <w:rPr>
          <w:rFonts w:ascii="Garamond" w:hAnsi="Garamond" w:cs="Calibri Light"/>
          <w:sz w:val="24"/>
          <w:szCs w:val="24"/>
          <w:shd w:val="clear" w:color="auto" w:fill="FFFFFF"/>
        </w:rPr>
        <w:t xml:space="preserve"> </w:t>
      </w:r>
      <w:proofErr w:type="spellStart"/>
      <w:r w:rsidRPr="00C57129">
        <w:rPr>
          <w:rFonts w:ascii="Garamond" w:hAnsi="Garamond" w:cs="Calibri Light"/>
          <w:sz w:val="24"/>
          <w:szCs w:val="24"/>
          <w:shd w:val="clear" w:color="auto" w:fill="FFFFFF"/>
        </w:rPr>
        <w:t>situasi</w:t>
      </w:r>
      <w:proofErr w:type="spellEnd"/>
      <w:r w:rsidRPr="00C57129">
        <w:rPr>
          <w:rFonts w:ascii="Garamond" w:hAnsi="Garamond" w:cs="Calibri Light"/>
          <w:sz w:val="24"/>
          <w:szCs w:val="24"/>
          <w:shd w:val="clear" w:color="auto" w:fill="FFFFFF"/>
        </w:rPr>
        <w:t xml:space="preserve"> </w:t>
      </w:r>
      <w:proofErr w:type="spellStart"/>
      <w:r w:rsidRPr="00C57129">
        <w:rPr>
          <w:rFonts w:ascii="Garamond" w:hAnsi="Garamond" w:cs="Calibri Light"/>
          <w:sz w:val="24"/>
          <w:szCs w:val="24"/>
          <w:shd w:val="clear" w:color="auto" w:fill="FFFFFF"/>
        </w:rPr>
        <w:t>stres</w:t>
      </w:r>
      <w:proofErr w:type="spellEnd"/>
      <w:r w:rsidRPr="00C57129">
        <w:rPr>
          <w:rFonts w:ascii="Garamond" w:hAnsi="Garamond" w:cs="Calibri Light"/>
          <w:sz w:val="24"/>
          <w:szCs w:val="24"/>
          <w:shd w:val="clear" w:color="auto" w:fill="FFFFFF"/>
        </w:rPr>
        <w:t xml:space="preserve"> agar tidak </w:t>
      </w:r>
      <w:proofErr w:type="spellStart"/>
      <w:r w:rsidRPr="00C57129">
        <w:rPr>
          <w:rFonts w:ascii="Garamond" w:hAnsi="Garamond" w:cs="Calibri Light"/>
          <w:sz w:val="24"/>
          <w:szCs w:val="24"/>
          <w:shd w:val="clear" w:color="auto" w:fill="FFFFFF"/>
        </w:rPr>
        <w:t>menganggu</w:t>
      </w:r>
      <w:proofErr w:type="spellEnd"/>
      <w:r w:rsidRPr="00C57129">
        <w:rPr>
          <w:rFonts w:ascii="Garamond" w:hAnsi="Garamond" w:cs="Calibri Light"/>
          <w:sz w:val="24"/>
          <w:szCs w:val="24"/>
          <w:shd w:val="clear" w:color="auto" w:fill="FFFFFF"/>
        </w:rPr>
        <w:t xml:space="preserve"> </w:t>
      </w:r>
      <w:proofErr w:type="spellStart"/>
      <w:r w:rsidRPr="00C57129">
        <w:rPr>
          <w:rFonts w:ascii="Garamond" w:hAnsi="Garamond" w:cs="Calibri Light"/>
          <w:sz w:val="24"/>
          <w:szCs w:val="24"/>
          <w:shd w:val="clear" w:color="auto" w:fill="FFFFFF"/>
        </w:rPr>
        <w:t>kesejahteraan</w:t>
      </w:r>
      <w:proofErr w:type="spellEnd"/>
      <w:r w:rsidRPr="00C57129">
        <w:rPr>
          <w:rFonts w:ascii="Garamond" w:hAnsi="Garamond" w:cs="Calibri Light"/>
          <w:sz w:val="24"/>
          <w:szCs w:val="24"/>
          <w:shd w:val="clear" w:color="auto" w:fill="FFFFFF"/>
        </w:rPr>
        <w:t xml:space="preserve"> mereka.</w:t>
      </w:r>
      <w:r w:rsidR="00B0084F">
        <w:rPr>
          <w:rStyle w:val="FootnoteReference"/>
          <w:rFonts w:ascii="Garamond" w:hAnsi="Garamond"/>
          <w:sz w:val="24"/>
          <w:szCs w:val="24"/>
          <w:shd w:val="clear" w:color="auto" w:fill="FFFFFF"/>
        </w:rPr>
        <w:footnoteReference w:id="32"/>
      </w:r>
    </w:p>
    <w:p w14:paraId="02FA3303" w14:textId="715A3C4B" w:rsidR="002E2E3D" w:rsidRDefault="00C57129" w:rsidP="002E2E3D">
      <w:pPr>
        <w:spacing w:before="0" w:after="0" w:line="300" w:lineRule="exact"/>
        <w:ind w:firstLine="284"/>
        <w:jc w:val="both"/>
        <w:rPr>
          <w:rFonts w:ascii="Garamond" w:hAnsi="Garamond" w:cs="Calibri Light"/>
          <w:sz w:val="24"/>
          <w:szCs w:val="24"/>
          <w:shd w:val="clear" w:color="auto" w:fill="FFFFFF"/>
        </w:rPr>
      </w:pPr>
      <w:proofErr w:type="spellStart"/>
      <w:r w:rsidRPr="00C57129">
        <w:rPr>
          <w:rFonts w:ascii="Garamond" w:hAnsi="Garamond" w:cs="Calibri Light"/>
          <w:sz w:val="24"/>
          <w:szCs w:val="24"/>
          <w:shd w:val="clear" w:color="auto" w:fill="FFFFFF"/>
        </w:rPr>
        <w:t>Berdasarkan</w:t>
      </w:r>
      <w:proofErr w:type="spellEnd"/>
      <w:r w:rsidRPr="00C57129">
        <w:rPr>
          <w:rFonts w:ascii="Garamond" w:hAnsi="Garamond" w:cs="Calibri Light"/>
          <w:sz w:val="24"/>
          <w:szCs w:val="24"/>
          <w:shd w:val="clear" w:color="auto" w:fill="FFFFFF"/>
        </w:rPr>
        <w:t xml:space="preserve"> </w:t>
      </w:r>
      <w:proofErr w:type="spellStart"/>
      <w:r w:rsidRPr="00C57129">
        <w:rPr>
          <w:rFonts w:ascii="Garamond" w:hAnsi="Garamond" w:cs="Calibri Light"/>
          <w:sz w:val="24"/>
          <w:szCs w:val="24"/>
          <w:shd w:val="clear" w:color="auto" w:fill="FFFFFF"/>
        </w:rPr>
        <w:t>uraian</w:t>
      </w:r>
      <w:proofErr w:type="spellEnd"/>
      <w:r w:rsidRPr="00C57129">
        <w:rPr>
          <w:rFonts w:ascii="Garamond" w:hAnsi="Garamond" w:cs="Calibri Light"/>
          <w:sz w:val="24"/>
          <w:szCs w:val="24"/>
          <w:shd w:val="clear" w:color="auto" w:fill="FFFFFF"/>
        </w:rPr>
        <w:t xml:space="preserve"> </w:t>
      </w:r>
      <w:proofErr w:type="spellStart"/>
      <w:r w:rsidRPr="00C57129">
        <w:rPr>
          <w:rFonts w:ascii="Garamond" w:hAnsi="Garamond" w:cs="Calibri Light"/>
          <w:sz w:val="24"/>
          <w:szCs w:val="24"/>
          <w:shd w:val="clear" w:color="auto" w:fill="FFFFFF"/>
        </w:rPr>
        <w:t>diatas</w:t>
      </w:r>
      <w:proofErr w:type="spellEnd"/>
      <w:r w:rsidRPr="00C57129">
        <w:rPr>
          <w:rFonts w:ascii="Garamond" w:hAnsi="Garamond" w:cs="Calibri Light"/>
          <w:sz w:val="24"/>
          <w:szCs w:val="24"/>
          <w:shd w:val="clear" w:color="auto" w:fill="FFFFFF"/>
        </w:rPr>
        <w:t xml:space="preserve"> dapat </w:t>
      </w:r>
      <w:proofErr w:type="spellStart"/>
      <w:r w:rsidRPr="00C57129">
        <w:rPr>
          <w:rFonts w:ascii="Garamond" w:hAnsi="Garamond" w:cs="Calibri Light"/>
          <w:sz w:val="24"/>
          <w:szCs w:val="24"/>
          <w:shd w:val="clear" w:color="auto" w:fill="FFFFFF"/>
        </w:rPr>
        <w:t>disimpulkan</w:t>
      </w:r>
      <w:proofErr w:type="spellEnd"/>
      <w:r w:rsidRPr="00C57129">
        <w:rPr>
          <w:rFonts w:ascii="Garamond" w:hAnsi="Garamond" w:cs="Calibri Light"/>
          <w:sz w:val="24"/>
          <w:szCs w:val="24"/>
          <w:shd w:val="clear" w:color="auto" w:fill="FFFFFF"/>
        </w:rPr>
        <w:t xml:space="preserve"> </w:t>
      </w:r>
      <w:proofErr w:type="spellStart"/>
      <w:r w:rsidRPr="00C57129">
        <w:rPr>
          <w:rFonts w:ascii="Garamond" w:hAnsi="Garamond" w:cs="Calibri Light"/>
          <w:sz w:val="24"/>
          <w:szCs w:val="24"/>
          <w:shd w:val="clear" w:color="auto" w:fill="FFFFFF"/>
        </w:rPr>
        <w:t>bahwa</w:t>
      </w:r>
      <w:proofErr w:type="spellEnd"/>
      <w:r w:rsidRPr="00C57129">
        <w:rPr>
          <w:rFonts w:ascii="Garamond" w:hAnsi="Garamond" w:cs="Calibri Light"/>
          <w:sz w:val="24"/>
          <w:szCs w:val="24"/>
          <w:shd w:val="clear" w:color="auto" w:fill="FFFFFF"/>
        </w:rPr>
        <w:t xml:space="preserve"> stress </w:t>
      </w:r>
      <w:proofErr w:type="spellStart"/>
      <w:r w:rsidRPr="00C57129">
        <w:rPr>
          <w:rFonts w:ascii="Garamond" w:hAnsi="Garamond" w:cs="Calibri Light"/>
          <w:sz w:val="24"/>
          <w:szCs w:val="24"/>
          <w:shd w:val="clear" w:color="auto" w:fill="FFFFFF"/>
        </w:rPr>
        <w:t>adalah</w:t>
      </w:r>
      <w:proofErr w:type="spellEnd"/>
      <w:r w:rsidRPr="00C57129">
        <w:rPr>
          <w:rFonts w:ascii="Garamond" w:hAnsi="Garamond" w:cs="Calibri Light"/>
          <w:sz w:val="24"/>
          <w:szCs w:val="24"/>
          <w:shd w:val="clear" w:color="auto" w:fill="FFFFFF"/>
        </w:rPr>
        <w:t xml:space="preserve"> </w:t>
      </w:r>
      <w:proofErr w:type="spellStart"/>
      <w:r w:rsidRPr="00C57129">
        <w:rPr>
          <w:rFonts w:ascii="Garamond" w:hAnsi="Garamond" w:cs="Calibri Light"/>
          <w:sz w:val="24"/>
          <w:szCs w:val="24"/>
          <w:shd w:val="clear" w:color="auto" w:fill="FFFFFF"/>
        </w:rPr>
        <w:t>suatu</w:t>
      </w:r>
      <w:proofErr w:type="spellEnd"/>
      <w:r w:rsidRPr="00C57129">
        <w:rPr>
          <w:rFonts w:ascii="Garamond" w:hAnsi="Garamond" w:cs="Calibri Light"/>
          <w:sz w:val="24"/>
          <w:szCs w:val="24"/>
          <w:shd w:val="clear" w:color="auto" w:fill="FFFFFF"/>
        </w:rPr>
        <w:t xml:space="preserve"> </w:t>
      </w:r>
      <w:proofErr w:type="spellStart"/>
      <w:r w:rsidRPr="00C57129">
        <w:rPr>
          <w:rFonts w:ascii="Garamond" w:hAnsi="Garamond" w:cs="Calibri Light"/>
          <w:sz w:val="24"/>
          <w:szCs w:val="24"/>
          <w:shd w:val="clear" w:color="auto" w:fill="FFFFFF"/>
        </w:rPr>
        <w:t>peristiwa</w:t>
      </w:r>
      <w:proofErr w:type="spellEnd"/>
      <w:r w:rsidRPr="00C57129">
        <w:rPr>
          <w:rFonts w:ascii="Garamond" w:hAnsi="Garamond" w:cs="Calibri Light"/>
          <w:sz w:val="24"/>
          <w:szCs w:val="24"/>
          <w:shd w:val="clear" w:color="auto" w:fill="FFFFFF"/>
        </w:rPr>
        <w:t xml:space="preserve"> atau </w:t>
      </w:r>
      <w:proofErr w:type="spellStart"/>
      <w:r w:rsidRPr="00C57129">
        <w:rPr>
          <w:rFonts w:ascii="Garamond" w:hAnsi="Garamond" w:cs="Calibri Light"/>
          <w:sz w:val="24"/>
          <w:szCs w:val="24"/>
          <w:shd w:val="clear" w:color="auto" w:fill="FFFFFF"/>
        </w:rPr>
        <w:t>pengalaman</w:t>
      </w:r>
      <w:proofErr w:type="spellEnd"/>
      <w:r w:rsidRPr="00C57129">
        <w:rPr>
          <w:rFonts w:ascii="Garamond" w:hAnsi="Garamond" w:cs="Calibri Light"/>
          <w:sz w:val="24"/>
          <w:szCs w:val="24"/>
          <w:shd w:val="clear" w:color="auto" w:fill="FFFFFF"/>
        </w:rPr>
        <w:t xml:space="preserve"> </w:t>
      </w:r>
      <w:proofErr w:type="spellStart"/>
      <w:r w:rsidRPr="00C57129">
        <w:rPr>
          <w:rFonts w:ascii="Garamond" w:hAnsi="Garamond" w:cs="Calibri Light"/>
          <w:sz w:val="24"/>
          <w:szCs w:val="24"/>
          <w:shd w:val="clear" w:color="auto" w:fill="FFFFFF"/>
        </w:rPr>
        <w:t>negatif</w:t>
      </w:r>
      <w:proofErr w:type="spellEnd"/>
      <w:r w:rsidRPr="00C57129">
        <w:rPr>
          <w:rFonts w:ascii="Garamond" w:hAnsi="Garamond" w:cs="Calibri Light"/>
          <w:sz w:val="24"/>
          <w:szCs w:val="24"/>
          <w:shd w:val="clear" w:color="auto" w:fill="FFFFFF"/>
        </w:rPr>
        <w:t xml:space="preserve"> </w:t>
      </w:r>
      <w:proofErr w:type="spellStart"/>
      <w:r w:rsidRPr="00C57129">
        <w:rPr>
          <w:rFonts w:ascii="Garamond" w:hAnsi="Garamond" w:cs="Calibri Light"/>
          <w:sz w:val="24"/>
          <w:szCs w:val="24"/>
          <w:shd w:val="clear" w:color="auto" w:fill="FFFFFF"/>
        </w:rPr>
        <w:t>sebagai</w:t>
      </w:r>
      <w:proofErr w:type="spellEnd"/>
      <w:r w:rsidRPr="00C57129">
        <w:rPr>
          <w:rFonts w:ascii="Garamond" w:hAnsi="Garamond" w:cs="Calibri Light"/>
          <w:sz w:val="24"/>
          <w:szCs w:val="24"/>
          <w:shd w:val="clear" w:color="auto" w:fill="FFFFFF"/>
        </w:rPr>
        <w:t xml:space="preserve"> </w:t>
      </w:r>
      <w:proofErr w:type="spellStart"/>
      <w:r w:rsidRPr="00C57129">
        <w:rPr>
          <w:rFonts w:ascii="Garamond" w:hAnsi="Garamond" w:cs="Calibri Light"/>
          <w:sz w:val="24"/>
          <w:szCs w:val="24"/>
          <w:shd w:val="clear" w:color="auto" w:fill="FFFFFF"/>
        </w:rPr>
        <w:t>sesuatu</w:t>
      </w:r>
      <w:proofErr w:type="spellEnd"/>
      <w:r w:rsidRPr="00C57129">
        <w:rPr>
          <w:rFonts w:ascii="Garamond" w:hAnsi="Garamond" w:cs="Calibri Light"/>
          <w:sz w:val="24"/>
          <w:szCs w:val="24"/>
          <w:shd w:val="clear" w:color="auto" w:fill="FFFFFF"/>
        </w:rPr>
        <w:t xml:space="preserve"> yang </w:t>
      </w:r>
      <w:proofErr w:type="spellStart"/>
      <w:r w:rsidRPr="00C57129">
        <w:rPr>
          <w:rFonts w:ascii="Garamond" w:hAnsi="Garamond" w:cs="Calibri Light"/>
          <w:sz w:val="24"/>
          <w:szCs w:val="24"/>
          <w:shd w:val="clear" w:color="auto" w:fill="FFFFFF"/>
        </w:rPr>
        <w:t>mengancam</w:t>
      </w:r>
      <w:proofErr w:type="spellEnd"/>
      <w:r w:rsidRPr="00C57129">
        <w:rPr>
          <w:rFonts w:ascii="Garamond" w:hAnsi="Garamond" w:cs="Calibri Light"/>
          <w:sz w:val="24"/>
          <w:szCs w:val="24"/>
          <w:shd w:val="clear" w:color="auto" w:fill="FFFFFF"/>
        </w:rPr>
        <w:t xml:space="preserve">, dan atau </w:t>
      </w:r>
      <w:proofErr w:type="spellStart"/>
      <w:r w:rsidRPr="00C57129">
        <w:rPr>
          <w:rFonts w:ascii="Garamond" w:hAnsi="Garamond" w:cs="Calibri Light"/>
          <w:sz w:val="24"/>
          <w:szCs w:val="24"/>
          <w:shd w:val="clear" w:color="auto" w:fill="FFFFFF"/>
        </w:rPr>
        <w:t>membahayakan</w:t>
      </w:r>
      <w:proofErr w:type="spellEnd"/>
      <w:r w:rsidRPr="00C57129">
        <w:rPr>
          <w:rFonts w:ascii="Garamond" w:hAnsi="Garamond" w:cs="Calibri Light"/>
          <w:sz w:val="24"/>
          <w:szCs w:val="24"/>
          <w:shd w:val="clear" w:color="auto" w:fill="FFFFFF"/>
        </w:rPr>
        <w:t xml:space="preserve"> </w:t>
      </w:r>
      <w:proofErr w:type="spellStart"/>
      <w:r w:rsidRPr="00C57129">
        <w:rPr>
          <w:rFonts w:ascii="Garamond" w:hAnsi="Garamond" w:cs="Calibri Light"/>
          <w:sz w:val="24"/>
          <w:szCs w:val="24"/>
          <w:shd w:val="clear" w:color="auto" w:fill="FFFFFF"/>
        </w:rPr>
        <w:t>individu</w:t>
      </w:r>
      <w:proofErr w:type="spellEnd"/>
      <w:r w:rsidRPr="00C57129">
        <w:rPr>
          <w:rFonts w:ascii="Garamond" w:hAnsi="Garamond" w:cs="Calibri Light"/>
          <w:sz w:val="24"/>
          <w:szCs w:val="24"/>
          <w:shd w:val="clear" w:color="auto" w:fill="FFFFFF"/>
        </w:rPr>
        <w:t xml:space="preserve"> yang </w:t>
      </w:r>
      <w:proofErr w:type="spellStart"/>
      <w:r w:rsidRPr="00C57129">
        <w:rPr>
          <w:rFonts w:ascii="Garamond" w:hAnsi="Garamond" w:cs="Calibri Light"/>
          <w:sz w:val="24"/>
          <w:szCs w:val="24"/>
          <w:shd w:val="clear" w:color="auto" w:fill="FFFFFF"/>
        </w:rPr>
        <w:t>berasal</w:t>
      </w:r>
      <w:proofErr w:type="spellEnd"/>
      <w:r w:rsidRPr="00C57129">
        <w:rPr>
          <w:rFonts w:ascii="Garamond" w:hAnsi="Garamond" w:cs="Calibri Light"/>
          <w:sz w:val="24"/>
          <w:szCs w:val="24"/>
          <w:shd w:val="clear" w:color="auto" w:fill="FFFFFF"/>
        </w:rPr>
        <w:t xml:space="preserve"> </w:t>
      </w:r>
      <w:proofErr w:type="spellStart"/>
      <w:r w:rsidRPr="00C57129">
        <w:rPr>
          <w:rFonts w:ascii="Garamond" w:hAnsi="Garamond" w:cs="Calibri Light"/>
          <w:sz w:val="24"/>
          <w:szCs w:val="24"/>
          <w:shd w:val="clear" w:color="auto" w:fill="FFFFFF"/>
        </w:rPr>
        <w:t>dari</w:t>
      </w:r>
      <w:proofErr w:type="spellEnd"/>
      <w:r w:rsidRPr="00C57129">
        <w:rPr>
          <w:rFonts w:ascii="Garamond" w:hAnsi="Garamond" w:cs="Calibri Light"/>
          <w:sz w:val="24"/>
          <w:szCs w:val="24"/>
          <w:shd w:val="clear" w:color="auto" w:fill="FFFFFF"/>
        </w:rPr>
        <w:t xml:space="preserve"> </w:t>
      </w:r>
      <w:proofErr w:type="spellStart"/>
      <w:r w:rsidRPr="00C57129">
        <w:rPr>
          <w:rFonts w:ascii="Garamond" w:hAnsi="Garamond" w:cs="Calibri Light"/>
          <w:sz w:val="24"/>
          <w:szCs w:val="24"/>
          <w:shd w:val="clear" w:color="auto" w:fill="FFFFFF"/>
        </w:rPr>
        <w:t>situasi</w:t>
      </w:r>
      <w:proofErr w:type="spellEnd"/>
      <w:r w:rsidRPr="00C57129">
        <w:rPr>
          <w:rFonts w:ascii="Garamond" w:hAnsi="Garamond" w:cs="Calibri Light"/>
          <w:sz w:val="24"/>
          <w:szCs w:val="24"/>
          <w:shd w:val="clear" w:color="auto" w:fill="FFFFFF"/>
        </w:rPr>
        <w:t xml:space="preserve"> yang </w:t>
      </w:r>
      <w:proofErr w:type="spellStart"/>
      <w:r w:rsidRPr="00C57129">
        <w:rPr>
          <w:rFonts w:ascii="Garamond" w:hAnsi="Garamond" w:cs="Calibri Light"/>
          <w:sz w:val="24"/>
          <w:szCs w:val="24"/>
          <w:shd w:val="clear" w:color="auto" w:fill="FFFFFF"/>
        </w:rPr>
        <w:t>bersumber</w:t>
      </w:r>
      <w:proofErr w:type="spellEnd"/>
      <w:r w:rsidRPr="00C57129">
        <w:rPr>
          <w:rFonts w:ascii="Garamond" w:hAnsi="Garamond" w:cs="Calibri Light"/>
          <w:sz w:val="24"/>
          <w:szCs w:val="24"/>
          <w:shd w:val="clear" w:color="auto" w:fill="FFFFFF"/>
        </w:rPr>
        <w:t xml:space="preserve"> pada system </w:t>
      </w:r>
      <w:proofErr w:type="spellStart"/>
      <w:r w:rsidRPr="00C57129">
        <w:rPr>
          <w:rFonts w:ascii="Garamond" w:hAnsi="Garamond" w:cs="Calibri Light"/>
          <w:sz w:val="24"/>
          <w:szCs w:val="24"/>
          <w:shd w:val="clear" w:color="auto" w:fill="FFFFFF"/>
        </w:rPr>
        <w:t>biologis</w:t>
      </w:r>
      <w:proofErr w:type="spellEnd"/>
      <w:r w:rsidRPr="00C57129">
        <w:rPr>
          <w:rFonts w:ascii="Garamond" w:hAnsi="Garamond" w:cs="Calibri Light"/>
          <w:sz w:val="24"/>
          <w:szCs w:val="24"/>
          <w:shd w:val="clear" w:color="auto" w:fill="FFFFFF"/>
        </w:rPr>
        <w:t xml:space="preserve">, </w:t>
      </w:r>
      <w:proofErr w:type="spellStart"/>
      <w:r w:rsidRPr="00C57129">
        <w:rPr>
          <w:rFonts w:ascii="Garamond" w:hAnsi="Garamond" w:cs="Calibri Light"/>
          <w:sz w:val="24"/>
          <w:szCs w:val="24"/>
          <w:shd w:val="clear" w:color="auto" w:fill="FFFFFF"/>
        </w:rPr>
        <w:t>psikologis</w:t>
      </w:r>
      <w:proofErr w:type="spellEnd"/>
      <w:r w:rsidRPr="00C57129">
        <w:rPr>
          <w:rFonts w:ascii="Garamond" w:hAnsi="Garamond" w:cs="Calibri Light"/>
          <w:sz w:val="24"/>
          <w:szCs w:val="24"/>
          <w:shd w:val="clear" w:color="auto" w:fill="FFFFFF"/>
        </w:rPr>
        <w:t xml:space="preserve">, dan </w:t>
      </w:r>
      <w:proofErr w:type="spellStart"/>
      <w:r w:rsidRPr="00C57129">
        <w:rPr>
          <w:rFonts w:ascii="Garamond" w:hAnsi="Garamond" w:cs="Calibri Light"/>
          <w:sz w:val="24"/>
          <w:szCs w:val="24"/>
          <w:shd w:val="clear" w:color="auto" w:fill="FFFFFF"/>
        </w:rPr>
        <w:t>sosial</w:t>
      </w:r>
      <w:proofErr w:type="spellEnd"/>
      <w:r w:rsidRPr="00C57129">
        <w:rPr>
          <w:rFonts w:ascii="Garamond" w:hAnsi="Garamond" w:cs="Calibri Light"/>
          <w:sz w:val="24"/>
          <w:szCs w:val="24"/>
          <w:shd w:val="clear" w:color="auto" w:fill="FFFFFF"/>
        </w:rPr>
        <w:t xml:space="preserve"> </w:t>
      </w:r>
      <w:proofErr w:type="spellStart"/>
      <w:r w:rsidRPr="00C57129">
        <w:rPr>
          <w:rFonts w:ascii="Garamond" w:hAnsi="Garamond" w:cs="Calibri Light"/>
          <w:sz w:val="24"/>
          <w:szCs w:val="24"/>
          <w:shd w:val="clear" w:color="auto" w:fill="FFFFFF"/>
        </w:rPr>
        <w:t>dari</w:t>
      </w:r>
      <w:proofErr w:type="spellEnd"/>
      <w:r w:rsidRPr="00C57129">
        <w:rPr>
          <w:rFonts w:ascii="Garamond" w:hAnsi="Garamond" w:cs="Calibri Light"/>
          <w:sz w:val="24"/>
          <w:szCs w:val="24"/>
          <w:shd w:val="clear" w:color="auto" w:fill="FFFFFF"/>
        </w:rPr>
        <w:t xml:space="preserve"> </w:t>
      </w:r>
      <w:proofErr w:type="spellStart"/>
      <w:r w:rsidRPr="00C57129">
        <w:rPr>
          <w:rFonts w:ascii="Garamond" w:hAnsi="Garamond" w:cs="Calibri Light"/>
          <w:sz w:val="24"/>
          <w:szCs w:val="24"/>
          <w:shd w:val="clear" w:color="auto" w:fill="FFFFFF"/>
        </w:rPr>
        <w:t>seseorang</w:t>
      </w:r>
      <w:proofErr w:type="spellEnd"/>
      <w:r w:rsidRPr="00C57129">
        <w:rPr>
          <w:rFonts w:ascii="Garamond" w:hAnsi="Garamond" w:cs="Calibri Light"/>
          <w:sz w:val="24"/>
          <w:szCs w:val="24"/>
          <w:shd w:val="clear" w:color="auto" w:fill="FFFFFF"/>
        </w:rPr>
        <w:t xml:space="preserve">. </w:t>
      </w:r>
      <w:proofErr w:type="spellStart"/>
      <w:r w:rsidRPr="00C57129">
        <w:rPr>
          <w:rFonts w:ascii="Garamond" w:hAnsi="Garamond" w:cs="Calibri Light"/>
          <w:sz w:val="24"/>
          <w:szCs w:val="24"/>
          <w:shd w:val="clear" w:color="auto" w:fill="FFFFFF"/>
        </w:rPr>
        <w:t>Perasaan</w:t>
      </w:r>
      <w:proofErr w:type="spellEnd"/>
      <w:r w:rsidRPr="00C57129">
        <w:rPr>
          <w:rFonts w:ascii="Garamond" w:hAnsi="Garamond" w:cs="Calibri Light"/>
          <w:sz w:val="24"/>
          <w:szCs w:val="24"/>
          <w:shd w:val="clear" w:color="auto" w:fill="FFFFFF"/>
        </w:rPr>
        <w:t xml:space="preserve"> </w:t>
      </w:r>
      <w:proofErr w:type="spellStart"/>
      <w:r w:rsidRPr="00C57129">
        <w:rPr>
          <w:rFonts w:ascii="Garamond" w:hAnsi="Garamond" w:cs="Calibri Light"/>
          <w:sz w:val="24"/>
          <w:szCs w:val="24"/>
          <w:shd w:val="clear" w:color="auto" w:fill="FFFFFF"/>
        </w:rPr>
        <w:t>tertekan</w:t>
      </w:r>
      <w:proofErr w:type="spellEnd"/>
      <w:r w:rsidRPr="00C57129">
        <w:rPr>
          <w:rFonts w:ascii="Garamond" w:hAnsi="Garamond" w:cs="Calibri Light"/>
          <w:sz w:val="24"/>
          <w:szCs w:val="24"/>
          <w:shd w:val="clear" w:color="auto" w:fill="FFFFFF"/>
        </w:rPr>
        <w:t xml:space="preserve"> </w:t>
      </w:r>
      <w:proofErr w:type="spellStart"/>
      <w:r w:rsidRPr="00C57129">
        <w:rPr>
          <w:rFonts w:ascii="Garamond" w:hAnsi="Garamond" w:cs="Calibri Light"/>
          <w:sz w:val="24"/>
          <w:szCs w:val="24"/>
          <w:shd w:val="clear" w:color="auto" w:fill="FFFFFF"/>
        </w:rPr>
        <w:t>akan</w:t>
      </w:r>
      <w:proofErr w:type="spellEnd"/>
      <w:r w:rsidRPr="00C57129">
        <w:rPr>
          <w:rFonts w:ascii="Garamond" w:hAnsi="Garamond" w:cs="Calibri Light"/>
          <w:sz w:val="24"/>
          <w:szCs w:val="24"/>
          <w:shd w:val="clear" w:color="auto" w:fill="FFFFFF"/>
        </w:rPr>
        <w:t xml:space="preserve"> </w:t>
      </w:r>
      <w:proofErr w:type="spellStart"/>
      <w:r w:rsidRPr="00C57129">
        <w:rPr>
          <w:rFonts w:ascii="Garamond" w:hAnsi="Garamond" w:cs="Calibri Light"/>
          <w:sz w:val="24"/>
          <w:szCs w:val="24"/>
          <w:shd w:val="clear" w:color="auto" w:fill="FFFFFF"/>
        </w:rPr>
        <w:t>mempengaruhi</w:t>
      </w:r>
      <w:proofErr w:type="spellEnd"/>
      <w:r w:rsidRPr="00C57129">
        <w:rPr>
          <w:rFonts w:ascii="Garamond" w:hAnsi="Garamond" w:cs="Calibri Light"/>
          <w:sz w:val="24"/>
          <w:szCs w:val="24"/>
          <w:shd w:val="clear" w:color="auto" w:fill="FFFFFF"/>
        </w:rPr>
        <w:t xml:space="preserve"> </w:t>
      </w:r>
      <w:proofErr w:type="spellStart"/>
      <w:r w:rsidRPr="00C57129">
        <w:rPr>
          <w:rFonts w:ascii="Garamond" w:hAnsi="Garamond" w:cs="Calibri Light"/>
          <w:sz w:val="24"/>
          <w:szCs w:val="24"/>
          <w:shd w:val="clear" w:color="auto" w:fill="FFFFFF"/>
        </w:rPr>
        <w:t>sikap</w:t>
      </w:r>
      <w:proofErr w:type="spellEnd"/>
      <w:r w:rsidRPr="00C57129">
        <w:rPr>
          <w:rFonts w:ascii="Garamond" w:hAnsi="Garamond" w:cs="Calibri Light"/>
          <w:sz w:val="24"/>
          <w:szCs w:val="24"/>
          <w:shd w:val="clear" w:color="auto" w:fill="FFFFFF"/>
        </w:rPr>
        <w:t xml:space="preserve"> </w:t>
      </w:r>
      <w:proofErr w:type="spellStart"/>
      <w:r w:rsidRPr="00C57129">
        <w:rPr>
          <w:rFonts w:ascii="Garamond" w:hAnsi="Garamond" w:cs="Calibri Light"/>
          <w:sz w:val="24"/>
          <w:szCs w:val="24"/>
          <w:shd w:val="clear" w:color="auto" w:fill="FFFFFF"/>
        </w:rPr>
        <w:t>seseorang</w:t>
      </w:r>
      <w:proofErr w:type="spellEnd"/>
      <w:r w:rsidRPr="00C57129">
        <w:rPr>
          <w:rFonts w:ascii="Garamond" w:hAnsi="Garamond" w:cs="Calibri Light"/>
          <w:sz w:val="24"/>
          <w:szCs w:val="24"/>
          <w:shd w:val="clear" w:color="auto" w:fill="FFFFFF"/>
        </w:rPr>
        <w:t xml:space="preserve"> dalam </w:t>
      </w:r>
      <w:proofErr w:type="spellStart"/>
      <w:r w:rsidRPr="00C57129">
        <w:rPr>
          <w:rFonts w:ascii="Garamond" w:hAnsi="Garamond" w:cs="Calibri Light"/>
          <w:sz w:val="24"/>
          <w:szCs w:val="24"/>
          <w:shd w:val="clear" w:color="auto" w:fill="FFFFFF"/>
        </w:rPr>
        <w:t>kesehariannya</w:t>
      </w:r>
      <w:proofErr w:type="spellEnd"/>
      <w:r w:rsidRPr="00C57129">
        <w:rPr>
          <w:rFonts w:ascii="Garamond" w:hAnsi="Garamond" w:cs="Calibri Light"/>
          <w:sz w:val="24"/>
          <w:szCs w:val="24"/>
          <w:shd w:val="clear" w:color="auto" w:fill="FFFFFF"/>
        </w:rPr>
        <w:t xml:space="preserve">, yang </w:t>
      </w:r>
      <w:proofErr w:type="spellStart"/>
      <w:r w:rsidRPr="00C57129">
        <w:rPr>
          <w:rFonts w:ascii="Garamond" w:hAnsi="Garamond" w:cs="Calibri Light"/>
          <w:sz w:val="24"/>
          <w:szCs w:val="24"/>
          <w:shd w:val="clear" w:color="auto" w:fill="FFFFFF"/>
        </w:rPr>
        <w:t>cenderung</w:t>
      </w:r>
      <w:proofErr w:type="spellEnd"/>
      <w:r w:rsidRPr="00C57129">
        <w:rPr>
          <w:rFonts w:ascii="Garamond" w:hAnsi="Garamond" w:cs="Calibri Light"/>
          <w:sz w:val="24"/>
          <w:szCs w:val="24"/>
          <w:shd w:val="clear" w:color="auto" w:fill="FFFFFF"/>
        </w:rPr>
        <w:t xml:space="preserve"> </w:t>
      </w:r>
      <w:proofErr w:type="spellStart"/>
      <w:r w:rsidRPr="00C57129">
        <w:rPr>
          <w:rFonts w:ascii="Garamond" w:hAnsi="Garamond" w:cs="Calibri Light"/>
          <w:sz w:val="24"/>
          <w:szCs w:val="24"/>
          <w:shd w:val="clear" w:color="auto" w:fill="FFFFFF"/>
        </w:rPr>
        <w:t>menimbulkan</w:t>
      </w:r>
      <w:proofErr w:type="spellEnd"/>
      <w:r w:rsidRPr="00C57129">
        <w:rPr>
          <w:rFonts w:ascii="Garamond" w:hAnsi="Garamond" w:cs="Calibri Light"/>
          <w:sz w:val="24"/>
          <w:szCs w:val="24"/>
          <w:shd w:val="clear" w:color="auto" w:fill="FFFFFF"/>
        </w:rPr>
        <w:t xml:space="preserve"> </w:t>
      </w:r>
      <w:proofErr w:type="spellStart"/>
      <w:r w:rsidRPr="00C57129">
        <w:rPr>
          <w:rFonts w:ascii="Garamond" w:hAnsi="Garamond" w:cs="Calibri Light"/>
          <w:sz w:val="24"/>
          <w:szCs w:val="24"/>
          <w:shd w:val="clear" w:color="auto" w:fill="FFFFFF"/>
        </w:rPr>
        <w:t>sikap</w:t>
      </w:r>
      <w:proofErr w:type="spellEnd"/>
      <w:r w:rsidRPr="00C57129">
        <w:rPr>
          <w:rFonts w:ascii="Garamond" w:hAnsi="Garamond" w:cs="Calibri Light"/>
          <w:sz w:val="24"/>
          <w:szCs w:val="24"/>
          <w:shd w:val="clear" w:color="auto" w:fill="FFFFFF"/>
        </w:rPr>
        <w:t xml:space="preserve"> di </w:t>
      </w:r>
      <w:proofErr w:type="spellStart"/>
      <w:r w:rsidRPr="00C57129">
        <w:rPr>
          <w:rFonts w:ascii="Garamond" w:hAnsi="Garamond" w:cs="Calibri Light"/>
          <w:sz w:val="24"/>
          <w:szCs w:val="24"/>
          <w:shd w:val="clear" w:color="auto" w:fill="FFFFFF"/>
        </w:rPr>
        <w:t>luar</w:t>
      </w:r>
      <w:proofErr w:type="spellEnd"/>
      <w:r w:rsidRPr="00C57129">
        <w:rPr>
          <w:rFonts w:ascii="Garamond" w:hAnsi="Garamond" w:cs="Calibri Light"/>
          <w:sz w:val="24"/>
          <w:szCs w:val="24"/>
          <w:shd w:val="clear" w:color="auto" w:fill="FFFFFF"/>
        </w:rPr>
        <w:t xml:space="preserve"> </w:t>
      </w:r>
      <w:proofErr w:type="spellStart"/>
      <w:r w:rsidRPr="00C57129">
        <w:rPr>
          <w:rFonts w:ascii="Garamond" w:hAnsi="Garamond" w:cs="Calibri Light"/>
          <w:sz w:val="24"/>
          <w:szCs w:val="24"/>
          <w:shd w:val="clear" w:color="auto" w:fill="FFFFFF"/>
        </w:rPr>
        <w:t>kepribadiannya</w:t>
      </w:r>
      <w:proofErr w:type="spellEnd"/>
      <w:r w:rsidRPr="00C57129">
        <w:rPr>
          <w:rFonts w:ascii="Garamond" w:hAnsi="Garamond" w:cs="Calibri Light"/>
          <w:sz w:val="24"/>
          <w:szCs w:val="24"/>
          <w:shd w:val="clear" w:color="auto" w:fill="FFFFFF"/>
        </w:rPr>
        <w:t xml:space="preserve"> dan </w:t>
      </w:r>
      <w:proofErr w:type="spellStart"/>
      <w:r w:rsidRPr="00C57129">
        <w:rPr>
          <w:rFonts w:ascii="Garamond" w:hAnsi="Garamond" w:cs="Calibri Light"/>
          <w:sz w:val="24"/>
          <w:szCs w:val="24"/>
          <w:shd w:val="clear" w:color="auto" w:fill="FFFFFF"/>
        </w:rPr>
        <w:t>akan</w:t>
      </w:r>
      <w:proofErr w:type="spellEnd"/>
      <w:r w:rsidRPr="00C57129">
        <w:rPr>
          <w:rFonts w:ascii="Garamond" w:hAnsi="Garamond" w:cs="Calibri Light"/>
          <w:sz w:val="24"/>
          <w:szCs w:val="24"/>
          <w:shd w:val="clear" w:color="auto" w:fill="FFFFFF"/>
        </w:rPr>
        <w:t xml:space="preserve"> </w:t>
      </w:r>
      <w:proofErr w:type="spellStart"/>
      <w:r w:rsidRPr="00C57129">
        <w:rPr>
          <w:rFonts w:ascii="Garamond" w:hAnsi="Garamond" w:cs="Calibri Light"/>
          <w:sz w:val="24"/>
          <w:szCs w:val="24"/>
          <w:shd w:val="clear" w:color="auto" w:fill="FFFFFF"/>
        </w:rPr>
        <w:t>berdampak</w:t>
      </w:r>
      <w:proofErr w:type="spellEnd"/>
      <w:r w:rsidRPr="00C57129">
        <w:rPr>
          <w:rFonts w:ascii="Garamond" w:hAnsi="Garamond" w:cs="Calibri Light"/>
          <w:sz w:val="24"/>
          <w:szCs w:val="24"/>
          <w:shd w:val="clear" w:color="auto" w:fill="FFFFFF"/>
        </w:rPr>
        <w:t xml:space="preserve"> </w:t>
      </w:r>
      <w:proofErr w:type="spellStart"/>
      <w:r w:rsidRPr="00C57129">
        <w:rPr>
          <w:rFonts w:ascii="Garamond" w:hAnsi="Garamond" w:cs="Calibri Light"/>
          <w:sz w:val="24"/>
          <w:szCs w:val="24"/>
          <w:shd w:val="clear" w:color="auto" w:fill="FFFFFF"/>
        </w:rPr>
        <w:t>kepada</w:t>
      </w:r>
      <w:proofErr w:type="spellEnd"/>
      <w:r w:rsidRPr="00C57129">
        <w:rPr>
          <w:rFonts w:ascii="Garamond" w:hAnsi="Garamond" w:cs="Calibri Light"/>
          <w:sz w:val="24"/>
          <w:szCs w:val="24"/>
          <w:shd w:val="clear" w:color="auto" w:fill="FFFFFF"/>
        </w:rPr>
        <w:t xml:space="preserve"> </w:t>
      </w:r>
      <w:proofErr w:type="spellStart"/>
      <w:r w:rsidRPr="00C57129">
        <w:rPr>
          <w:rFonts w:ascii="Garamond" w:hAnsi="Garamond" w:cs="Calibri Light"/>
          <w:sz w:val="24"/>
          <w:szCs w:val="24"/>
          <w:shd w:val="clear" w:color="auto" w:fill="FFFFFF"/>
        </w:rPr>
        <w:t>caranya</w:t>
      </w:r>
      <w:proofErr w:type="spellEnd"/>
      <w:r w:rsidRPr="00C57129">
        <w:rPr>
          <w:rFonts w:ascii="Garamond" w:hAnsi="Garamond" w:cs="Calibri Light"/>
          <w:sz w:val="24"/>
          <w:szCs w:val="24"/>
          <w:shd w:val="clear" w:color="auto" w:fill="FFFFFF"/>
        </w:rPr>
        <w:t xml:space="preserve"> </w:t>
      </w:r>
      <w:proofErr w:type="spellStart"/>
      <w:r w:rsidRPr="00C57129">
        <w:rPr>
          <w:rFonts w:ascii="Garamond" w:hAnsi="Garamond" w:cs="Calibri Light"/>
          <w:sz w:val="24"/>
          <w:szCs w:val="24"/>
          <w:shd w:val="clear" w:color="auto" w:fill="FFFFFF"/>
        </w:rPr>
        <w:t>menjalani</w:t>
      </w:r>
      <w:proofErr w:type="spellEnd"/>
      <w:r w:rsidRPr="00C57129">
        <w:rPr>
          <w:rFonts w:ascii="Garamond" w:hAnsi="Garamond" w:cs="Calibri Light"/>
          <w:sz w:val="24"/>
          <w:szCs w:val="24"/>
          <w:shd w:val="clear" w:color="auto" w:fill="FFFFFF"/>
        </w:rPr>
        <w:t xml:space="preserve"> </w:t>
      </w:r>
      <w:proofErr w:type="spellStart"/>
      <w:r w:rsidRPr="00C57129">
        <w:rPr>
          <w:rFonts w:ascii="Garamond" w:hAnsi="Garamond" w:cs="Calibri Light"/>
          <w:sz w:val="24"/>
          <w:szCs w:val="24"/>
          <w:shd w:val="clear" w:color="auto" w:fill="FFFFFF"/>
        </w:rPr>
        <w:t>kehidupan</w:t>
      </w:r>
      <w:proofErr w:type="spellEnd"/>
      <w:r w:rsidRPr="00C57129">
        <w:rPr>
          <w:rFonts w:ascii="Garamond" w:hAnsi="Garamond" w:cs="Calibri Light"/>
          <w:sz w:val="24"/>
          <w:szCs w:val="24"/>
          <w:shd w:val="clear" w:color="auto" w:fill="FFFFFF"/>
        </w:rPr>
        <w:t>.</w:t>
      </w:r>
    </w:p>
    <w:p w14:paraId="06C919A2" w14:textId="6CB08A2B" w:rsidR="00C57129" w:rsidRPr="008C50B2" w:rsidRDefault="00C57129" w:rsidP="008858FB">
      <w:pPr>
        <w:pStyle w:val="ListParagraph"/>
        <w:numPr>
          <w:ilvl w:val="0"/>
          <w:numId w:val="69"/>
        </w:numPr>
        <w:spacing w:after="120" w:line="300" w:lineRule="exact"/>
        <w:ind w:left="709"/>
        <w:contextualSpacing w:val="0"/>
        <w:jc w:val="both"/>
        <w:rPr>
          <w:rFonts w:ascii="Garamond" w:hAnsi="Garamond" w:cs="Calibri Light"/>
          <w:b/>
          <w:bCs/>
          <w:sz w:val="24"/>
          <w:szCs w:val="24"/>
          <w:shd w:val="clear" w:color="auto" w:fill="FFFFFF"/>
          <w:lang w:val="id-ID"/>
        </w:rPr>
      </w:pPr>
      <w:proofErr w:type="spellStart"/>
      <w:r w:rsidRPr="008C50B2">
        <w:rPr>
          <w:rFonts w:ascii="Garamond" w:hAnsi="Garamond" w:cs="Calibri Light"/>
          <w:b/>
          <w:bCs/>
          <w:sz w:val="24"/>
          <w:szCs w:val="24"/>
          <w:shd w:val="clear" w:color="auto" w:fill="FFFFFF"/>
        </w:rPr>
        <w:t>Gangguan</w:t>
      </w:r>
      <w:proofErr w:type="spellEnd"/>
      <w:r w:rsidRPr="008C50B2">
        <w:rPr>
          <w:rFonts w:ascii="Garamond" w:hAnsi="Garamond" w:cs="Calibri Light"/>
          <w:b/>
          <w:bCs/>
          <w:sz w:val="24"/>
          <w:szCs w:val="24"/>
          <w:shd w:val="clear" w:color="auto" w:fill="FFFFFF"/>
        </w:rPr>
        <w:t xml:space="preserve"> </w:t>
      </w:r>
      <w:proofErr w:type="spellStart"/>
      <w:r w:rsidRPr="008C50B2">
        <w:rPr>
          <w:rFonts w:ascii="Garamond" w:hAnsi="Garamond" w:cs="Calibri Light"/>
          <w:b/>
          <w:bCs/>
          <w:sz w:val="24"/>
          <w:szCs w:val="24"/>
          <w:shd w:val="clear" w:color="auto" w:fill="FFFFFF"/>
        </w:rPr>
        <w:t>Kecemasan</w:t>
      </w:r>
      <w:proofErr w:type="spellEnd"/>
    </w:p>
    <w:p w14:paraId="759F605A" w14:textId="32AB75D9" w:rsidR="00035D51" w:rsidRPr="00035D51" w:rsidRDefault="00035D51" w:rsidP="009348BF">
      <w:pPr>
        <w:spacing w:before="0" w:after="0" w:line="300" w:lineRule="exact"/>
        <w:ind w:firstLine="284"/>
        <w:jc w:val="both"/>
        <w:rPr>
          <w:rFonts w:ascii="Garamond" w:hAnsi="Garamond" w:cs="Calibri Light"/>
          <w:sz w:val="24"/>
          <w:szCs w:val="24"/>
          <w:shd w:val="clear" w:color="auto" w:fill="FFFFFF"/>
        </w:rPr>
      </w:pPr>
      <w:proofErr w:type="spellStart"/>
      <w:r w:rsidRPr="00035D51">
        <w:rPr>
          <w:rFonts w:ascii="Garamond" w:hAnsi="Garamond" w:cs="Calibri Light"/>
          <w:sz w:val="24"/>
          <w:szCs w:val="24"/>
          <w:shd w:val="clear" w:color="auto" w:fill="FFFFFF"/>
        </w:rPr>
        <w:t>Gangguan</w:t>
      </w:r>
      <w:proofErr w:type="spellEnd"/>
      <w:r w:rsidRPr="00035D51">
        <w:rPr>
          <w:rFonts w:ascii="Garamond" w:hAnsi="Garamond" w:cs="Calibri Light"/>
          <w:sz w:val="24"/>
          <w:szCs w:val="24"/>
          <w:shd w:val="clear" w:color="auto" w:fill="FFFFFF"/>
        </w:rPr>
        <w:t xml:space="preserve"> </w:t>
      </w:r>
      <w:proofErr w:type="spellStart"/>
      <w:r w:rsidRPr="00035D51">
        <w:rPr>
          <w:rFonts w:ascii="Garamond" w:hAnsi="Garamond" w:cs="Calibri Light"/>
          <w:sz w:val="24"/>
          <w:szCs w:val="24"/>
          <w:shd w:val="clear" w:color="auto" w:fill="FFFFFF"/>
        </w:rPr>
        <w:t>kecemasan</w:t>
      </w:r>
      <w:proofErr w:type="spellEnd"/>
      <w:r w:rsidRPr="00035D51">
        <w:rPr>
          <w:rFonts w:ascii="Garamond" w:hAnsi="Garamond" w:cs="Calibri Light"/>
          <w:sz w:val="24"/>
          <w:szCs w:val="24"/>
          <w:shd w:val="clear" w:color="auto" w:fill="FFFFFF"/>
        </w:rPr>
        <w:t xml:space="preserve"> </w:t>
      </w:r>
      <w:proofErr w:type="spellStart"/>
      <w:r w:rsidRPr="00035D51">
        <w:rPr>
          <w:rFonts w:ascii="Garamond" w:hAnsi="Garamond" w:cs="Calibri Light"/>
          <w:sz w:val="24"/>
          <w:szCs w:val="24"/>
          <w:shd w:val="clear" w:color="auto" w:fill="FFFFFF"/>
        </w:rPr>
        <w:t>termasuk</w:t>
      </w:r>
      <w:proofErr w:type="spellEnd"/>
      <w:r w:rsidRPr="00035D51">
        <w:rPr>
          <w:rFonts w:ascii="Garamond" w:hAnsi="Garamond" w:cs="Calibri Light"/>
          <w:sz w:val="24"/>
          <w:szCs w:val="24"/>
          <w:shd w:val="clear" w:color="auto" w:fill="FFFFFF"/>
        </w:rPr>
        <w:t xml:space="preserve"> salah </w:t>
      </w:r>
      <w:proofErr w:type="spellStart"/>
      <w:r w:rsidRPr="00035D51">
        <w:rPr>
          <w:rFonts w:ascii="Garamond" w:hAnsi="Garamond" w:cs="Calibri Light"/>
          <w:sz w:val="24"/>
          <w:szCs w:val="24"/>
          <w:shd w:val="clear" w:color="auto" w:fill="FFFFFF"/>
        </w:rPr>
        <w:t>satu</w:t>
      </w:r>
      <w:proofErr w:type="spellEnd"/>
      <w:r w:rsidRPr="00035D51">
        <w:rPr>
          <w:rFonts w:ascii="Garamond" w:hAnsi="Garamond" w:cs="Calibri Light"/>
          <w:sz w:val="24"/>
          <w:szCs w:val="24"/>
          <w:shd w:val="clear" w:color="auto" w:fill="FFFFFF"/>
        </w:rPr>
        <w:t xml:space="preserve"> </w:t>
      </w:r>
      <w:proofErr w:type="spellStart"/>
      <w:r w:rsidRPr="00035D51">
        <w:rPr>
          <w:rFonts w:ascii="Garamond" w:hAnsi="Garamond" w:cs="Calibri Light"/>
          <w:sz w:val="24"/>
          <w:szCs w:val="24"/>
          <w:shd w:val="clear" w:color="auto" w:fill="FFFFFF"/>
        </w:rPr>
        <w:t>jenis</w:t>
      </w:r>
      <w:proofErr w:type="spellEnd"/>
      <w:r w:rsidRPr="00035D51">
        <w:rPr>
          <w:rFonts w:ascii="Garamond" w:hAnsi="Garamond" w:cs="Calibri Light"/>
          <w:sz w:val="24"/>
          <w:szCs w:val="24"/>
          <w:shd w:val="clear" w:color="auto" w:fill="FFFFFF"/>
        </w:rPr>
        <w:t xml:space="preserve"> </w:t>
      </w:r>
      <w:proofErr w:type="spellStart"/>
      <w:r w:rsidRPr="00035D51">
        <w:rPr>
          <w:rFonts w:ascii="Garamond" w:hAnsi="Garamond" w:cs="Calibri Light"/>
          <w:sz w:val="24"/>
          <w:szCs w:val="24"/>
          <w:shd w:val="clear" w:color="auto" w:fill="FFFFFF"/>
        </w:rPr>
        <w:t>penyakit</w:t>
      </w:r>
      <w:proofErr w:type="spellEnd"/>
      <w:r w:rsidRPr="00035D51">
        <w:rPr>
          <w:rFonts w:ascii="Garamond" w:hAnsi="Garamond" w:cs="Calibri Light"/>
          <w:sz w:val="24"/>
          <w:szCs w:val="24"/>
          <w:shd w:val="clear" w:color="auto" w:fill="FFFFFF"/>
        </w:rPr>
        <w:t xml:space="preserve"> yang </w:t>
      </w:r>
      <w:proofErr w:type="spellStart"/>
      <w:r w:rsidRPr="00035D51">
        <w:rPr>
          <w:rFonts w:ascii="Garamond" w:hAnsi="Garamond" w:cs="Calibri Light"/>
          <w:sz w:val="24"/>
          <w:szCs w:val="24"/>
          <w:shd w:val="clear" w:color="auto" w:fill="FFFFFF"/>
        </w:rPr>
        <w:t>mempengaruhi</w:t>
      </w:r>
      <w:proofErr w:type="spellEnd"/>
      <w:r w:rsidRPr="00035D51">
        <w:rPr>
          <w:rFonts w:ascii="Garamond" w:hAnsi="Garamond" w:cs="Calibri Light"/>
          <w:sz w:val="24"/>
          <w:szCs w:val="24"/>
          <w:shd w:val="clear" w:color="auto" w:fill="FFFFFF"/>
        </w:rPr>
        <w:t xml:space="preserve"> </w:t>
      </w:r>
      <w:proofErr w:type="spellStart"/>
      <w:r w:rsidRPr="00035D51">
        <w:rPr>
          <w:rFonts w:ascii="Garamond" w:hAnsi="Garamond" w:cs="Calibri Light"/>
          <w:sz w:val="24"/>
          <w:szCs w:val="24"/>
          <w:shd w:val="clear" w:color="auto" w:fill="FFFFFF"/>
        </w:rPr>
        <w:t>kondisi</w:t>
      </w:r>
      <w:proofErr w:type="spellEnd"/>
      <w:r w:rsidRPr="00035D51">
        <w:rPr>
          <w:rFonts w:ascii="Garamond" w:hAnsi="Garamond" w:cs="Calibri Light"/>
          <w:sz w:val="24"/>
          <w:szCs w:val="24"/>
          <w:shd w:val="clear" w:color="auto" w:fill="FFFFFF"/>
        </w:rPr>
        <w:t xml:space="preserve"> </w:t>
      </w:r>
      <w:proofErr w:type="spellStart"/>
      <w:r w:rsidRPr="00035D51">
        <w:rPr>
          <w:rFonts w:ascii="Garamond" w:hAnsi="Garamond" w:cs="Calibri Light"/>
          <w:sz w:val="24"/>
          <w:szCs w:val="24"/>
          <w:shd w:val="clear" w:color="auto" w:fill="FFFFFF"/>
        </w:rPr>
        <w:t>psikologis</w:t>
      </w:r>
      <w:proofErr w:type="spellEnd"/>
      <w:r w:rsidRPr="00035D51">
        <w:rPr>
          <w:rFonts w:ascii="Garamond" w:hAnsi="Garamond" w:cs="Calibri Light"/>
          <w:sz w:val="24"/>
          <w:szCs w:val="24"/>
          <w:shd w:val="clear" w:color="auto" w:fill="FFFFFF"/>
        </w:rPr>
        <w:t xml:space="preserve"> </w:t>
      </w:r>
      <w:proofErr w:type="spellStart"/>
      <w:r w:rsidRPr="00035D51">
        <w:rPr>
          <w:rFonts w:ascii="Garamond" w:hAnsi="Garamond" w:cs="Calibri Light"/>
          <w:sz w:val="24"/>
          <w:szCs w:val="24"/>
          <w:shd w:val="clear" w:color="auto" w:fill="FFFFFF"/>
        </w:rPr>
        <w:t>seseorang</w:t>
      </w:r>
      <w:proofErr w:type="spellEnd"/>
      <w:r w:rsidRPr="00035D51">
        <w:rPr>
          <w:rFonts w:ascii="Garamond" w:hAnsi="Garamond" w:cs="Calibri Light"/>
          <w:sz w:val="24"/>
          <w:szCs w:val="24"/>
          <w:shd w:val="clear" w:color="auto" w:fill="FFFFFF"/>
        </w:rPr>
        <w:t xml:space="preserve">. </w:t>
      </w:r>
      <w:proofErr w:type="spellStart"/>
      <w:r w:rsidRPr="00035D51">
        <w:rPr>
          <w:rFonts w:ascii="Garamond" w:hAnsi="Garamond" w:cs="Calibri Light"/>
          <w:sz w:val="24"/>
          <w:szCs w:val="24"/>
          <w:shd w:val="clear" w:color="auto" w:fill="FFFFFF"/>
        </w:rPr>
        <w:t>Gejala</w:t>
      </w:r>
      <w:proofErr w:type="spellEnd"/>
      <w:r w:rsidRPr="00035D51">
        <w:rPr>
          <w:rFonts w:ascii="Garamond" w:hAnsi="Garamond" w:cs="Calibri Light"/>
          <w:sz w:val="24"/>
          <w:szCs w:val="24"/>
          <w:shd w:val="clear" w:color="auto" w:fill="FFFFFF"/>
        </w:rPr>
        <w:t xml:space="preserve"> yang </w:t>
      </w:r>
      <w:proofErr w:type="spellStart"/>
      <w:r w:rsidRPr="00035D51">
        <w:rPr>
          <w:rFonts w:ascii="Garamond" w:hAnsi="Garamond" w:cs="Calibri Light"/>
          <w:sz w:val="24"/>
          <w:szCs w:val="24"/>
          <w:shd w:val="clear" w:color="auto" w:fill="FFFFFF"/>
        </w:rPr>
        <w:t>ditimbulkan</w:t>
      </w:r>
      <w:proofErr w:type="spellEnd"/>
      <w:r w:rsidRPr="00035D51">
        <w:rPr>
          <w:rFonts w:ascii="Garamond" w:hAnsi="Garamond" w:cs="Calibri Light"/>
          <w:sz w:val="24"/>
          <w:szCs w:val="24"/>
          <w:shd w:val="clear" w:color="auto" w:fill="FFFFFF"/>
        </w:rPr>
        <w:t xml:space="preserve"> </w:t>
      </w:r>
      <w:proofErr w:type="spellStart"/>
      <w:r w:rsidRPr="00035D51">
        <w:rPr>
          <w:rFonts w:ascii="Garamond" w:hAnsi="Garamond" w:cs="Calibri Light"/>
          <w:sz w:val="24"/>
          <w:szCs w:val="24"/>
          <w:shd w:val="clear" w:color="auto" w:fill="FFFFFF"/>
        </w:rPr>
        <w:t>mengakibatkan</w:t>
      </w:r>
      <w:proofErr w:type="spellEnd"/>
      <w:r w:rsidRPr="00035D51">
        <w:rPr>
          <w:rFonts w:ascii="Garamond" w:hAnsi="Garamond" w:cs="Calibri Light"/>
          <w:sz w:val="24"/>
          <w:szCs w:val="24"/>
          <w:shd w:val="clear" w:color="auto" w:fill="FFFFFF"/>
        </w:rPr>
        <w:t xml:space="preserve"> </w:t>
      </w:r>
      <w:proofErr w:type="spellStart"/>
      <w:r w:rsidRPr="00035D51">
        <w:rPr>
          <w:rFonts w:ascii="Garamond" w:hAnsi="Garamond" w:cs="Calibri Light"/>
          <w:sz w:val="24"/>
          <w:szCs w:val="24"/>
          <w:shd w:val="clear" w:color="auto" w:fill="FFFFFF"/>
        </w:rPr>
        <w:t>penderitanya</w:t>
      </w:r>
      <w:proofErr w:type="spellEnd"/>
      <w:r w:rsidRPr="00035D51">
        <w:rPr>
          <w:rFonts w:ascii="Garamond" w:hAnsi="Garamond" w:cs="Calibri Light"/>
          <w:sz w:val="24"/>
          <w:szCs w:val="24"/>
          <w:shd w:val="clear" w:color="auto" w:fill="FFFFFF"/>
        </w:rPr>
        <w:t xml:space="preserve"> </w:t>
      </w:r>
      <w:proofErr w:type="spellStart"/>
      <w:r w:rsidRPr="00035D51">
        <w:rPr>
          <w:rFonts w:ascii="Garamond" w:hAnsi="Garamond" w:cs="Calibri Light"/>
          <w:sz w:val="24"/>
          <w:szCs w:val="24"/>
          <w:shd w:val="clear" w:color="auto" w:fill="FFFFFF"/>
        </w:rPr>
        <w:t>akan</w:t>
      </w:r>
      <w:proofErr w:type="spellEnd"/>
      <w:r w:rsidRPr="00035D51">
        <w:rPr>
          <w:rFonts w:ascii="Garamond" w:hAnsi="Garamond" w:cs="Calibri Light"/>
          <w:sz w:val="24"/>
          <w:szCs w:val="24"/>
          <w:shd w:val="clear" w:color="auto" w:fill="FFFFFF"/>
        </w:rPr>
        <w:t xml:space="preserve"> </w:t>
      </w:r>
      <w:proofErr w:type="spellStart"/>
      <w:r w:rsidRPr="00035D51">
        <w:rPr>
          <w:rFonts w:ascii="Garamond" w:hAnsi="Garamond" w:cs="Calibri Light"/>
          <w:sz w:val="24"/>
          <w:szCs w:val="24"/>
          <w:shd w:val="clear" w:color="auto" w:fill="FFFFFF"/>
        </w:rPr>
        <w:t>mengalami</w:t>
      </w:r>
      <w:proofErr w:type="spellEnd"/>
      <w:r w:rsidRPr="00035D51">
        <w:rPr>
          <w:rFonts w:ascii="Garamond" w:hAnsi="Garamond" w:cs="Calibri Light"/>
          <w:sz w:val="24"/>
          <w:szCs w:val="24"/>
          <w:shd w:val="clear" w:color="auto" w:fill="FFFFFF"/>
        </w:rPr>
        <w:t xml:space="preserve"> rasa </w:t>
      </w:r>
      <w:proofErr w:type="spellStart"/>
      <w:r w:rsidRPr="00035D51">
        <w:rPr>
          <w:rFonts w:ascii="Garamond" w:hAnsi="Garamond" w:cs="Calibri Light"/>
          <w:sz w:val="24"/>
          <w:szCs w:val="24"/>
          <w:shd w:val="clear" w:color="auto" w:fill="FFFFFF"/>
        </w:rPr>
        <w:t>cemas</w:t>
      </w:r>
      <w:proofErr w:type="spellEnd"/>
      <w:r w:rsidRPr="00035D51">
        <w:rPr>
          <w:rFonts w:ascii="Garamond" w:hAnsi="Garamond" w:cs="Calibri Light"/>
          <w:sz w:val="24"/>
          <w:szCs w:val="24"/>
          <w:shd w:val="clear" w:color="auto" w:fill="FFFFFF"/>
        </w:rPr>
        <w:t xml:space="preserve"> </w:t>
      </w:r>
      <w:proofErr w:type="spellStart"/>
      <w:r w:rsidRPr="00035D51">
        <w:rPr>
          <w:rFonts w:ascii="Garamond" w:hAnsi="Garamond" w:cs="Calibri Light"/>
          <w:sz w:val="24"/>
          <w:szCs w:val="24"/>
          <w:shd w:val="clear" w:color="auto" w:fill="FFFFFF"/>
        </w:rPr>
        <w:t>berlebihan</w:t>
      </w:r>
      <w:proofErr w:type="spellEnd"/>
      <w:r w:rsidRPr="00035D51">
        <w:rPr>
          <w:rFonts w:ascii="Garamond" w:hAnsi="Garamond" w:cs="Calibri Light"/>
          <w:sz w:val="24"/>
          <w:szCs w:val="24"/>
          <w:shd w:val="clear" w:color="auto" w:fill="FFFFFF"/>
        </w:rPr>
        <w:t xml:space="preserve"> </w:t>
      </w:r>
      <w:proofErr w:type="spellStart"/>
      <w:r w:rsidRPr="00035D51">
        <w:rPr>
          <w:rFonts w:ascii="Garamond" w:hAnsi="Garamond" w:cs="Calibri Light"/>
          <w:sz w:val="24"/>
          <w:szCs w:val="24"/>
          <w:shd w:val="clear" w:color="auto" w:fill="FFFFFF"/>
        </w:rPr>
        <w:t>secara</w:t>
      </w:r>
      <w:proofErr w:type="spellEnd"/>
      <w:r w:rsidRPr="00035D51">
        <w:rPr>
          <w:rFonts w:ascii="Garamond" w:hAnsi="Garamond" w:cs="Calibri Light"/>
          <w:sz w:val="24"/>
          <w:szCs w:val="24"/>
          <w:shd w:val="clear" w:color="auto" w:fill="FFFFFF"/>
        </w:rPr>
        <w:t xml:space="preserve"> </w:t>
      </w:r>
      <w:proofErr w:type="spellStart"/>
      <w:r w:rsidRPr="00035D51">
        <w:rPr>
          <w:rFonts w:ascii="Garamond" w:hAnsi="Garamond" w:cs="Calibri Light"/>
          <w:sz w:val="24"/>
          <w:szCs w:val="24"/>
          <w:shd w:val="clear" w:color="auto" w:fill="FFFFFF"/>
        </w:rPr>
        <w:t>konstan</w:t>
      </w:r>
      <w:proofErr w:type="spellEnd"/>
      <w:r w:rsidRPr="00035D51">
        <w:rPr>
          <w:rFonts w:ascii="Garamond" w:hAnsi="Garamond" w:cs="Calibri Light"/>
          <w:sz w:val="24"/>
          <w:szCs w:val="24"/>
          <w:shd w:val="clear" w:color="auto" w:fill="FFFFFF"/>
        </w:rPr>
        <w:t xml:space="preserve"> dan sulit </w:t>
      </w:r>
      <w:proofErr w:type="spellStart"/>
      <w:r w:rsidRPr="00035D51">
        <w:rPr>
          <w:rFonts w:ascii="Garamond" w:hAnsi="Garamond" w:cs="Calibri Light"/>
          <w:sz w:val="24"/>
          <w:szCs w:val="24"/>
          <w:shd w:val="clear" w:color="auto" w:fill="FFFFFF"/>
        </w:rPr>
        <w:t>dikendalikan</w:t>
      </w:r>
      <w:proofErr w:type="spellEnd"/>
      <w:r w:rsidRPr="00035D51">
        <w:rPr>
          <w:rFonts w:ascii="Garamond" w:hAnsi="Garamond" w:cs="Calibri Light"/>
          <w:sz w:val="24"/>
          <w:szCs w:val="24"/>
          <w:shd w:val="clear" w:color="auto" w:fill="FFFFFF"/>
        </w:rPr>
        <w:t>,</w:t>
      </w:r>
      <w:r w:rsidRPr="00035D51">
        <w:rPr>
          <w:rFonts w:ascii="Times New Roman" w:hAnsi="Times New Roman"/>
          <w:color w:val="auto"/>
          <w:sz w:val="24"/>
          <w:szCs w:val="24"/>
        </w:rPr>
        <w:t xml:space="preserve"> </w:t>
      </w:r>
      <w:proofErr w:type="spellStart"/>
      <w:r w:rsidRPr="00035D51">
        <w:rPr>
          <w:rFonts w:ascii="Garamond" w:hAnsi="Garamond" w:cs="Calibri Light"/>
          <w:sz w:val="24"/>
          <w:szCs w:val="24"/>
          <w:shd w:val="clear" w:color="auto" w:fill="FFFFFF"/>
        </w:rPr>
        <w:t>sehingga</w:t>
      </w:r>
      <w:proofErr w:type="spellEnd"/>
      <w:r w:rsidRPr="00035D51">
        <w:rPr>
          <w:rFonts w:ascii="Garamond" w:hAnsi="Garamond" w:cs="Calibri Light"/>
          <w:sz w:val="24"/>
          <w:szCs w:val="24"/>
          <w:shd w:val="clear" w:color="auto" w:fill="FFFFFF"/>
        </w:rPr>
        <w:t xml:space="preserve"> </w:t>
      </w:r>
      <w:proofErr w:type="spellStart"/>
      <w:r w:rsidRPr="00035D51">
        <w:rPr>
          <w:rFonts w:ascii="Garamond" w:hAnsi="Garamond" w:cs="Calibri Light"/>
          <w:sz w:val="24"/>
          <w:szCs w:val="24"/>
          <w:shd w:val="clear" w:color="auto" w:fill="FFFFFF"/>
        </w:rPr>
        <w:t>berdampak</w:t>
      </w:r>
      <w:proofErr w:type="spellEnd"/>
      <w:r w:rsidRPr="00035D51">
        <w:rPr>
          <w:rFonts w:ascii="Garamond" w:hAnsi="Garamond" w:cs="Calibri Light"/>
          <w:sz w:val="24"/>
          <w:szCs w:val="24"/>
          <w:shd w:val="clear" w:color="auto" w:fill="FFFFFF"/>
        </w:rPr>
        <w:t xml:space="preserve"> </w:t>
      </w:r>
      <w:proofErr w:type="spellStart"/>
      <w:r w:rsidRPr="00035D51">
        <w:rPr>
          <w:rFonts w:ascii="Garamond" w:hAnsi="Garamond" w:cs="Calibri Light"/>
          <w:sz w:val="24"/>
          <w:szCs w:val="24"/>
          <w:shd w:val="clear" w:color="auto" w:fill="FFFFFF"/>
        </w:rPr>
        <w:t>buruk</w:t>
      </w:r>
      <w:proofErr w:type="spellEnd"/>
      <w:r w:rsidRPr="00035D51">
        <w:rPr>
          <w:rFonts w:ascii="Garamond" w:hAnsi="Garamond" w:cs="Calibri Light"/>
          <w:sz w:val="24"/>
          <w:szCs w:val="24"/>
          <w:shd w:val="clear" w:color="auto" w:fill="FFFFFF"/>
        </w:rPr>
        <w:t xml:space="preserve"> </w:t>
      </w:r>
      <w:proofErr w:type="spellStart"/>
      <w:r w:rsidRPr="00035D51">
        <w:rPr>
          <w:rFonts w:ascii="Garamond" w:hAnsi="Garamond" w:cs="Calibri Light"/>
          <w:sz w:val="24"/>
          <w:szCs w:val="24"/>
          <w:shd w:val="clear" w:color="auto" w:fill="FFFFFF"/>
        </w:rPr>
        <w:t>terhadap</w:t>
      </w:r>
      <w:proofErr w:type="spellEnd"/>
      <w:r w:rsidRPr="00035D51">
        <w:rPr>
          <w:rFonts w:ascii="Garamond" w:hAnsi="Garamond" w:cs="Calibri Light"/>
          <w:sz w:val="24"/>
          <w:szCs w:val="24"/>
          <w:shd w:val="clear" w:color="auto" w:fill="FFFFFF"/>
        </w:rPr>
        <w:t xml:space="preserve"> </w:t>
      </w:r>
      <w:proofErr w:type="spellStart"/>
      <w:r w:rsidRPr="00035D51">
        <w:rPr>
          <w:rFonts w:ascii="Garamond" w:hAnsi="Garamond" w:cs="Calibri Light"/>
          <w:sz w:val="24"/>
          <w:szCs w:val="24"/>
          <w:shd w:val="clear" w:color="auto" w:fill="FFFFFF"/>
        </w:rPr>
        <w:t>kehidupan</w:t>
      </w:r>
      <w:proofErr w:type="spellEnd"/>
      <w:r w:rsidRPr="00035D51">
        <w:rPr>
          <w:rFonts w:ascii="Garamond" w:hAnsi="Garamond" w:cs="Calibri Light"/>
          <w:sz w:val="24"/>
          <w:szCs w:val="24"/>
          <w:shd w:val="clear" w:color="auto" w:fill="FFFFFF"/>
        </w:rPr>
        <w:t xml:space="preserve"> </w:t>
      </w:r>
      <w:proofErr w:type="spellStart"/>
      <w:r w:rsidRPr="00035D51">
        <w:rPr>
          <w:rFonts w:ascii="Garamond" w:hAnsi="Garamond" w:cs="Calibri Light"/>
          <w:sz w:val="24"/>
          <w:szCs w:val="24"/>
          <w:shd w:val="clear" w:color="auto" w:fill="FFFFFF"/>
        </w:rPr>
        <w:t>sehari-hari</w:t>
      </w:r>
      <w:proofErr w:type="spellEnd"/>
      <w:r w:rsidRPr="00035D51">
        <w:rPr>
          <w:rFonts w:ascii="Garamond" w:hAnsi="Garamond" w:cs="Calibri Light"/>
          <w:sz w:val="24"/>
          <w:szCs w:val="24"/>
          <w:shd w:val="clear" w:color="auto" w:fill="FFFFFF"/>
        </w:rPr>
        <w:t xml:space="preserve"> </w:t>
      </w:r>
      <w:proofErr w:type="spellStart"/>
      <w:r w:rsidRPr="00035D51">
        <w:rPr>
          <w:rFonts w:ascii="Garamond" w:hAnsi="Garamond" w:cs="Calibri Light"/>
          <w:sz w:val="24"/>
          <w:szCs w:val="24"/>
          <w:shd w:val="clear" w:color="auto" w:fill="FFFFFF"/>
        </w:rPr>
        <w:t>penyandang</w:t>
      </w:r>
      <w:proofErr w:type="spellEnd"/>
      <w:r w:rsidRPr="00035D51">
        <w:rPr>
          <w:rFonts w:ascii="Garamond" w:hAnsi="Garamond" w:cs="Calibri Light"/>
          <w:sz w:val="24"/>
          <w:szCs w:val="24"/>
          <w:shd w:val="clear" w:color="auto" w:fill="FFFFFF"/>
        </w:rPr>
        <w:t xml:space="preserve"> </w:t>
      </w:r>
      <w:proofErr w:type="spellStart"/>
      <w:r w:rsidRPr="00035D51">
        <w:rPr>
          <w:rFonts w:ascii="Garamond" w:hAnsi="Garamond" w:cs="Calibri Light"/>
          <w:sz w:val="24"/>
          <w:szCs w:val="24"/>
          <w:shd w:val="clear" w:color="auto" w:fill="FFFFFF"/>
        </w:rPr>
        <w:t>penyakit</w:t>
      </w:r>
      <w:proofErr w:type="spellEnd"/>
      <w:r w:rsidRPr="00035D51">
        <w:rPr>
          <w:rFonts w:ascii="Garamond" w:hAnsi="Garamond" w:cs="Calibri Light"/>
          <w:sz w:val="24"/>
          <w:szCs w:val="24"/>
          <w:shd w:val="clear" w:color="auto" w:fill="FFFFFF"/>
        </w:rPr>
        <w:t xml:space="preserve"> ini. </w:t>
      </w:r>
      <w:proofErr w:type="spellStart"/>
      <w:r w:rsidRPr="00035D51">
        <w:rPr>
          <w:rFonts w:ascii="Garamond" w:hAnsi="Garamond" w:cs="Calibri Light"/>
          <w:sz w:val="24"/>
          <w:szCs w:val="24"/>
          <w:shd w:val="clear" w:color="auto" w:fill="FFFFFF"/>
        </w:rPr>
        <w:t>Bagi</w:t>
      </w:r>
      <w:proofErr w:type="spellEnd"/>
      <w:r w:rsidRPr="00035D51">
        <w:rPr>
          <w:rFonts w:ascii="Garamond" w:hAnsi="Garamond" w:cs="Calibri Light"/>
          <w:sz w:val="24"/>
          <w:szCs w:val="24"/>
          <w:shd w:val="clear" w:color="auto" w:fill="FFFFFF"/>
        </w:rPr>
        <w:t xml:space="preserve"> </w:t>
      </w:r>
      <w:proofErr w:type="spellStart"/>
      <w:r w:rsidRPr="00035D51">
        <w:rPr>
          <w:rFonts w:ascii="Garamond" w:hAnsi="Garamond" w:cs="Calibri Light"/>
          <w:sz w:val="24"/>
          <w:szCs w:val="24"/>
          <w:shd w:val="clear" w:color="auto" w:fill="FFFFFF"/>
        </w:rPr>
        <w:t>sebagian</w:t>
      </w:r>
      <w:proofErr w:type="spellEnd"/>
      <w:r w:rsidRPr="00035D51">
        <w:rPr>
          <w:rFonts w:ascii="Garamond" w:hAnsi="Garamond" w:cs="Calibri Light"/>
          <w:sz w:val="24"/>
          <w:szCs w:val="24"/>
          <w:shd w:val="clear" w:color="auto" w:fill="FFFFFF"/>
        </w:rPr>
        <w:t xml:space="preserve"> orang normal, rasa </w:t>
      </w:r>
      <w:proofErr w:type="spellStart"/>
      <w:r w:rsidRPr="00035D51">
        <w:rPr>
          <w:rFonts w:ascii="Garamond" w:hAnsi="Garamond" w:cs="Calibri Light"/>
          <w:sz w:val="24"/>
          <w:szCs w:val="24"/>
          <w:shd w:val="clear" w:color="auto" w:fill="FFFFFF"/>
        </w:rPr>
        <w:t>cemas</w:t>
      </w:r>
      <w:proofErr w:type="spellEnd"/>
      <w:r w:rsidRPr="00035D51">
        <w:rPr>
          <w:rFonts w:ascii="Garamond" w:hAnsi="Garamond" w:cs="Calibri Light"/>
          <w:sz w:val="24"/>
          <w:szCs w:val="24"/>
          <w:shd w:val="clear" w:color="auto" w:fill="FFFFFF"/>
        </w:rPr>
        <w:t xml:space="preserve"> biasanya </w:t>
      </w:r>
      <w:proofErr w:type="spellStart"/>
      <w:r w:rsidRPr="00035D51">
        <w:rPr>
          <w:rFonts w:ascii="Garamond" w:hAnsi="Garamond" w:cs="Calibri Light"/>
          <w:sz w:val="24"/>
          <w:szCs w:val="24"/>
          <w:shd w:val="clear" w:color="auto" w:fill="FFFFFF"/>
        </w:rPr>
        <w:t>timbul</w:t>
      </w:r>
      <w:proofErr w:type="spellEnd"/>
      <w:r w:rsidRPr="00035D51">
        <w:rPr>
          <w:rFonts w:ascii="Garamond" w:hAnsi="Garamond" w:cs="Calibri Light"/>
          <w:sz w:val="24"/>
          <w:szCs w:val="24"/>
          <w:shd w:val="clear" w:color="auto" w:fill="FFFFFF"/>
        </w:rPr>
        <w:t xml:space="preserve"> pada </w:t>
      </w:r>
      <w:proofErr w:type="spellStart"/>
      <w:r w:rsidRPr="00035D51">
        <w:rPr>
          <w:rFonts w:ascii="Garamond" w:hAnsi="Garamond" w:cs="Calibri Light"/>
          <w:sz w:val="24"/>
          <w:szCs w:val="24"/>
          <w:shd w:val="clear" w:color="auto" w:fill="FFFFFF"/>
        </w:rPr>
        <w:t>suatu</w:t>
      </w:r>
      <w:proofErr w:type="spellEnd"/>
      <w:r w:rsidRPr="00035D51">
        <w:rPr>
          <w:rFonts w:ascii="Garamond" w:hAnsi="Garamond" w:cs="Calibri Light"/>
          <w:sz w:val="24"/>
          <w:szCs w:val="24"/>
          <w:shd w:val="clear" w:color="auto" w:fill="FFFFFF"/>
        </w:rPr>
        <w:t xml:space="preserve"> </w:t>
      </w:r>
      <w:proofErr w:type="spellStart"/>
      <w:r w:rsidRPr="00035D51">
        <w:rPr>
          <w:rFonts w:ascii="Garamond" w:hAnsi="Garamond" w:cs="Calibri Light"/>
          <w:sz w:val="24"/>
          <w:szCs w:val="24"/>
          <w:shd w:val="clear" w:color="auto" w:fill="FFFFFF"/>
        </w:rPr>
        <w:t>kejadian</w:t>
      </w:r>
      <w:proofErr w:type="spellEnd"/>
      <w:r w:rsidRPr="00035D51">
        <w:rPr>
          <w:rFonts w:ascii="Garamond" w:hAnsi="Garamond" w:cs="Calibri Light"/>
          <w:sz w:val="24"/>
          <w:szCs w:val="24"/>
          <w:shd w:val="clear" w:color="auto" w:fill="FFFFFF"/>
        </w:rPr>
        <w:t xml:space="preserve"> </w:t>
      </w:r>
      <w:proofErr w:type="spellStart"/>
      <w:r w:rsidRPr="00035D51">
        <w:rPr>
          <w:rFonts w:ascii="Garamond" w:hAnsi="Garamond" w:cs="Calibri Light"/>
          <w:sz w:val="24"/>
          <w:szCs w:val="24"/>
          <w:shd w:val="clear" w:color="auto" w:fill="FFFFFF"/>
        </w:rPr>
        <w:t>tertentu</w:t>
      </w:r>
      <w:proofErr w:type="spellEnd"/>
      <w:r w:rsidRPr="00035D51">
        <w:rPr>
          <w:rFonts w:ascii="Garamond" w:hAnsi="Garamond" w:cs="Calibri Light"/>
          <w:sz w:val="24"/>
          <w:szCs w:val="24"/>
          <w:shd w:val="clear" w:color="auto" w:fill="FFFFFF"/>
        </w:rPr>
        <w:t xml:space="preserve"> saja, </w:t>
      </w:r>
      <w:proofErr w:type="spellStart"/>
      <w:r w:rsidRPr="00035D51">
        <w:rPr>
          <w:rFonts w:ascii="Garamond" w:hAnsi="Garamond" w:cs="Calibri Light"/>
          <w:sz w:val="24"/>
          <w:szCs w:val="24"/>
          <w:shd w:val="clear" w:color="auto" w:fill="FFFFFF"/>
        </w:rPr>
        <w:t>misalnya</w:t>
      </w:r>
      <w:proofErr w:type="spellEnd"/>
      <w:r w:rsidRPr="00035D51">
        <w:rPr>
          <w:rFonts w:ascii="Garamond" w:hAnsi="Garamond" w:cs="Calibri Light"/>
          <w:sz w:val="24"/>
          <w:szCs w:val="24"/>
          <w:shd w:val="clear" w:color="auto" w:fill="FFFFFF"/>
        </w:rPr>
        <w:t xml:space="preserve"> </w:t>
      </w:r>
      <w:proofErr w:type="spellStart"/>
      <w:r w:rsidRPr="00035D51">
        <w:rPr>
          <w:rFonts w:ascii="Garamond" w:hAnsi="Garamond" w:cs="Calibri Light"/>
          <w:sz w:val="24"/>
          <w:szCs w:val="24"/>
          <w:shd w:val="clear" w:color="auto" w:fill="FFFFFF"/>
        </w:rPr>
        <w:t>saat</w:t>
      </w:r>
      <w:proofErr w:type="spellEnd"/>
      <w:r w:rsidRPr="00035D51">
        <w:rPr>
          <w:rFonts w:ascii="Garamond" w:hAnsi="Garamond" w:cs="Calibri Light"/>
          <w:sz w:val="24"/>
          <w:szCs w:val="24"/>
          <w:shd w:val="clear" w:color="auto" w:fill="FFFFFF"/>
        </w:rPr>
        <w:t xml:space="preserve"> </w:t>
      </w:r>
      <w:proofErr w:type="spellStart"/>
      <w:r w:rsidRPr="00035D51">
        <w:rPr>
          <w:rFonts w:ascii="Garamond" w:hAnsi="Garamond" w:cs="Calibri Light"/>
          <w:sz w:val="24"/>
          <w:szCs w:val="24"/>
          <w:shd w:val="clear" w:color="auto" w:fill="FFFFFF"/>
        </w:rPr>
        <w:t>akan</w:t>
      </w:r>
      <w:proofErr w:type="spellEnd"/>
      <w:r w:rsidRPr="00035D51">
        <w:rPr>
          <w:rFonts w:ascii="Garamond" w:hAnsi="Garamond" w:cs="Calibri Light"/>
          <w:sz w:val="24"/>
          <w:szCs w:val="24"/>
          <w:shd w:val="clear" w:color="auto" w:fill="FFFFFF"/>
        </w:rPr>
        <w:t xml:space="preserve"> </w:t>
      </w:r>
      <w:proofErr w:type="spellStart"/>
      <w:r w:rsidRPr="00035D51">
        <w:rPr>
          <w:rFonts w:ascii="Garamond" w:hAnsi="Garamond" w:cs="Calibri Light"/>
          <w:sz w:val="24"/>
          <w:szCs w:val="24"/>
          <w:shd w:val="clear" w:color="auto" w:fill="FFFFFF"/>
        </w:rPr>
        <w:t>menghadapi</w:t>
      </w:r>
      <w:proofErr w:type="spellEnd"/>
      <w:r w:rsidRPr="00035D51">
        <w:rPr>
          <w:rFonts w:ascii="Garamond" w:hAnsi="Garamond" w:cs="Calibri Light"/>
          <w:sz w:val="24"/>
          <w:szCs w:val="24"/>
          <w:shd w:val="clear" w:color="auto" w:fill="FFFFFF"/>
        </w:rPr>
        <w:t xml:space="preserve"> ujian di </w:t>
      </w:r>
      <w:proofErr w:type="spellStart"/>
      <w:r w:rsidRPr="00035D51">
        <w:rPr>
          <w:rFonts w:ascii="Garamond" w:hAnsi="Garamond" w:cs="Calibri Light"/>
          <w:sz w:val="24"/>
          <w:szCs w:val="24"/>
          <w:shd w:val="clear" w:color="auto" w:fill="FFFFFF"/>
        </w:rPr>
        <w:t>sekolah</w:t>
      </w:r>
      <w:proofErr w:type="spellEnd"/>
      <w:r w:rsidRPr="00035D51">
        <w:rPr>
          <w:rFonts w:ascii="Garamond" w:hAnsi="Garamond" w:cs="Calibri Light"/>
          <w:sz w:val="24"/>
          <w:szCs w:val="24"/>
          <w:shd w:val="clear" w:color="auto" w:fill="FFFFFF"/>
        </w:rPr>
        <w:t xml:space="preserve"> atau wawancara kerja. </w:t>
      </w:r>
      <w:proofErr w:type="spellStart"/>
      <w:r w:rsidRPr="00035D51">
        <w:rPr>
          <w:rFonts w:ascii="Garamond" w:hAnsi="Garamond" w:cs="Calibri Light"/>
          <w:sz w:val="24"/>
          <w:szCs w:val="24"/>
          <w:shd w:val="clear" w:color="auto" w:fill="FFFFFF"/>
        </w:rPr>
        <w:t>Namun</w:t>
      </w:r>
      <w:proofErr w:type="spellEnd"/>
      <w:r w:rsidRPr="00035D51">
        <w:rPr>
          <w:rFonts w:ascii="Garamond" w:hAnsi="Garamond" w:cs="Calibri Light"/>
          <w:sz w:val="24"/>
          <w:szCs w:val="24"/>
          <w:shd w:val="clear" w:color="auto" w:fill="FFFFFF"/>
        </w:rPr>
        <w:t xml:space="preserve"> pada </w:t>
      </w:r>
      <w:proofErr w:type="spellStart"/>
      <w:r w:rsidRPr="00035D51">
        <w:rPr>
          <w:rFonts w:ascii="Garamond" w:hAnsi="Garamond" w:cs="Calibri Light"/>
          <w:sz w:val="24"/>
          <w:szCs w:val="24"/>
          <w:shd w:val="clear" w:color="auto" w:fill="FFFFFF"/>
        </w:rPr>
        <w:t>penderita</w:t>
      </w:r>
      <w:proofErr w:type="spellEnd"/>
      <w:r w:rsidRPr="00035D51">
        <w:rPr>
          <w:rFonts w:ascii="Garamond" w:hAnsi="Garamond" w:cs="Calibri Light"/>
          <w:sz w:val="24"/>
          <w:szCs w:val="24"/>
          <w:shd w:val="clear" w:color="auto" w:fill="FFFFFF"/>
        </w:rPr>
        <w:t xml:space="preserve"> </w:t>
      </w:r>
      <w:proofErr w:type="spellStart"/>
      <w:r w:rsidRPr="00035D51">
        <w:rPr>
          <w:rFonts w:ascii="Garamond" w:hAnsi="Garamond" w:cs="Calibri Light"/>
          <w:sz w:val="24"/>
          <w:szCs w:val="24"/>
          <w:shd w:val="clear" w:color="auto" w:fill="FFFFFF"/>
        </w:rPr>
        <w:t>gangguan</w:t>
      </w:r>
      <w:proofErr w:type="spellEnd"/>
      <w:r w:rsidRPr="00035D51">
        <w:rPr>
          <w:rFonts w:ascii="Garamond" w:hAnsi="Garamond" w:cs="Calibri Light"/>
          <w:sz w:val="24"/>
          <w:szCs w:val="24"/>
          <w:shd w:val="clear" w:color="auto" w:fill="FFFFFF"/>
        </w:rPr>
        <w:t xml:space="preserve"> </w:t>
      </w:r>
      <w:proofErr w:type="spellStart"/>
      <w:r w:rsidRPr="00035D51">
        <w:rPr>
          <w:rFonts w:ascii="Garamond" w:hAnsi="Garamond" w:cs="Calibri Light"/>
          <w:sz w:val="24"/>
          <w:szCs w:val="24"/>
          <w:shd w:val="clear" w:color="auto" w:fill="FFFFFF"/>
        </w:rPr>
        <w:t>kecemasan</w:t>
      </w:r>
      <w:proofErr w:type="spellEnd"/>
      <w:r w:rsidRPr="00035D51">
        <w:rPr>
          <w:rFonts w:ascii="Garamond" w:hAnsi="Garamond" w:cs="Calibri Light"/>
          <w:sz w:val="24"/>
          <w:szCs w:val="24"/>
          <w:shd w:val="clear" w:color="auto" w:fill="FFFFFF"/>
        </w:rPr>
        <w:t xml:space="preserve">, rasa </w:t>
      </w:r>
      <w:proofErr w:type="spellStart"/>
      <w:r w:rsidRPr="00035D51">
        <w:rPr>
          <w:rFonts w:ascii="Garamond" w:hAnsi="Garamond" w:cs="Calibri Light"/>
          <w:sz w:val="24"/>
          <w:szCs w:val="24"/>
          <w:shd w:val="clear" w:color="auto" w:fill="FFFFFF"/>
        </w:rPr>
        <w:t>cemas</w:t>
      </w:r>
      <w:proofErr w:type="spellEnd"/>
      <w:r w:rsidRPr="00035D51">
        <w:rPr>
          <w:rFonts w:ascii="Garamond" w:hAnsi="Garamond" w:cs="Calibri Light"/>
          <w:sz w:val="24"/>
          <w:szCs w:val="24"/>
          <w:shd w:val="clear" w:color="auto" w:fill="FFFFFF"/>
        </w:rPr>
        <w:t xml:space="preserve"> ini </w:t>
      </w:r>
      <w:proofErr w:type="spellStart"/>
      <w:r w:rsidRPr="00035D51">
        <w:rPr>
          <w:rFonts w:ascii="Garamond" w:hAnsi="Garamond" w:cs="Calibri Light"/>
          <w:sz w:val="24"/>
          <w:szCs w:val="24"/>
          <w:shd w:val="clear" w:color="auto" w:fill="FFFFFF"/>
        </w:rPr>
        <w:t>kerap</w:t>
      </w:r>
      <w:proofErr w:type="spellEnd"/>
      <w:r w:rsidRPr="00035D51">
        <w:rPr>
          <w:rFonts w:ascii="Garamond" w:hAnsi="Garamond" w:cs="Calibri Light"/>
          <w:sz w:val="24"/>
          <w:szCs w:val="24"/>
          <w:shd w:val="clear" w:color="auto" w:fill="FFFFFF"/>
        </w:rPr>
        <w:t xml:space="preserve"> </w:t>
      </w:r>
      <w:proofErr w:type="spellStart"/>
      <w:r w:rsidRPr="00035D51">
        <w:rPr>
          <w:rFonts w:ascii="Garamond" w:hAnsi="Garamond" w:cs="Calibri Light"/>
          <w:sz w:val="24"/>
          <w:szCs w:val="24"/>
          <w:shd w:val="clear" w:color="auto" w:fill="FFFFFF"/>
        </w:rPr>
        <w:t>timbul</w:t>
      </w:r>
      <w:proofErr w:type="spellEnd"/>
      <w:r w:rsidRPr="00035D51">
        <w:rPr>
          <w:rFonts w:ascii="Garamond" w:hAnsi="Garamond" w:cs="Calibri Light"/>
          <w:sz w:val="24"/>
          <w:szCs w:val="24"/>
          <w:shd w:val="clear" w:color="auto" w:fill="FFFFFF"/>
        </w:rPr>
        <w:t xml:space="preserve"> pada </w:t>
      </w:r>
      <w:proofErr w:type="spellStart"/>
      <w:r w:rsidRPr="00035D51">
        <w:rPr>
          <w:rFonts w:ascii="Garamond" w:hAnsi="Garamond" w:cs="Calibri Light"/>
          <w:sz w:val="24"/>
          <w:szCs w:val="24"/>
          <w:shd w:val="clear" w:color="auto" w:fill="FFFFFF"/>
        </w:rPr>
        <w:t>hampir</w:t>
      </w:r>
      <w:proofErr w:type="spellEnd"/>
      <w:r w:rsidRPr="00035D51">
        <w:rPr>
          <w:rFonts w:ascii="Garamond" w:hAnsi="Garamond" w:cs="Calibri Light"/>
          <w:sz w:val="24"/>
          <w:szCs w:val="24"/>
          <w:shd w:val="clear" w:color="auto" w:fill="FFFFFF"/>
        </w:rPr>
        <w:t xml:space="preserve"> </w:t>
      </w:r>
      <w:proofErr w:type="spellStart"/>
      <w:r w:rsidRPr="00035D51">
        <w:rPr>
          <w:rFonts w:ascii="Garamond" w:hAnsi="Garamond" w:cs="Calibri Light"/>
          <w:sz w:val="24"/>
          <w:szCs w:val="24"/>
          <w:shd w:val="clear" w:color="auto" w:fill="FFFFFF"/>
        </w:rPr>
        <w:t>setiap</w:t>
      </w:r>
      <w:proofErr w:type="spellEnd"/>
      <w:r w:rsidRPr="00035D51">
        <w:rPr>
          <w:rFonts w:ascii="Garamond" w:hAnsi="Garamond" w:cs="Calibri Light"/>
          <w:sz w:val="24"/>
          <w:szCs w:val="24"/>
          <w:shd w:val="clear" w:color="auto" w:fill="FFFFFF"/>
        </w:rPr>
        <w:t xml:space="preserve"> </w:t>
      </w:r>
      <w:proofErr w:type="spellStart"/>
      <w:r w:rsidRPr="00035D51">
        <w:rPr>
          <w:rFonts w:ascii="Garamond" w:hAnsi="Garamond" w:cs="Calibri Light"/>
          <w:sz w:val="24"/>
          <w:szCs w:val="24"/>
          <w:shd w:val="clear" w:color="auto" w:fill="FFFFFF"/>
        </w:rPr>
        <w:t>situasi</w:t>
      </w:r>
      <w:proofErr w:type="spellEnd"/>
      <w:r w:rsidRPr="00035D51">
        <w:rPr>
          <w:rFonts w:ascii="Garamond" w:hAnsi="Garamond" w:cs="Calibri Light"/>
          <w:sz w:val="24"/>
          <w:szCs w:val="24"/>
          <w:shd w:val="clear" w:color="auto" w:fill="FFFFFF"/>
        </w:rPr>
        <w:t xml:space="preserve">. Itu </w:t>
      </w:r>
      <w:proofErr w:type="spellStart"/>
      <w:r w:rsidRPr="00035D51">
        <w:rPr>
          <w:rFonts w:ascii="Garamond" w:hAnsi="Garamond" w:cs="Calibri Light"/>
          <w:sz w:val="24"/>
          <w:szCs w:val="24"/>
          <w:shd w:val="clear" w:color="auto" w:fill="FFFFFF"/>
        </w:rPr>
        <w:t>sebabnya</w:t>
      </w:r>
      <w:proofErr w:type="spellEnd"/>
      <w:r w:rsidRPr="00035D51">
        <w:rPr>
          <w:rFonts w:ascii="Garamond" w:hAnsi="Garamond" w:cs="Calibri Light"/>
          <w:sz w:val="24"/>
          <w:szCs w:val="24"/>
          <w:shd w:val="clear" w:color="auto" w:fill="FFFFFF"/>
        </w:rPr>
        <w:t xml:space="preserve"> orang yang </w:t>
      </w:r>
      <w:proofErr w:type="spellStart"/>
      <w:r w:rsidRPr="00035D51">
        <w:rPr>
          <w:rFonts w:ascii="Garamond" w:hAnsi="Garamond" w:cs="Calibri Light"/>
          <w:sz w:val="24"/>
          <w:szCs w:val="24"/>
          <w:shd w:val="clear" w:color="auto" w:fill="FFFFFF"/>
        </w:rPr>
        <w:t>mengalami</w:t>
      </w:r>
      <w:proofErr w:type="spellEnd"/>
      <w:r w:rsidRPr="00035D51">
        <w:rPr>
          <w:rFonts w:ascii="Garamond" w:hAnsi="Garamond" w:cs="Calibri Light"/>
          <w:sz w:val="24"/>
          <w:szCs w:val="24"/>
          <w:shd w:val="clear" w:color="auto" w:fill="FFFFFF"/>
        </w:rPr>
        <w:t xml:space="preserve"> </w:t>
      </w:r>
      <w:proofErr w:type="spellStart"/>
      <w:r w:rsidRPr="00035D51">
        <w:rPr>
          <w:rFonts w:ascii="Garamond" w:hAnsi="Garamond" w:cs="Calibri Light"/>
          <w:sz w:val="24"/>
          <w:szCs w:val="24"/>
          <w:shd w:val="clear" w:color="auto" w:fill="FFFFFF"/>
        </w:rPr>
        <w:t>kondisi</w:t>
      </w:r>
      <w:proofErr w:type="spellEnd"/>
      <w:r w:rsidRPr="00035D51">
        <w:rPr>
          <w:rFonts w:ascii="Garamond" w:hAnsi="Garamond" w:cs="Calibri Light"/>
          <w:sz w:val="24"/>
          <w:szCs w:val="24"/>
          <w:shd w:val="clear" w:color="auto" w:fill="FFFFFF"/>
        </w:rPr>
        <w:t xml:space="preserve"> ini </w:t>
      </w:r>
      <w:proofErr w:type="spellStart"/>
      <w:r w:rsidRPr="00035D51">
        <w:rPr>
          <w:rFonts w:ascii="Garamond" w:hAnsi="Garamond" w:cs="Calibri Light"/>
          <w:sz w:val="24"/>
          <w:szCs w:val="24"/>
          <w:shd w:val="clear" w:color="auto" w:fill="FFFFFF"/>
        </w:rPr>
        <w:t>akan</w:t>
      </w:r>
      <w:proofErr w:type="spellEnd"/>
      <w:r w:rsidRPr="00035D51">
        <w:rPr>
          <w:rFonts w:ascii="Garamond" w:hAnsi="Garamond" w:cs="Calibri Light"/>
          <w:sz w:val="24"/>
          <w:szCs w:val="24"/>
          <w:shd w:val="clear" w:color="auto" w:fill="FFFFFF"/>
        </w:rPr>
        <w:t xml:space="preserve"> sulit </w:t>
      </w:r>
      <w:proofErr w:type="spellStart"/>
      <w:r w:rsidRPr="00035D51">
        <w:rPr>
          <w:rFonts w:ascii="Garamond" w:hAnsi="Garamond" w:cs="Calibri Light"/>
          <w:sz w:val="24"/>
          <w:szCs w:val="24"/>
          <w:shd w:val="clear" w:color="auto" w:fill="FFFFFF"/>
        </w:rPr>
        <w:t>merasa</w:t>
      </w:r>
      <w:proofErr w:type="spellEnd"/>
      <w:r w:rsidRPr="00035D51">
        <w:rPr>
          <w:rFonts w:ascii="Garamond" w:hAnsi="Garamond" w:cs="Calibri Light"/>
          <w:sz w:val="24"/>
          <w:szCs w:val="24"/>
          <w:shd w:val="clear" w:color="auto" w:fill="FFFFFF"/>
        </w:rPr>
        <w:t xml:space="preserve"> </w:t>
      </w:r>
      <w:proofErr w:type="spellStart"/>
      <w:r w:rsidRPr="00035D51">
        <w:rPr>
          <w:rFonts w:ascii="Garamond" w:hAnsi="Garamond" w:cs="Calibri Light"/>
          <w:sz w:val="24"/>
          <w:szCs w:val="24"/>
          <w:shd w:val="clear" w:color="auto" w:fill="FFFFFF"/>
        </w:rPr>
        <w:t>rileks</w:t>
      </w:r>
      <w:proofErr w:type="spellEnd"/>
      <w:r w:rsidRPr="00035D51">
        <w:rPr>
          <w:rFonts w:ascii="Garamond" w:hAnsi="Garamond" w:cs="Calibri Light"/>
          <w:sz w:val="24"/>
          <w:szCs w:val="24"/>
          <w:shd w:val="clear" w:color="auto" w:fill="FFFFFF"/>
        </w:rPr>
        <w:t xml:space="preserve"> </w:t>
      </w:r>
      <w:proofErr w:type="spellStart"/>
      <w:r w:rsidRPr="00035D51">
        <w:rPr>
          <w:rFonts w:ascii="Garamond" w:hAnsi="Garamond" w:cs="Calibri Light"/>
          <w:sz w:val="24"/>
          <w:szCs w:val="24"/>
          <w:shd w:val="clear" w:color="auto" w:fill="FFFFFF"/>
        </w:rPr>
        <w:t>dari</w:t>
      </w:r>
      <w:proofErr w:type="spellEnd"/>
      <w:r w:rsidRPr="00035D51">
        <w:rPr>
          <w:rFonts w:ascii="Garamond" w:hAnsi="Garamond" w:cs="Calibri Light"/>
          <w:sz w:val="24"/>
          <w:szCs w:val="24"/>
          <w:shd w:val="clear" w:color="auto" w:fill="FFFFFF"/>
        </w:rPr>
        <w:t xml:space="preserve"> waktu ke waktu.</w:t>
      </w:r>
    </w:p>
    <w:p w14:paraId="7E40662F" w14:textId="77777777" w:rsidR="00035D51" w:rsidRPr="00035D51" w:rsidRDefault="00035D51" w:rsidP="009348BF">
      <w:pPr>
        <w:spacing w:before="0" w:after="0" w:line="300" w:lineRule="exact"/>
        <w:ind w:firstLine="284"/>
        <w:jc w:val="both"/>
        <w:rPr>
          <w:rFonts w:ascii="Garamond" w:hAnsi="Garamond" w:cs="Calibri Light"/>
          <w:sz w:val="24"/>
          <w:szCs w:val="24"/>
          <w:shd w:val="clear" w:color="auto" w:fill="FFFFFF"/>
        </w:rPr>
      </w:pPr>
      <w:r w:rsidRPr="00035D51">
        <w:rPr>
          <w:rFonts w:ascii="Garamond" w:hAnsi="Garamond" w:cs="Calibri Light"/>
          <w:sz w:val="24"/>
          <w:szCs w:val="24"/>
          <w:shd w:val="clear" w:color="auto" w:fill="FFFFFF"/>
        </w:rPr>
        <w:lastRenderedPageBreak/>
        <w:t xml:space="preserve">Selain </w:t>
      </w:r>
      <w:proofErr w:type="spellStart"/>
      <w:r w:rsidRPr="00035D51">
        <w:rPr>
          <w:rFonts w:ascii="Garamond" w:hAnsi="Garamond" w:cs="Calibri Light"/>
          <w:sz w:val="24"/>
          <w:szCs w:val="24"/>
          <w:shd w:val="clear" w:color="auto" w:fill="FFFFFF"/>
        </w:rPr>
        <w:t>gelisah</w:t>
      </w:r>
      <w:proofErr w:type="spellEnd"/>
      <w:r w:rsidRPr="00035D51">
        <w:rPr>
          <w:rFonts w:ascii="Garamond" w:hAnsi="Garamond" w:cs="Calibri Light"/>
          <w:sz w:val="24"/>
          <w:szCs w:val="24"/>
          <w:shd w:val="clear" w:color="auto" w:fill="FFFFFF"/>
        </w:rPr>
        <w:t xml:space="preserve"> atau rasa </w:t>
      </w:r>
      <w:proofErr w:type="spellStart"/>
      <w:r w:rsidRPr="00035D51">
        <w:rPr>
          <w:rFonts w:ascii="Garamond" w:hAnsi="Garamond" w:cs="Calibri Light"/>
          <w:sz w:val="24"/>
          <w:szCs w:val="24"/>
          <w:shd w:val="clear" w:color="auto" w:fill="FFFFFF"/>
        </w:rPr>
        <w:t>takut</w:t>
      </w:r>
      <w:proofErr w:type="spellEnd"/>
      <w:r w:rsidRPr="00035D51">
        <w:rPr>
          <w:rFonts w:ascii="Garamond" w:hAnsi="Garamond" w:cs="Calibri Light"/>
          <w:sz w:val="24"/>
          <w:szCs w:val="24"/>
          <w:shd w:val="clear" w:color="auto" w:fill="FFFFFF"/>
        </w:rPr>
        <w:t xml:space="preserve"> yang </w:t>
      </w:r>
      <w:proofErr w:type="spellStart"/>
      <w:r w:rsidRPr="00035D51">
        <w:rPr>
          <w:rFonts w:ascii="Garamond" w:hAnsi="Garamond" w:cs="Calibri Light"/>
          <w:sz w:val="24"/>
          <w:szCs w:val="24"/>
          <w:shd w:val="clear" w:color="auto" w:fill="FFFFFF"/>
        </w:rPr>
        <w:t>berlebihan</w:t>
      </w:r>
      <w:proofErr w:type="spellEnd"/>
      <w:r w:rsidRPr="00035D51">
        <w:rPr>
          <w:rFonts w:ascii="Garamond" w:hAnsi="Garamond" w:cs="Calibri Light"/>
          <w:sz w:val="24"/>
          <w:szCs w:val="24"/>
          <w:shd w:val="clear" w:color="auto" w:fill="FFFFFF"/>
        </w:rPr>
        <w:t xml:space="preserve">, </w:t>
      </w:r>
      <w:proofErr w:type="spellStart"/>
      <w:r w:rsidRPr="00035D51">
        <w:rPr>
          <w:rFonts w:ascii="Garamond" w:hAnsi="Garamond" w:cs="Calibri Light"/>
          <w:sz w:val="24"/>
          <w:szCs w:val="24"/>
          <w:shd w:val="clear" w:color="auto" w:fill="FFFFFF"/>
        </w:rPr>
        <w:t>gejala</w:t>
      </w:r>
      <w:proofErr w:type="spellEnd"/>
      <w:r w:rsidRPr="00035D51">
        <w:rPr>
          <w:rFonts w:ascii="Garamond" w:hAnsi="Garamond" w:cs="Calibri Light"/>
          <w:sz w:val="24"/>
          <w:szCs w:val="24"/>
          <w:shd w:val="clear" w:color="auto" w:fill="FFFFFF"/>
        </w:rPr>
        <w:t xml:space="preserve"> </w:t>
      </w:r>
      <w:proofErr w:type="spellStart"/>
      <w:r w:rsidRPr="00035D51">
        <w:rPr>
          <w:rFonts w:ascii="Garamond" w:hAnsi="Garamond" w:cs="Calibri Light"/>
          <w:sz w:val="24"/>
          <w:szCs w:val="24"/>
          <w:shd w:val="clear" w:color="auto" w:fill="FFFFFF"/>
        </w:rPr>
        <w:t>psikologis</w:t>
      </w:r>
      <w:proofErr w:type="spellEnd"/>
      <w:r w:rsidRPr="00035D51">
        <w:rPr>
          <w:rFonts w:ascii="Garamond" w:hAnsi="Garamond" w:cs="Calibri Light"/>
          <w:sz w:val="24"/>
          <w:szCs w:val="24"/>
          <w:shd w:val="clear" w:color="auto" w:fill="FFFFFF"/>
        </w:rPr>
        <w:t xml:space="preserve"> lain yang mungkin bisa </w:t>
      </w:r>
      <w:proofErr w:type="spellStart"/>
      <w:r w:rsidRPr="00035D51">
        <w:rPr>
          <w:rFonts w:ascii="Garamond" w:hAnsi="Garamond" w:cs="Calibri Light"/>
          <w:sz w:val="24"/>
          <w:szCs w:val="24"/>
          <w:shd w:val="clear" w:color="auto" w:fill="FFFFFF"/>
        </w:rPr>
        <w:t>muncul</w:t>
      </w:r>
      <w:proofErr w:type="spellEnd"/>
      <w:r w:rsidRPr="00035D51">
        <w:rPr>
          <w:rFonts w:ascii="Garamond" w:hAnsi="Garamond" w:cs="Calibri Light"/>
          <w:sz w:val="24"/>
          <w:szCs w:val="24"/>
          <w:shd w:val="clear" w:color="auto" w:fill="FFFFFF"/>
        </w:rPr>
        <w:t xml:space="preserve"> pada </w:t>
      </w:r>
      <w:proofErr w:type="spellStart"/>
      <w:r w:rsidRPr="00035D51">
        <w:rPr>
          <w:rFonts w:ascii="Garamond" w:hAnsi="Garamond" w:cs="Calibri Light"/>
          <w:sz w:val="24"/>
          <w:szCs w:val="24"/>
          <w:shd w:val="clear" w:color="auto" w:fill="FFFFFF"/>
        </w:rPr>
        <w:t>penderita</w:t>
      </w:r>
      <w:proofErr w:type="spellEnd"/>
      <w:r w:rsidRPr="00035D51">
        <w:rPr>
          <w:rFonts w:ascii="Garamond" w:hAnsi="Garamond" w:cs="Calibri Light"/>
          <w:sz w:val="24"/>
          <w:szCs w:val="24"/>
          <w:shd w:val="clear" w:color="auto" w:fill="FFFFFF"/>
        </w:rPr>
        <w:t xml:space="preserve"> </w:t>
      </w:r>
      <w:proofErr w:type="spellStart"/>
      <w:r w:rsidRPr="00035D51">
        <w:rPr>
          <w:rFonts w:ascii="Garamond" w:hAnsi="Garamond" w:cs="Calibri Light"/>
          <w:sz w:val="24"/>
          <w:szCs w:val="24"/>
          <w:shd w:val="clear" w:color="auto" w:fill="FFFFFF"/>
        </w:rPr>
        <w:t>gangguan</w:t>
      </w:r>
      <w:proofErr w:type="spellEnd"/>
      <w:r w:rsidRPr="00035D51">
        <w:rPr>
          <w:rFonts w:ascii="Garamond" w:hAnsi="Garamond" w:cs="Calibri Light"/>
          <w:sz w:val="24"/>
          <w:szCs w:val="24"/>
          <w:shd w:val="clear" w:color="auto" w:fill="FFFFFF"/>
        </w:rPr>
        <w:t xml:space="preserve"> </w:t>
      </w:r>
      <w:proofErr w:type="spellStart"/>
      <w:r w:rsidRPr="00035D51">
        <w:rPr>
          <w:rFonts w:ascii="Garamond" w:hAnsi="Garamond" w:cs="Calibri Light"/>
          <w:sz w:val="24"/>
          <w:szCs w:val="24"/>
          <w:shd w:val="clear" w:color="auto" w:fill="FFFFFF"/>
        </w:rPr>
        <w:t>kecemasan</w:t>
      </w:r>
      <w:proofErr w:type="spellEnd"/>
      <w:r w:rsidRPr="00035D51">
        <w:rPr>
          <w:rFonts w:ascii="Garamond" w:hAnsi="Garamond" w:cs="Calibri Light"/>
          <w:sz w:val="24"/>
          <w:szCs w:val="24"/>
          <w:shd w:val="clear" w:color="auto" w:fill="FFFFFF"/>
        </w:rPr>
        <w:t xml:space="preserve"> </w:t>
      </w:r>
      <w:proofErr w:type="spellStart"/>
      <w:r w:rsidRPr="00035D51">
        <w:rPr>
          <w:rFonts w:ascii="Garamond" w:hAnsi="Garamond" w:cs="Calibri Light"/>
          <w:sz w:val="24"/>
          <w:szCs w:val="24"/>
          <w:shd w:val="clear" w:color="auto" w:fill="FFFFFF"/>
        </w:rPr>
        <w:t>adalah</w:t>
      </w:r>
      <w:proofErr w:type="spellEnd"/>
      <w:r w:rsidRPr="00035D51">
        <w:rPr>
          <w:rFonts w:ascii="Garamond" w:hAnsi="Garamond" w:cs="Calibri Light"/>
          <w:sz w:val="24"/>
          <w:szCs w:val="24"/>
          <w:shd w:val="clear" w:color="auto" w:fill="FFFFFF"/>
        </w:rPr>
        <w:t xml:space="preserve"> </w:t>
      </w:r>
      <w:proofErr w:type="spellStart"/>
      <w:r w:rsidRPr="00035D51">
        <w:rPr>
          <w:rFonts w:ascii="Garamond" w:hAnsi="Garamond" w:cs="Calibri Light"/>
          <w:sz w:val="24"/>
          <w:szCs w:val="24"/>
          <w:shd w:val="clear" w:color="auto" w:fill="FFFFFF"/>
        </w:rPr>
        <w:t>berkurangnya</w:t>
      </w:r>
      <w:proofErr w:type="spellEnd"/>
      <w:r w:rsidRPr="00035D51">
        <w:rPr>
          <w:rFonts w:ascii="Garamond" w:hAnsi="Garamond" w:cs="Calibri Light"/>
          <w:sz w:val="24"/>
          <w:szCs w:val="24"/>
          <w:shd w:val="clear" w:color="auto" w:fill="FFFFFF"/>
        </w:rPr>
        <w:t xml:space="preserve"> rasa </w:t>
      </w:r>
      <w:proofErr w:type="spellStart"/>
      <w:r w:rsidRPr="00035D51">
        <w:rPr>
          <w:rFonts w:ascii="Garamond" w:hAnsi="Garamond" w:cs="Calibri Light"/>
          <w:sz w:val="24"/>
          <w:szCs w:val="24"/>
          <w:shd w:val="clear" w:color="auto" w:fill="FFFFFF"/>
        </w:rPr>
        <w:t>percaya</w:t>
      </w:r>
      <w:proofErr w:type="spellEnd"/>
      <w:r w:rsidRPr="00035D51">
        <w:rPr>
          <w:rFonts w:ascii="Garamond" w:hAnsi="Garamond" w:cs="Calibri Light"/>
          <w:sz w:val="24"/>
          <w:szCs w:val="24"/>
          <w:shd w:val="clear" w:color="auto" w:fill="FFFFFF"/>
        </w:rPr>
        <w:t xml:space="preserve"> diri, </w:t>
      </w:r>
      <w:proofErr w:type="spellStart"/>
      <w:r w:rsidRPr="00035D51">
        <w:rPr>
          <w:rFonts w:ascii="Garamond" w:hAnsi="Garamond" w:cs="Calibri Light"/>
          <w:sz w:val="24"/>
          <w:szCs w:val="24"/>
          <w:shd w:val="clear" w:color="auto" w:fill="FFFFFF"/>
        </w:rPr>
        <w:t>menjadi</w:t>
      </w:r>
      <w:proofErr w:type="spellEnd"/>
      <w:r w:rsidRPr="00035D51">
        <w:rPr>
          <w:rFonts w:ascii="Garamond" w:hAnsi="Garamond" w:cs="Calibri Light"/>
          <w:sz w:val="24"/>
          <w:szCs w:val="24"/>
          <w:shd w:val="clear" w:color="auto" w:fill="FFFFFF"/>
        </w:rPr>
        <w:t xml:space="preserve"> </w:t>
      </w:r>
      <w:proofErr w:type="spellStart"/>
      <w:r w:rsidRPr="00035D51">
        <w:rPr>
          <w:rFonts w:ascii="Garamond" w:hAnsi="Garamond" w:cs="Calibri Light"/>
          <w:sz w:val="24"/>
          <w:szCs w:val="24"/>
          <w:shd w:val="clear" w:color="auto" w:fill="FFFFFF"/>
        </w:rPr>
        <w:t>mudah</w:t>
      </w:r>
      <w:proofErr w:type="spellEnd"/>
      <w:r w:rsidRPr="00035D51">
        <w:rPr>
          <w:rFonts w:ascii="Garamond" w:hAnsi="Garamond" w:cs="Calibri Light"/>
          <w:sz w:val="24"/>
          <w:szCs w:val="24"/>
          <w:shd w:val="clear" w:color="auto" w:fill="FFFFFF"/>
        </w:rPr>
        <w:t xml:space="preserve"> </w:t>
      </w:r>
      <w:proofErr w:type="spellStart"/>
      <w:r w:rsidRPr="00035D51">
        <w:rPr>
          <w:rFonts w:ascii="Garamond" w:hAnsi="Garamond" w:cs="Calibri Light"/>
          <w:sz w:val="24"/>
          <w:szCs w:val="24"/>
          <w:shd w:val="clear" w:color="auto" w:fill="FFFFFF"/>
        </w:rPr>
        <w:t>marah</w:t>
      </w:r>
      <w:proofErr w:type="spellEnd"/>
      <w:r w:rsidRPr="00035D51">
        <w:rPr>
          <w:rFonts w:ascii="Garamond" w:hAnsi="Garamond" w:cs="Calibri Light"/>
          <w:sz w:val="24"/>
          <w:szCs w:val="24"/>
          <w:shd w:val="clear" w:color="auto" w:fill="FFFFFF"/>
        </w:rPr>
        <w:t xml:space="preserve">, </w:t>
      </w:r>
      <w:proofErr w:type="spellStart"/>
      <w:r w:rsidRPr="00035D51">
        <w:rPr>
          <w:rFonts w:ascii="Garamond" w:hAnsi="Garamond" w:cs="Calibri Light"/>
          <w:sz w:val="24"/>
          <w:szCs w:val="24"/>
          <w:shd w:val="clear" w:color="auto" w:fill="FFFFFF"/>
        </w:rPr>
        <w:t>stres</w:t>
      </w:r>
      <w:proofErr w:type="spellEnd"/>
      <w:r w:rsidRPr="00035D51">
        <w:rPr>
          <w:rFonts w:ascii="Garamond" w:hAnsi="Garamond" w:cs="Calibri Light"/>
          <w:sz w:val="24"/>
          <w:szCs w:val="24"/>
          <w:shd w:val="clear" w:color="auto" w:fill="FFFFFF"/>
        </w:rPr>
        <w:t xml:space="preserve">, sulit </w:t>
      </w:r>
      <w:proofErr w:type="spellStart"/>
      <w:r w:rsidRPr="00035D51">
        <w:rPr>
          <w:rFonts w:ascii="Garamond" w:hAnsi="Garamond" w:cs="Calibri Light"/>
          <w:sz w:val="24"/>
          <w:szCs w:val="24"/>
          <w:shd w:val="clear" w:color="auto" w:fill="FFFFFF"/>
        </w:rPr>
        <w:t>berkonsentrasi</w:t>
      </w:r>
      <w:proofErr w:type="spellEnd"/>
      <w:r w:rsidRPr="00035D51">
        <w:rPr>
          <w:rFonts w:ascii="Garamond" w:hAnsi="Garamond" w:cs="Calibri Light"/>
          <w:sz w:val="24"/>
          <w:szCs w:val="24"/>
          <w:shd w:val="clear" w:color="auto" w:fill="FFFFFF"/>
        </w:rPr>
        <w:t xml:space="preserve">, dan </w:t>
      </w:r>
      <w:proofErr w:type="spellStart"/>
      <w:r w:rsidRPr="00035D51">
        <w:rPr>
          <w:rFonts w:ascii="Garamond" w:hAnsi="Garamond" w:cs="Calibri Light"/>
          <w:sz w:val="24"/>
          <w:szCs w:val="24"/>
          <w:shd w:val="clear" w:color="auto" w:fill="FFFFFF"/>
        </w:rPr>
        <w:t>menjadi</w:t>
      </w:r>
      <w:proofErr w:type="spellEnd"/>
      <w:r w:rsidRPr="00035D51">
        <w:rPr>
          <w:rFonts w:ascii="Garamond" w:hAnsi="Garamond" w:cs="Calibri Light"/>
          <w:sz w:val="24"/>
          <w:szCs w:val="24"/>
          <w:shd w:val="clear" w:color="auto" w:fill="FFFFFF"/>
        </w:rPr>
        <w:t xml:space="preserve"> </w:t>
      </w:r>
      <w:proofErr w:type="spellStart"/>
      <w:r w:rsidRPr="00035D51">
        <w:rPr>
          <w:rFonts w:ascii="Garamond" w:hAnsi="Garamond" w:cs="Calibri Light"/>
          <w:sz w:val="24"/>
          <w:szCs w:val="24"/>
          <w:shd w:val="clear" w:color="auto" w:fill="FFFFFF"/>
        </w:rPr>
        <w:t>penyendiri</w:t>
      </w:r>
      <w:proofErr w:type="spellEnd"/>
      <w:r w:rsidRPr="00035D51">
        <w:rPr>
          <w:rFonts w:ascii="Garamond" w:hAnsi="Garamond" w:cs="Calibri Light"/>
          <w:sz w:val="24"/>
          <w:szCs w:val="24"/>
          <w:shd w:val="clear" w:color="auto" w:fill="FFFFFF"/>
        </w:rPr>
        <w:t xml:space="preserve">. </w:t>
      </w:r>
      <w:proofErr w:type="spellStart"/>
      <w:r w:rsidRPr="00035D51">
        <w:rPr>
          <w:rFonts w:ascii="Garamond" w:hAnsi="Garamond" w:cs="Calibri Light"/>
          <w:sz w:val="24"/>
          <w:szCs w:val="24"/>
          <w:shd w:val="clear" w:color="auto" w:fill="FFFFFF"/>
        </w:rPr>
        <w:t>Ganguan</w:t>
      </w:r>
      <w:proofErr w:type="spellEnd"/>
      <w:r w:rsidRPr="00035D51">
        <w:rPr>
          <w:rFonts w:ascii="Garamond" w:hAnsi="Garamond" w:cs="Calibri Light"/>
          <w:sz w:val="24"/>
          <w:szCs w:val="24"/>
          <w:shd w:val="clear" w:color="auto" w:fill="FFFFFF"/>
        </w:rPr>
        <w:t xml:space="preserve"> </w:t>
      </w:r>
      <w:proofErr w:type="spellStart"/>
      <w:r w:rsidRPr="00035D51">
        <w:rPr>
          <w:rFonts w:ascii="Garamond" w:hAnsi="Garamond" w:cs="Calibri Light"/>
          <w:sz w:val="24"/>
          <w:szCs w:val="24"/>
          <w:shd w:val="clear" w:color="auto" w:fill="FFFFFF"/>
        </w:rPr>
        <w:t>kecemasan</w:t>
      </w:r>
      <w:proofErr w:type="spellEnd"/>
      <w:r w:rsidRPr="00035D51">
        <w:rPr>
          <w:rFonts w:ascii="Garamond" w:hAnsi="Garamond" w:cs="Calibri Light"/>
          <w:sz w:val="24"/>
          <w:szCs w:val="24"/>
          <w:shd w:val="clear" w:color="auto" w:fill="FFFFFF"/>
        </w:rPr>
        <w:t xml:space="preserve"> ini </w:t>
      </w:r>
      <w:proofErr w:type="spellStart"/>
      <w:r w:rsidRPr="00035D51">
        <w:rPr>
          <w:rFonts w:ascii="Garamond" w:hAnsi="Garamond" w:cs="Calibri Light"/>
          <w:sz w:val="24"/>
          <w:szCs w:val="24"/>
          <w:shd w:val="clear" w:color="auto" w:fill="FFFFFF"/>
        </w:rPr>
        <w:t>akan</w:t>
      </w:r>
      <w:proofErr w:type="spellEnd"/>
      <w:r w:rsidRPr="00035D51">
        <w:rPr>
          <w:rFonts w:ascii="Garamond" w:hAnsi="Garamond" w:cs="Calibri Light"/>
          <w:sz w:val="24"/>
          <w:szCs w:val="24"/>
          <w:shd w:val="clear" w:color="auto" w:fill="FFFFFF"/>
        </w:rPr>
        <w:t xml:space="preserve"> </w:t>
      </w:r>
      <w:proofErr w:type="spellStart"/>
      <w:r w:rsidRPr="00035D51">
        <w:rPr>
          <w:rFonts w:ascii="Garamond" w:hAnsi="Garamond" w:cs="Calibri Light"/>
          <w:sz w:val="24"/>
          <w:szCs w:val="24"/>
          <w:shd w:val="clear" w:color="auto" w:fill="FFFFFF"/>
        </w:rPr>
        <w:t>berdampak</w:t>
      </w:r>
      <w:proofErr w:type="spellEnd"/>
      <w:r w:rsidRPr="00035D51">
        <w:rPr>
          <w:rFonts w:ascii="Garamond" w:hAnsi="Garamond" w:cs="Calibri Light"/>
          <w:sz w:val="24"/>
          <w:szCs w:val="24"/>
          <w:shd w:val="clear" w:color="auto" w:fill="FFFFFF"/>
        </w:rPr>
        <w:t xml:space="preserve"> </w:t>
      </w:r>
      <w:proofErr w:type="spellStart"/>
      <w:r w:rsidRPr="00035D51">
        <w:rPr>
          <w:rFonts w:ascii="Garamond" w:hAnsi="Garamond" w:cs="Calibri Light"/>
          <w:sz w:val="24"/>
          <w:szCs w:val="24"/>
          <w:shd w:val="clear" w:color="auto" w:fill="FFFFFF"/>
        </w:rPr>
        <w:t>buruk</w:t>
      </w:r>
      <w:proofErr w:type="spellEnd"/>
      <w:r w:rsidRPr="00035D51">
        <w:rPr>
          <w:rFonts w:ascii="Garamond" w:hAnsi="Garamond" w:cs="Calibri Light"/>
          <w:sz w:val="24"/>
          <w:szCs w:val="24"/>
          <w:shd w:val="clear" w:color="auto" w:fill="FFFFFF"/>
        </w:rPr>
        <w:t xml:space="preserve"> juga pada </w:t>
      </w:r>
      <w:proofErr w:type="spellStart"/>
      <w:r w:rsidRPr="00035D51">
        <w:rPr>
          <w:rFonts w:ascii="Garamond" w:hAnsi="Garamond" w:cs="Calibri Light"/>
          <w:sz w:val="24"/>
          <w:szCs w:val="24"/>
          <w:shd w:val="clear" w:color="auto" w:fill="FFFFFF"/>
        </w:rPr>
        <w:t>sikap</w:t>
      </w:r>
      <w:proofErr w:type="spellEnd"/>
      <w:r w:rsidRPr="00035D51">
        <w:rPr>
          <w:rFonts w:ascii="Garamond" w:hAnsi="Garamond" w:cs="Calibri Light"/>
          <w:sz w:val="24"/>
          <w:szCs w:val="24"/>
          <w:shd w:val="clear" w:color="auto" w:fill="FFFFFF"/>
        </w:rPr>
        <w:t xml:space="preserve"> dalam </w:t>
      </w:r>
      <w:proofErr w:type="spellStart"/>
      <w:r w:rsidRPr="00035D51">
        <w:rPr>
          <w:rFonts w:ascii="Garamond" w:hAnsi="Garamond" w:cs="Calibri Light"/>
          <w:sz w:val="24"/>
          <w:szCs w:val="24"/>
          <w:shd w:val="clear" w:color="auto" w:fill="FFFFFF"/>
        </w:rPr>
        <w:t>menjalin</w:t>
      </w:r>
      <w:proofErr w:type="spellEnd"/>
      <w:r w:rsidRPr="00035D51">
        <w:rPr>
          <w:rFonts w:ascii="Garamond" w:hAnsi="Garamond" w:cs="Calibri Light"/>
          <w:sz w:val="24"/>
          <w:szCs w:val="24"/>
          <w:shd w:val="clear" w:color="auto" w:fill="FFFFFF"/>
        </w:rPr>
        <w:t xml:space="preserve"> </w:t>
      </w:r>
      <w:proofErr w:type="spellStart"/>
      <w:r w:rsidRPr="00035D51">
        <w:rPr>
          <w:rFonts w:ascii="Garamond" w:hAnsi="Garamond" w:cs="Calibri Light"/>
          <w:sz w:val="24"/>
          <w:szCs w:val="24"/>
          <w:shd w:val="clear" w:color="auto" w:fill="FFFFFF"/>
        </w:rPr>
        <w:t>komunikasi</w:t>
      </w:r>
      <w:proofErr w:type="spellEnd"/>
      <w:r w:rsidRPr="00035D51">
        <w:rPr>
          <w:rFonts w:ascii="Garamond" w:hAnsi="Garamond" w:cs="Calibri Light"/>
          <w:sz w:val="24"/>
          <w:szCs w:val="24"/>
          <w:shd w:val="clear" w:color="auto" w:fill="FFFFFF"/>
        </w:rPr>
        <w:t xml:space="preserve"> yang baik. </w:t>
      </w:r>
      <w:proofErr w:type="spellStart"/>
      <w:r w:rsidRPr="00035D51">
        <w:rPr>
          <w:rFonts w:ascii="Garamond" w:hAnsi="Garamond" w:cs="Calibri Light"/>
          <w:sz w:val="24"/>
          <w:szCs w:val="24"/>
          <w:shd w:val="clear" w:color="auto" w:fill="FFFFFF"/>
        </w:rPr>
        <w:t>Sikap</w:t>
      </w:r>
      <w:proofErr w:type="spellEnd"/>
      <w:r w:rsidRPr="00035D51">
        <w:rPr>
          <w:rFonts w:ascii="Garamond" w:hAnsi="Garamond" w:cs="Calibri Light"/>
          <w:sz w:val="24"/>
          <w:szCs w:val="24"/>
          <w:shd w:val="clear" w:color="auto" w:fill="FFFFFF"/>
        </w:rPr>
        <w:t xml:space="preserve"> ini </w:t>
      </w:r>
      <w:proofErr w:type="spellStart"/>
      <w:r w:rsidRPr="00035D51">
        <w:rPr>
          <w:rFonts w:ascii="Garamond" w:hAnsi="Garamond" w:cs="Calibri Light"/>
          <w:sz w:val="24"/>
          <w:szCs w:val="24"/>
          <w:shd w:val="clear" w:color="auto" w:fill="FFFFFF"/>
        </w:rPr>
        <w:t>akan</w:t>
      </w:r>
      <w:proofErr w:type="spellEnd"/>
      <w:r w:rsidRPr="00035D51">
        <w:rPr>
          <w:rFonts w:ascii="Garamond" w:hAnsi="Garamond" w:cs="Calibri Light"/>
          <w:sz w:val="24"/>
          <w:szCs w:val="24"/>
          <w:shd w:val="clear" w:color="auto" w:fill="FFFFFF"/>
        </w:rPr>
        <w:t xml:space="preserve"> </w:t>
      </w:r>
      <w:proofErr w:type="spellStart"/>
      <w:r w:rsidRPr="00035D51">
        <w:rPr>
          <w:rFonts w:ascii="Garamond" w:hAnsi="Garamond" w:cs="Calibri Light"/>
          <w:sz w:val="24"/>
          <w:szCs w:val="24"/>
          <w:shd w:val="clear" w:color="auto" w:fill="FFFFFF"/>
        </w:rPr>
        <w:t>menjadikannya</w:t>
      </w:r>
      <w:proofErr w:type="spellEnd"/>
      <w:r w:rsidRPr="00035D51">
        <w:rPr>
          <w:rFonts w:ascii="Garamond" w:hAnsi="Garamond" w:cs="Calibri Light"/>
          <w:sz w:val="24"/>
          <w:szCs w:val="24"/>
          <w:shd w:val="clear" w:color="auto" w:fill="FFFFFF"/>
        </w:rPr>
        <w:t xml:space="preserve"> selalu </w:t>
      </w:r>
      <w:proofErr w:type="spellStart"/>
      <w:r w:rsidRPr="00035D51">
        <w:rPr>
          <w:rFonts w:ascii="Garamond" w:hAnsi="Garamond" w:cs="Calibri Light"/>
          <w:sz w:val="24"/>
          <w:szCs w:val="24"/>
          <w:shd w:val="clear" w:color="auto" w:fill="FFFFFF"/>
        </w:rPr>
        <w:t>dihantui</w:t>
      </w:r>
      <w:proofErr w:type="spellEnd"/>
      <w:r w:rsidRPr="00035D51">
        <w:rPr>
          <w:rFonts w:ascii="Garamond" w:hAnsi="Garamond" w:cs="Calibri Light"/>
          <w:sz w:val="24"/>
          <w:szCs w:val="24"/>
          <w:shd w:val="clear" w:color="auto" w:fill="FFFFFF"/>
        </w:rPr>
        <w:t xml:space="preserve"> rasa </w:t>
      </w:r>
      <w:proofErr w:type="spellStart"/>
      <w:r w:rsidRPr="00035D51">
        <w:rPr>
          <w:rFonts w:ascii="Garamond" w:hAnsi="Garamond" w:cs="Calibri Light"/>
          <w:sz w:val="24"/>
          <w:szCs w:val="24"/>
          <w:shd w:val="clear" w:color="auto" w:fill="FFFFFF"/>
        </w:rPr>
        <w:t>takut</w:t>
      </w:r>
      <w:proofErr w:type="spellEnd"/>
      <w:r w:rsidRPr="00035D51">
        <w:rPr>
          <w:rFonts w:ascii="Garamond" w:hAnsi="Garamond" w:cs="Calibri Light"/>
          <w:sz w:val="24"/>
          <w:szCs w:val="24"/>
          <w:shd w:val="clear" w:color="auto" w:fill="FFFFFF"/>
        </w:rPr>
        <w:t xml:space="preserve"> </w:t>
      </w:r>
      <w:proofErr w:type="spellStart"/>
      <w:r w:rsidRPr="00035D51">
        <w:rPr>
          <w:rFonts w:ascii="Garamond" w:hAnsi="Garamond" w:cs="Calibri Light"/>
          <w:sz w:val="24"/>
          <w:szCs w:val="24"/>
          <w:shd w:val="clear" w:color="auto" w:fill="FFFFFF"/>
        </w:rPr>
        <w:t>akan</w:t>
      </w:r>
      <w:proofErr w:type="spellEnd"/>
      <w:r w:rsidRPr="00035D51">
        <w:rPr>
          <w:rFonts w:ascii="Garamond" w:hAnsi="Garamond" w:cs="Calibri Light"/>
          <w:sz w:val="24"/>
          <w:szCs w:val="24"/>
          <w:shd w:val="clear" w:color="auto" w:fill="FFFFFF"/>
        </w:rPr>
        <w:t xml:space="preserve"> </w:t>
      </w:r>
      <w:proofErr w:type="spellStart"/>
      <w:r w:rsidRPr="00035D51">
        <w:rPr>
          <w:rFonts w:ascii="Garamond" w:hAnsi="Garamond" w:cs="Calibri Light"/>
          <w:sz w:val="24"/>
          <w:szCs w:val="24"/>
          <w:shd w:val="clear" w:color="auto" w:fill="FFFFFF"/>
        </w:rPr>
        <w:t>suatu</w:t>
      </w:r>
      <w:proofErr w:type="spellEnd"/>
      <w:r w:rsidRPr="00035D51">
        <w:rPr>
          <w:rFonts w:ascii="Garamond" w:hAnsi="Garamond" w:cs="Calibri Light"/>
          <w:sz w:val="24"/>
          <w:szCs w:val="24"/>
          <w:shd w:val="clear" w:color="auto" w:fill="FFFFFF"/>
        </w:rPr>
        <w:t xml:space="preserve"> </w:t>
      </w:r>
      <w:proofErr w:type="spellStart"/>
      <w:r w:rsidRPr="00035D51">
        <w:rPr>
          <w:rFonts w:ascii="Garamond" w:hAnsi="Garamond" w:cs="Calibri Light"/>
          <w:sz w:val="24"/>
          <w:szCs w:val="24"/>
          <w:shd w:val="clear" w:color="auto" w:fill="FFFFFF"/>
        </w:rPr>
        <w:t>hal</w:t>
      </w:r>
      <w:proofErr w:type="spellEnd"/>
      <w:r w:rsidRPr="00035D51">
        <w:rPr>
          <w:rFonts w:ascii="Garamond" w:hAnsi="Garamond" w:cs="Calibri Light"/>
          <w:sz w:val="24"/>
          <w:szCs w:val="24"/>
          <w:shd w:val="clear" w:color="auto" w:fill="FFFFFF"/>
        </w:rPr>
        <w:t xml:space="preserve"> </w:t>
      </w:r>
      <w:proofErr w:type="spellStart"/>
      <w:r w:rsidRPr="00035D51">
        <w:rPr>
          <w:rFonts w:ascii="Garamond" w:hAnsi="Garamond" w:cs="Calibri Light"/>
          <w:sz w:val="24"/>
          <w:szCs w:val="24"/>
          <w:shd w:val="clear" w:color="auto" w:fill="FFFFFF"/>
        </w:rPr>
        <w:t>secara</w:t>
      </w:r>
      <w:proofErr w:type="spellEnd"/>
      <w:r w:rsidRPr="00035D51">
        <w:rPr>
          <w:rFonts w:ascii="Garamond" w:hAnsi="Garamond" w:cs="Calibri Light"/>
          <w:sz w:val="24"/>
          <w:szCs w:val="24"/>
          <w:shd w:val="clear" w:color="auto" w:fill="FFFFFF"/>
        </w:rPr>
        <w:t xml:space="preserve"> </w:t>
      </w:r>
      <w:proofErr w:type="spellStart"/>
      <w:r w:rsidRPr="00035D51">
        <w:rPr>
          <w:rFonts w:ascii="Garamond" w:hAnsi="Garamond" w:cs="Calibri Light"/>
          <w:sz w:val="24"/>
          <w:szCs w:val="24"/>
          <w:shd w:val="clear" w:color="auto" w:fill="FFFFFF"/>
        </w:rPr>
        <w:t>berlebihan</w:t>
      </w:r>
      <w:proofErr w:type="spellEnd"/>
      <w:r w:rsidRPr="00035D51">
        <w:rPr>
          <w:rFonts w:ascii="Garamond" w:hAnsi="Garamond" w:cs="Calibri Light"/>
          <w:sz w:val="24"/>
          <w:szCs w:val="24"/>
          <w:shd w:val="clear" w:color="auto" w:fill="FFFFFF"/>
        </w:rPr>
        <w:t xml:space="preserve">. Hal yang </w:t>
      </w:r>
      <w:proofErr w:type="spellStart"/>
      <w:r w:rsidRPr="00035D51">
        <w:rPr>
          <w:rFonts w:ascii="Garamond" w:hAnsi="Garamond" w:cs="Calibri Light"/>
          <w:sz w:val="24"/>
          <w:szCs w:val="24"/>
          <w:shd w:val="clear" w:color="auto" w:fill="FFFFFF"/>
        </w:rPr>
        <w:t>demikian</w:t>
      </w:r>
      <w:proofErr w:type="spellEnd"/>
      <w:r w:rsidRPr="00035D51">
        <w:rPr>
          <w:rFonts w:ascii="Garamond" w:hAnsi="Garamond" w:cs="Calibri Light"/>
          <w:sz w:val="24"/>
          <w:szCs w:val="24"/>
          <w:shd w:val="clear" w:color="auto" w:fill="FFFFFF"/>
        </w:rPr>
        <w:t xml:space="preserve"> </w:t>
      </w:r>
      <w:proofErr w:type="spellStart"/>
      <w:r w:rsidRPr="00035D51">
        <w:rPr>
          <w:rFonts w:ascii="Garamond" w:hAnsi="Garamond" w:cs="Calibri Light"/>
          <w:sz w:val="24"/>
          <w:szCs w:val="24"/>
          <w:shd w:val="clear" w:color="auto" w:fill="FFFFFF"/>
        </w:rPr>
        <w:t>akan</w:t>
      </w:r>
      <w:proofErr w:type="spellEnd"/>
      <w:r w:rsidRPr="00035D51">
        <w:rPr>
          <w:rFonts w:ascii="Garamond" w:hAnsi="Garamond" w:cs="Calibri Light"/>
          <w:sz w:val="24"/>
          <w:szCs w:val="24"/>
          <w:shd w:val="clear" w:color="auto" w:fill="FFFFFF"/>
        </w:rPr>
        <w:t xml:space="preserve"> </w:t>
      </w:r>
      <w:proofErr w:type="spellStart"/>
      <w:r w:rsidRPr="00035D51">
        <w:rPr>
          <w:rFonts w:ascii="Garamond" w:hAnsi="Garamond" w:cs="Calibri Light"/>
          <w:sz w:val="24"/>
          <w:szCs w:val="24"/>
          <w:shd w:val="clear" w:color="auto" w:fill="FFFFFF"/>
        </w:rPr>
        <w:t>berdampak</w:t>
      </w:r>
      <w:proofErr w:type="spellEnd"/>
      <w:r w:rsidRPr="00035D51">
        <w:rPr>
          <w:rFonts w:ascii="Garamond" w:hAnsi="Garamond" w:cs="Calibri Light"/>
          <w:sz w:val="24"/>
          <w:szCs w:val="24"/>
          <w:shd w:val="clear" w:color="auto" w:fill="FFFFFF"/>
        </w:rPr>
        <w:t xml:space="preserve"> </w:t>
      </w:r>
      <w:proofErr w:type="spellStart"/>
      <w:r w:rsidRPr="00035D51">
        <w:rPr>
          <w:rFonts w:ascii="Garamond" w:hAnsi="Garamond" w:cs="Calibri Light"/>
          <w:sz w:val="24"/>
          <w:szCs w:val="24"/>
          <w:shd w:val="clear" w:color="auto" w:fill="FFFFFF"/>
        </w:rPr>
        <w:t>buruk</w:t>
      </w:r>
      <w:proofErr w:type="spellEnd"/>
      <w:r w:rsidRPr="00035D51">
        <w:rPr>
          <w:rFonts w:ascii="Garamond" w:hAnsi="Garamond" w:cs="Calibri Light"/>
          <w:sz w:val="24"/>
          <w:szCs w:val="24"/>
          <w:shd w:val="clear" w:color="auto" w:fill="FFFFFF"/>
        </w:rPr>
        <w:t xml:space="preserve"> </w:t>
      </w:r>
      <w:proofErr w:type="spellStart"/>
      <w:r w:rsidRPr="00035D51">
        <w:rPr>
          <w:rFonts w:ascii="Garamond" w:hAnsi="Garamond" w:cs="Calibri Light"/>
          <w:sz w:val="24"/>
          <w:szCs w:val="24"/>
          <w:shd w:val="clear" w:color="auto" w:fill="FFFFFF"/>
        </w:rPr>
        <w:t>secara</w:t>
      </w:r>
      <w:proofErr w:type="spellEnd"/>
      <w:r w:rsidRPr="00035D51">
        <w:rPr>
          <w:rFonts w:ascii="Garamond" w:hAnsi="Garamond" w:cs="Calibri Light"/>
          <w:sz w:val="24"/>
          <w:szCs w:val="24"/>
          <w:shd w:val="clear" w:color="auto" w:fill="FFFFFF"/>
        </w:rPr>
        <w:t xml:space="preserve"> </w:t>
      </w:r>
      <w:proofErr w:type="spellStart"/>
      <w:r w:rsidRPr="00035D51">
        <w:rPr>
          <w:rFonts w:ascii="Garamond" w:hAnsi="Garamond" w:cs="Calibri Light"/>
          <w:sz w:val="24"/>
          <w:szCs w:val="24"/>
          <w:shd w:val="clear" w:color="auto" w:fill="FFFFFF"/>
        </w:rPr>
        <w:t>keterusan</w:t>
      </w:r>
      <w:proofErr w:type="spellEnd"/>
      <w:r w:rsidRPr="00035D51">
        <w:rPr>
          <w:rFonts w:ascii="Garamond" w:hAnsi="Garamond" w:cs="Calibri Light"/>
          <w:sz w:val="24"/>
          <w:szCs w:val="24"/>
          <w:shd w:val="clear" w:color="auto" w:fill="FFFFFF"/>
        </w:rPr>
        <w:t xml:space="preserve"> </w:t>
      </w:r>
      <w:proofErr w:type="spellStart"/>
      <w:r w:rsidRPr="00035D51">
        <w:rPr>
          <w:rFonts w:ascii="Garamond" w:hAnsi="Garamond" w:cs="Calibri Light"/>
          <w:sz w:val="24"/>
          <w:szCs w:val="24"/>
          <w:shd w:val="clear" w:color="auto" w:fill="FFFFFF"/>
        </w:rPr>
        <w:t>jika</w:t>
      </w:r>
      <w:proofErr w:type="spellEnd"/>
      <w:r w:rsidRPr="00035D51">
        <w:rPr>
          <w:rFonts w:ascii="Garamond" w:hAnsi="Garamond" w:cs="Calibri Light"/>
          <w:sz w:val="24"/>
          <w:szCs w:val="24"/>
          <w:shd w:val="clear" w:color="auto" w:fill="FFFFFF"/>
        </w:rPr>
        <w:t xml:space="preserve"> tidak </w:t>
      </w:r>
      <w:proofErr w:type="spellStart"/>
      <w:r w:rsidRPr="00035D51">
        <w:rPr>
          <w:rFonts w:ascii="Garamond" w:hAnsi="Garamond" w:cs="Calibri Light"/>
          <w:sz w:val="24"/>
          <w:szCs w:val="24"/>
          <w:shd w:val="clear" w:color="auto" w:fill="FFFFFF"/>
        </w:rPr>
        <w:t>ditangani</w:t>
      </w:r>
      <w:proofErr w:type="spellEnd"/>
      <w:r w:rsidRPr="00035D51">
        <w:rPr>
          <w:rFonts w:ascii="Garamond" w:hAnsi="Garamond" w:cs="Calibri Light"/>
          <w:sz w:val="24"/>
          <w:szCs w:val="24"/>
          <w:shd w:val="clear" w:color="auto" w:fill="FFFFFF"/>
        </w:rPr>
        <w:t xml:space="preserve"> dengan baik.</w:t>
      </w:r>
    </w:p>
    <w:p w14:paraId="4BB1965F" w14:textId="079D2545" w:rsidR="00035D51" w:rsidRPr="00035D51" w:rsidRDefault="00035D51" w:rsidP="009348BF">
      <w:pPr>
        <w:spacing w:before="0" w:after="0" w:line="300" w:lineRule="exact"/>
        <w:ind w:firstLine="284"/>
        <w:jc w:val="both"/>
        <w:rPr>
          <w:rFonts w:ascii="Garamond" w:hAnsi="Garamond" w:cs="Calibri Light"/>
          <w:sz w:val="24"/>
          <w:szCs w:val="24"/>
          <w:shd w:val="clear" w:color="auto" w:fill="FFFFFF"/>
        </w:rPr>
      </w:pPr>
      <w:proofErr w:type="spellStart"/>
      <w:r w:rsidRPr="00035D51">
        <w:rPr>
          <w:rFonts w:ascii="Garamond" w:hAnsi="Garamond" w:cs="Calibri Light"/>
          <w:sz w:val="24"/>
          <w:szCs w:val="24"/>
          <w:shd w:val="clear" w:color="auto" w:fill="FFFFFF"/>
        </w:rPr>
        <w:t>Berdasarkan</w:t>
      </w:r>
      <w:proofErr w:type="spellEnd"/>
      <w:r w:rsidRPr="00035D51">
        <w:rPr>
          <w:rFonts w:ascii="Garamond" w:hAnsi="Garamond" w:cs="Calibri Light"/>
          <w:sz w:val="24"/>
          <w:szCs w:val="24"/>
          <w:shd w:val="clear" w:color="auto" w:fill="FFFFFF"/>
        </w:rPr>
        <w:t xml:space="preserve"> </w:t>
      </w:r>
      <w:proofErr w:type="spellStart"/>
      <w:r w:rsidRPr="00035D51">
        <w:rPr>
          <w:rFonts w:ascii="Garamond" w:hAnsi="Garamond" w:cs="Calibri Light"/>
          <w:sz w:val="24"/>
          <w:szCs w:val="24"/>
          <w:shd w:val="clear" w:color="auto" w:fill="FFFFFF"/>
        </w:rPr>
        <w:t>dampak-dampak</w:t>
      </w:r>
      <w:proofErr w:type="spellEnd"/>
      <w:r w:rsidRPr="00035D51">
        <w:rPr>
          <w:rFonts w:ascii="Garamond" w:hAnsi="Garamond" w:cs="Calibri Light"/>
          <w:sz w:val="24"/>
          <w:szCs w:val="24"/>
          <w:shd w:val="clear" w:color="auto" w:fill="FFFFFF"/>
        </w:rPr>
        <w:t xml:space="preserve"> yang </w:t>
      </w:r>
      <w:proofErr w:type="spellStart"/>
      <w:r w:rsidRPr="00035D51">
        <w:rPr>
          <w:rFonts w:ascii="Garamond" w:hAnsi="Garamond" w:cs="Calibri Light"/>
          <w:sz w:val="24"/>
          <w:szCs w:val="24"/>
          <w:shd w:val="clear" w:color="auto" w:fill="FFFFFF"/>
        </w:rPr>
        <w:t>ditimbulkan</w:t>
      </w:r>
      <w:proofErr w:type="spellEnd"/>
      <w:r w:rsidRPr="00035D51">
        <w:rPr>
          <w:rFonts w:ascii="Garamond" w:hAnsi="Garamond" w:cs="Calibri Light"/>
          <w:sz w:val="24"/>
          <w:szCs w:val="24"/>
          <w:shd w:val="clear" w:color="auto" w:fill="FFFFFF"/>
        </w:rPr>
        <w:t xml:space="preserve"> </w:t>
      </w:r>
      <w:proofErr w:type="spellStart"/>
      <w:r w:rsidRPr="00035D51">
        <w:rPr>
          <w:rFonts w:ascii="Garamond" w:hAnsi="Garamond" w:cs="Calibri Light"/>
          <w:sz w:val="24"/>
          <w:szCs w:val="24"/>
          <w:shd w:val="clear" w:color="auto" w:fill="FFFFFF"/>
        </w:rPr>
        <w:t>terhadap</w:t>
      </w:r>
      <w:proofErr w:type="spellEnd"/>
      <w:r w:rsidRPr="00035D51">
        <w:rPr>
          <w:rFonts w:ascii="Garamond" w:hAnsi="Garamond" w:cs="Calibri Light"/>
          <w:sz w:val="24"/>
          <w:szCs w:val="24"/>
          <w:shd w:val="clear" w:color="auto" w:fill="FFFFFF"/>
        </w:rPr>
        <w:t xml:space="preserve"> </w:t>
      </w:r>
      <w:proofErr w:type="spellStart"/>
      <w:r w:rsidRPr="00035D51">
        <w:rPr>
          <w:rFonts w:ascii="Garamond" w:hAnsi="Garamond" w:cs="Calibri Light"/>
          <w:sz w:val="24"/>
          <w:szCs w:val="24"/>
          <w:shd w:val="clear" w:color="auto" w:fill="FFFFFF"/>
        </w:rPr>
        <w:t>keadaan</w:t>
      </w:r>
      <w:proofErr w:type="spellEnd"/>
      <w:r w:rsidRPr="00035D51">
        <w:rPr>
          <w:rFonts w:ascii="Garamond" w:hAnsi="Garamond" w:cs="Calibri Light"/>
          <w:sz w:val="24"/>
          <w:szCs w:val="24"/>
          <w:shd w:val="clear" w:color="auto" w:fill="FFFFFF"/>
        </w:rPr>
        <w:t xml:space="preserve"> </w:t>
      </w:r>
      <w:proofErr w:type="spellStart"/>
      <w:r w:rsidRPr="00035D51">
        <w:rPr>
          <w:rFonts w:ascii="Garamond" w:hAnsi="Garamond" w:cs="Calibri Light"/>
          <w:sz w:val="24"/>
          <w:szCs w:val="24"/>
          <w:shd w:val="clear" w:color="auto" w:fill="FFFFFF"/>
        </w:rPr>
        <w:t>keluarga</w:t>
      </w:r>
      <w:proofErr w:type="spellEnd"/>
      <w:r w:rsidRPr="00035D51">
        <w:rPr>
          <w:rFonts w:ascii="Garamond" w:hAnsi="Garamond" w:cs="Calibri Light"/>
          <w:sz w:val="24"/>
          <w:szCs w:val="24"/>
          <w:shd w:val="clear" w:color="auto" w:fill="FFFFFF"/>
        </w:rPr>
        <w:t xml:space="preserve"> </w:t>
      </w:r>
      <w:proofErr w:type="spellStart"/>
      <w:r w:rsidRPr="00035D51">
        <w:rPr>
          <w:rFonts w:ascii="Garamond" w:hAnsi="Garamond" w:cs="Calibri Light"/>
          <w:sz w:val="24"/>
          <w:szCs w:val="24"/>
          <w:shd w:val="clear" w:color="auto" w:fill="FFFFFF"/>
        </w:rPr>
        <w:t>seorang</w:t>
      </w:r>
      <w:proofErr w:type="spellEnd"/>
      <w:r w:rsidRPr="00035D51">
        <w:rPr>
          <w:rFonts w:ascii="Garamond" w:hAnsi="Garamond" w:cs="Calibri Light"/>
          <w:sz w:val="24"/>
          <w:szCs w:val="24"/>
          <w:shd w:val="clear" w:color="auto" w:fill="FFFFFF"/>
        </w:rPr>
        <w:t xml:space="preserve"> </w:t>
      </w:r>
      <w:proofErr w:type="spellStart"/>
      <w:r w:rsidRPr="00035D51">
        <w:rPr>
          <w:rFonts w:ascii="Garamond" w:hAnsi="Garamond" w:cs="Calibri Light"/>
          <w:sz w:val="24"/>
          <w:szCs w:val="24"/>
          <w:shd w:val="clear" w:color="auto" w:fill="FFFFFF"/>
        </w:rPr>
        <w:t>anak</w:t>
      </w:r>
      <w:proofErr w:type="spellEnd"/>
      <w:r w:rsidRPr="00035D51">
        <w:rPr>
          <w:rFonts w:ascii="Garamond" w:hAnsi="Garamond" w:cs="Calibri Light"/>
          <w:sz w:val="24"/>
          <w:szCs w:val="24"/>
          <w:shd w:val="clear" w:color="auto" w:fill="FFFFFF"/>
        </w:rPr>
        <w:t xml:space="preserve"> yang </w:t>
      </w:r>
      <w:proofErr w:type="spellStart"/>
      <w:r w:rsidRPr="00035D51">
        <w:rPr>
          <w:rFonts w:ascii="Garamond" w:hAnsi="Garamond" w:cs="Calibri Light"/>
          <w:sz w:val="24"/>
          <w:szCs w:val="24"/>
          <w:shd w:val="clear" w:color="auto" w:fill="FFFFFF"/>
        </w:rPr>
        <w:t>jika</w:t>
      </w:r>
      <w:proofErr w:type="spellEnd"/>
      <w:r w:rsidRPr="00035D51">
        <w:rPr>
          <w:rFonts w:ascii="Garamond" w:hAnsi="Garamond" w:cs="Calibri Light"/>
          <w:sz w:val="24"/>
          <w:szCs w:val="24"/>
          <w:shd w:val="clear" w:color="auto" w:fill="FFFFFF"/>
        </w:rPr>
        <w:t xml:space="preserve"> orang </w:t>
      </w:r>
      <w:proofErr w:type="spellStart"/>
      <w:r w:rsidRPr="00035D51">
        <w:rPr>
          <w:rFonts w:ascii="Garamond" w:hAnsi="Garamond" w:cs="Calibri Light"/>
          <w:sz w:val="24"/>
          <w:szCs w:val="24"/>
          <w:shd w:val="clear" w:color="auto" w:fill="FFFFFF"/>
        </w:rPr>
        <w:t>tua</w:t>
      </w:r>
      <w:proofErr w:type="spellEnd"/>
      <w:r w:rsidRPr="00035D51">
        <w:rPr>
          <w:rFonts w:ascii="Garamond" w:hAnsi="Garamond" w:cs="Calibri Light"/>
          <w:sz w:val="24"/>
          <w:szCs w:val="24"/>
          <w:shd w:val="clear" w:color="auto" w:fill="FFFFFF"/>
        </w:rPr>
        <w:t xml:space="preserve"> </w:t>
      </w:r>
      <w:proofErr w:type="spellStart"/>
      <w:r w:rsidRPr="00035D51">
        <w:rPr>
          <w:rFonts w:ascii="Garamond" w:hAnsi="Garamond" w:cs="Calibri Light"/>
          <w:sz w:val="24"/>
          <w:szCs w:val="24"/>
          <w:shd w:val="clear" w:color="auto" w:fill="FFFFFF"/>
        </w:rPr>
        <w:t>turut</w:t>
      </w:r>
      <w:proofErr w:type="spellEnd"/>
      <w:r w:rsidRPr="00035D51">
        <w:rPr>
          <w:rFonts w:ascii="Garamond" w:hAnsi="Garamond" w:cs="Calibri Light"/>
          <w:sz w:val="24"/>
          <w:szCs w:val="24"/>
          <w:shd w:val="clear" w:color="auto" w:fill="FFFFFF"/>
        </w:rPr>
        <w:t xml:space="preserve"> </w:t>
      </w:r>
      <w:proofErr w:type="spellStart"/>
      <w:r w:rsidRPr="00035D51">
        <w:rPr>
          <w:rFonts w:ascii="Garamond" w:hAnsi="Garamond" w:cs="Calibri Light"/>
          <w:sz w:val="24"/>
          <w:szCs w:val="24"/>
          <w:shd w:val="clear" w:color="auto" w:fill="FFFFFF"/>
        </w:rPr>
        <w:t>andil</w:t>
      </w:r>
      <w:proofErr w:type="spellEnd"/>
      <w:r w:rsidRPr="00035D51">
        <w:rPr>
          <w:rFonts w:ascii="Garamond" w:hAnsi="Garamond" w:cs="Calibri Light"/>
          <w:sz w:val="24"/>
          <w:szCs w:val="24"/>
          <w:shd w:val="clear" w:color="auto" w:fill="FFFFFF"/>
        </w:rPr>
        <w:t xml:space="preserve"> </w:t>
      </w:r>
      <w:proofErr w:type="spellStart"/>
      <w:r w:rsidRPr="00035D51">
        <w:rPr>
          <w:rFonts w:ascii="Garamond" w:hAnsi="Garamond" w:cs="Calibri Light"/>
          <w:sz w:val="24"/>
          <w:szCs w:val="24"/>
          <w:shd w:val="clear" w:color="auto" w:fill="FFFFFF"/>
        </w:rPr>
        <w:t>mengambil</w:t>
      </w:r>
      <w:proofErr w:type="spellEnd"/>
      <w:r w:rsidRPr="00035D51">
        <w:rPr>
          <w:rFonts w:ascii="Garamond" w:hAnsi="Garamond" w:cs="Calibri Light"/>
          <w:sz w:val="24"/>
          <w:szCs w:val="24"/>
          <w:shd w:val="clear" w:color="auto" w:fill="FFFFFF"/>
        </w:rPr>
        <w:t xml:space="preserve"> </w:t>
      </w:r>
      <w:proofErr w:type="spellStart"/>
      <w:r w:rsidRPr="00035D51">
        <w:rPr>
          <w:rFonts w:ascii="Garamond" w:hAnsi="Garamond" w:cs="Calibri Light"/>
          <w:sz w:val="24"/>
          <w:szCs w:val="24"/>
          <w:shd w:val="clear" w:color="auto" w:fill="FFFFFF"/>
        </w:rPr>
        <w:t>peran</w:t>
      </w:r>
      <w:proofErr w:type="spellEnd"/>
      <w:r w:rsidRPr="00035D51">
        <w:rPr>
          <w:rFonts w:ascii="Garamond" w:hAnsi="Garamond" w:cs="Calibri Light"/>
          <w:sz w:val="24"/>
          <w:szCs w:val="24"/>
          <w:shd w:val="clear" w:color="auto" w:fill="FFFFFF"/>
        </w:rPr>
        <w:t xml:space="preserve"> dalam rumah </w:t>
      </w:r>
      <w:proofErr w:type="spellStart"/>
      <w:r w:rsidRPr="00035D51">
        <w:rPr>
          <w:rFonts w:ascii="Garamond" w:hAnsi="Garamond" w:cs="Calibri Light"/>
          <w:sz w:val="24"/>
          <w:szCs w:val="24"/>
          <w:shd w:val="clear" w:color="auto" w:fill="FFFFFF"/>
        </w:rPr>
        <w:t>tangga</w:t>
      </w:r>
      <w:proofErr w:type="spellEnd"/>
      <w:r w:rsidRPr="00035D51">
        <w:rPr>
          <w:rFonts w:ascii="Garamond" w:hAnsi="Garamond" w:cs="Calibri Light"/>
          <w:sz w:val="24"/>
          <w:szCs w:val="24"/>
          <w:shd w:val="clear" w:color="auto" w:fill="FFFFFF"/>
        </w:rPr>
        <w:t xml:space="preserve">, </w:t>
      </w:r>
      <w:proofErr w:type="spellStart"/>
      <w:r w:rsidRPr="00035D51">
        <w:rPr>
          <w:rFonts w:ascii="Garamond" w:hAnsi="Garamond" w:cs="Calibri Light"/>
          <w:sz w:val="24"/>
          <w:szCs w:val="24"/>
          <w:shd w:val="clear" w:color="auto" w:fill="FFFFFF"/>
        </w:rPr>
        <w:t>akan</w:t>
      </w:r>
      <w:proofErr w:type="spellEnd"/>
      <w:r w:rsidRPr="00035D51">
        <w:rPr>
          <w:rFonts w:ascii="Garamond" w:hAnsi="Garamond" w:cs="Calibri Light"/>
          <w:sz w:val="24"/>
          <w:szCs w:val="24"/>
          <w:shd w:val="clear" w:color="auto" w:fill="FFFFFF"/>
        </w:rPr>
        <w:t xml:space="preserve"> </w:t>
      </w:r>
      <w:proofErr w:type="spellStart"/>
      <w:r w:rsidRPr="00035D51">
        <w:rPr>
          <w:rFonts w:ascii="Garamond" w:hAnsi="Garamond" w:cs="Calibri Light"/>
          <w:sz w:val="24"/>
          <w:szCs w:val="24"/>
          <w:shd w:val="clear" w:color="auto" w:fill="FFFFFF"/>
        </w:rPr>
        <w:t>berdampak</w:t>
      </w:r>
      <w:proofErr w:type="spellEnd"/>
      <w:r w:rsidRPr="00035D51">
        <w:rPr>
          <w:rFonts w:ascii="Garamond" w:hAnsi="Garamond" w:cs="Calibri Light"/>
          <w:sz w:val="24"/>
          <w:szCs w:val="24"/>
          <w:shd w:val="clear" w:color="auto" w:fill="FFFFFF"/>
        </w:rPr>
        <w:t xml:space="preserve"> </w:t>
      </w:r>
      <w:proofErr w:type="spellStart"/>
      <w:r w:rsidRPr="00035D51">
        <w:rPr>
          <w:rFonts w:ascii="Garamond" w:hAnsi="Garamond" w:cs="Calibri Light"/>
          <w:sz w:val="24"/>
          <w:szCs w:val="24"/>
          <w:shd w:val="clear" w:color="auto" w:fill="FFFFFF"/>
        </w:rPr>
        <w:t>kepada</w:t>
      </w:r>
      <w:proofErr w:type="spellEnd"/>
      <w:r w:rsidRPr="00035D51">
        <w:rPr>
          <w:rFonts w:ascii="Garamond" w:hAnsi="Garamond" w:cs="Calibri Light"/>
          <w:sz w:val="24"/>
          <w:szCs w:val="24"/>
          <w:shd w:val="clear" w:color="auto" w:fill="FFFFFF"/>
        </w:rPr>
        <w:t xml:space="preserve"> masalah </w:t>
      </w:r>
      <w:proofErr w:type="spellStart"/>
      <w:r w:rsidRPr="00035D51">
        <w:rPr>
          <w:rFonts w:ascii="Garamond" w:hAnsi="Garamond" w:cs="Calibri Light"/>
          <w:sz w:val="24"/>
          <w:szCs w:val="24"/>
          <w:shd w:val="clear" w:color="auto" w:fill="FFFFFF"/>
        </w:rPr>
        <w:t>kejiwaan</w:t>
      </w:r>
      <w:proofErr w:type="spellEnd"/>
      <w:r w:rsidRPr="00035D51">
        <w:rPr>
          <w:rFonts w:ascii="Garamond" w:hAnsi="Garamond" w:cs="Calibri Light"/>
          <w:sz w:val="24"/>
          <w:szCs w:val="24"/>
          <w:shd w:val="clear" w:color="auto" w:fill="FFFFFF"/>
        </w:rPr>
        <w:t xml:space="preserve"> dalam </w:t>
      </w:r>
      <w:proofErr w:type="spellStart"/>
      <w:r w:rsidRPr="00035D51">
        <w:rPr>
          <w:rFonts w:ascii="Garamond" w:hAnsi="Garamond" w:cs="Calibri Light"/>
          <w:sz w:val="24"/>
          <w:szCs w:val="24"/>
          <w:shd w:val="clear" w:color="auto" w:fill="FFFFFF"/>
        </w:rPr>
        <w:t>tingkat</w:t>
      </w:r>
      <w:proofErr w:type="spellEnd"/>
      <w:r w:rsidRPr="00035D51">
        <w:rPr>
          <w:rFonts w:ascii="Garamond" w:hAnsi="Garamond" w:cs="Calibri Light"/>
          <w:sz w:val="24"/>
          <w:szCs w:val="24"/>
          <w:shd w:val="clear" w:color="auto" w:fill="FFFFFF"/>
        </w:rPr>
        <w:t xml:space="preserve"> normal, </w:t>
      </w:r>
      <w:proofErr w:type="spellStart"/>
      <w:r w:rsidRPr="00035D51">
        <w:rPr>
          <w:rFonts w:ascii="Garamond" w:hAnsi="Garamond" w:cs="Calibri Light"/>
          <w:sz w:val="24"/>
          <w:szCs w:val="24"/>
          <w:shd w:val="clear" w:color="auto" w:fill="FFFFFF"/>
        </w:rPr>
        <w:t>sedang</w:t>
      </w:r>
      <w:proofErr w:type="spellEnd"/>
      <w:r w:rsidRPr="00035D51">
        <w:rPr>
          <w:rFonts w:ascii="Garamond" w:hAnsi="Garamond" w:cs="Calibri Light"/>
          <w:sz w:val="24"/>
          <w:szCs w:val="24"/>
          <w:shd w:val="clear" w:color="auto" w:fill="FFFFFF"/>
        </w:rPr>
        <w:t xml:space="preserve"> </w:t>
      </w:r>
      <w:proofErr w:type="spellStart"/>
      <w:r w:rsidRPr="00035D51">
        <w:rPr>
          <w:rFonts w:ascii="Garamond" w:hAnsi="Garamond" w:cs="Calibri Light"/>
          <w:sz w:val="24"/>
          <w:szCs w:val="24"/>
          <w:shd w:val="clear" w:color="auto" w:fill="FFFFFF"/>
        </w:rPr>
        <w:t>hingga</w:t>
      </w:r>
      <w:proofErr w:type="spellEnd"/>
      <w:r w:rsidRPr="00035D51">
        <w:rPr>
          <w:rFonts w:ascii="Garamond" w:hAnsi="Garamond" w:cs="Calibri Light"/>
          <w:sz w:val="24"/>
          <w:szCs w:val="24"/>
          <w:shd w:val="clear" w:color="auto" w:fill="FFFFFF"/>
        </w:rPr>
        <w:t xml:space="preserve"> </w:t>
      </w:r>
      <w:proofErr w:type="spellStart"/>
      <w:r w:rsidRPr="00035D51">
        <w:rPr>
          <w:rFonts w:ascii="Garamond" w:hAnsi="Garamond" w:cs="Calibri Light"/>
          <w:sz w:val="24"/>
          <w:szCs w:val="24"/>
          <w:shd w:val="clear" w:color="auto" w:fill="FFFFFF"/>
        </w:rPr>
        <w:t>menjadi</w:t>
      </w:r>
      <w:proofErr w:type="spellEnd"/>
      <w:r w:rsidRPr="00035D51">
        <w:rPr>
          <w:rFonts w:ascii="Garamond" w:hAnsi="Garamond" w:cs="Calibri Light"/>
          <w:sz w:val="24"/>
          <w:szCs w:val="24"/>
          <w:shd w:val="clear" w:color="auto" w:fill="FFFFFF"/>
        </w:rPr>
        <w:t xml:space="preserve"> </w:t>
      </w:r>
      <w:proofErr w:type="spellStart"/>
      <w:r w:rsidRPr="00035D51">
        <w:rPr>
          <w:rFonts w:ascii="Garamond" w:hAnsi="Garamond" w:cs="Calibri Light"/>
          <w:sz w:val="24"/>
          <w:szCs w:val="24"/>
          <w:shd w:val="clear" w:color="auto" w:fill="FFFFFF"/>
        </w:rPr>
        <w:t>problematika</w:t>
      </w:r>
      <w:proofErr w:type="spellEnd"/>
      <w:r w:rsidRPr="00035D51">
        <w:rPr>
          <w:rFonts w:ascii="Garamond" w:hAnsi="Garamond" w:cs="Calibri Light"/>
          <w:sz w:val="24"/>
          <w:szCs w:val="24"/>
          <w:shd w:val="clear" w:color="auto" w:fill="FFFFFF"/>
        </w:rPr>
        <w:t xml:space="preserve"> yang </w:t>
      </w:r>
      <w:proofErr w:type="spellStart"/>
      <w:r w:rsidRPr="00035D51">
        <w:rPr>
          <w:rFonts w:ascii="Garamond" w:hAnsi="Garamond" w:cs="Calibri Light"/>
          <w:sz w:val="24"/>
          <w:szCs w:val="24"/>
          <w:shd w:val="clear" w:color="auto" w:fill="FFFFFF"/>
        </w:rPr>
        <w:t>serius</w:t>
      </w:r>
      <w:proofErr w:type="spellEnd"/>
      <w:r w:rsidRPr="00035D51">
        <w:rPr>
          <w:rFonts w:ascii="Garamond" w:hAnsi="Garamond" w:cs="Calibri Light"/>
          <w:sz w:val="24"/>
          <w:szCs w:val="24"/>
          <w:shd w:val="clear" w:color="auto" w:fill="FFFFFF"/>
        </w:rPr>
        <w:t xml:space="preserve">. Meskipun pada </w:t>
      </w:r>
      <w:proofErr w:type="spellStart"/>
      <w:r w:rsidRPr="00035D51">
        <w:rPr>
          <w:rFonts w:ascii="Garamond" w:hAnsi="Garamond" w:cs="Calibri Light"/>
          <w:sz w:val="24"/>
          <w:szCs w:val="24"/>
          <w:shd w:val="clear" w:color="auto" w:fill="FFFFFF"/>
        </w:rPr>
        <w:t>hakikatnya</w:t>
      </w:r>
      <w:proofErr w:type="spellEnd"/>
      <w:r w:rsidRPr="00035D51">
        <w:rPr>
          <w:rFonts w:ascii="Garamond" w:hAnsi="Garamond" w:cs="Calibri Light"/>
          <w:sz w:val="24"/>
          <w:szCs w:val="24"/>
          <w:shd w:val="clear" w:color="auto" w:fill="FFFFFF"/>
        </w:rPr>
        <w:t xml:space="preserve"> tidak </w:t>
      </w:r>
      <w:proofErr w:type="spellStart"/>
      <w:r w:rsidRPr="00035D51">
        <w:rPr>
          <w:rFonts w:ascii="Garamond" w:hAnsi="Garamond" w:cs="Calibri Light"/>
          <w:sz w:val="24"/>
          <w:szCs w:val="24"/>
          <w:shd w:val="clear" w:color="auto" w:fill="FFFFFF"/>
        </w:rPr>
        <w:t>seluruh</w:t>
      </w:r>
      <w:proofErr w:type="spellEnd"/>
      <w:r w:rsidRPr="00035D51">
        <w:rPr>
          <w:rFonts w:ascii="Garamond" w:hAnsi="Garamond" w:cs="Calibri Light"/>
          <w:sz w:val="24"/>
          <w:szCs w:val="24"/>
          <w:shd w:val="clear" w:color="auto" w:fill="FFFFFF"/>
        </w:rPr>
        <w:t xml:space="preserve"> </w:t>
      </w:r>
      <w:proofErr w:type="spellStart"/>
      <w:r w:rsidRPr="00035D51">
        <w:rPr>
          <w:rFonts w:ascii="Garamond" w:hAnsi="Garamond" w:cs="Calibri Light"/>
          <w:sz w:val="24"/>
          <w:szCs w:val="24"/>
          <w:shd w:val="clear" w:color="auto" w:fill="FFFFFF"/>
        </w:rPr>
        <w:t>kehidupan</w:t>
      </w:r>
      <w:proofErr w:type="spellEnd"/>
      <w:r w:rsidRPr="00035D51">
        <w:rPr>
          <w:rFonts w:ascii="Garamond" w:hAnsi="Garamond" w:cs="Calibri Light"/>
          <w:sz w:val="24"/>
          <w:szCs w:val="24"/>
          <w:shd w:val="clear" w:color="auto" w:fill="FFFFFF"/>
        </w:rPr>
        <w:t xml:space="preserve"> </w:t>
      </w:r>
      <w:proofErr w:type="spellStart"/>
      <w:r w:rsidRPr="00035D51">
        <w:rPr>
          <w:rFonts w:ascii="Garamond" w:hAnsi="Garamond" w:cs="Calibri Light"/>
          <w:sz w:val="24"/>
          <w:szCs w:val="24"/>
          <w:shd w:val="clear" w:color="auto" w:fill="FFFFFF"/>
        </w:rPr>
        <w:t>keluarga</w:t>
      </w:r>
      <w:proofErr w:type="spellEnd"/>
      <w:r w:rsidRPr="00035D51">
        <w:rPr>
          <w:rFonts w:ascii="Garamond" w:hAnsi="Garamond" w:cs="Calibri Light"/>
          <w:sz w:val="24"/>
          <w:szCs w:val="24"/>
          <w:shd w:val="clear" w:color="auto" w:fill="FFFFFF"/>
        </w:rPr>
        <w:t xml:space="preserve"> </w:t>
      </w:r>
      <w:proofErr w:type="spellStart"/>
      <w:r w:rsidRPr="00035D51">
        <w:rPr>
          <w:rFonts w:ascii="Garamond" w:hAnsi="Garamond" w:cs="Calibri Light"/>
          <w:sz w:val="24"/>
          <w:szCs w:val="24"/>
          <w:shd w:val="clear" w:color="auto" w:fill="FFFFFF"/>
        </w:rPr>
        <w:t>seseorang</w:t>
      </w:r>
      <w:proofErr w:type="spellEnd"/>
      <w:r w:rsidRPr="00035D51">
        <w:rPr>
          <w:rFonts w:ascii="Garamond" w:hAnsi="Garamond" w:cs="Calibri Light"/>
          <w:sz w:val="24"/>
          <w:szCs w:val="24"/>
          <w:shd w:val="clear" w:color="auto" w:fill="FFFFFF"/>
        </w:rPr>
        <w:t xml:space="preserve"> yang </w:t>
      </w:r>
      <w:proofErr w:type="spellStart"/>
      <w:r w:rsidRPr="00035D51">
        <w:rPr>
          <w:rFonts w:ascii="Garamond" w:hAnsi="Garamond" w:cs="Calibri Light"/>
          <w:sz w:val="24"/>
          <w:szCs w:val="24"/>
          <w:shd w:val="clear" w:color="auto" w:fill="FFFFFF"/>
        </w:rPr>
        <w:t>terlibat</w:t>
      </w:r>
      <w:proofErr w:type="spellEnd"/>
      <w:r w:rsidRPr="00035D51">
        <w:rPr>
          <w:rFonts w:ascii="Garamond" w:hAnsi="Garamond" w:cs="Calibri Light"/>
          <w:sz w:val="24"/>
          <w:szCs w:val="24"/>
          <w:shd w:val="clear" w:color="auto" w:fill="FFFFFF"/>
        </w:rPr>
        <w:t xml:space="preserve"> </w:t>
      </w:r>
      <w:proofErr w:type="spellStart"/>
      <w:r w:rsidRPr="00035D51">
        <w:rPr>
          <w:rFonts w:ascii="Garamond" w:hAnsi="Garamond" w:cs="Calibri Light"/>
          <w:sz w:val="24"/>
          <w:szCs w:val="24"/>
          <w:shd w:val="clear" w:color="auto" w:fill="FFFFFF"/>
        </w:rPr>
        <w:t>intervensi</w:t>
      </w:r>
      <w:proofErr w:type="spellEnd"/>
      <w:r w:rsidRPr="00035D51">
        <w:rPr>
          <w:rFonts w:ascii="Garamond" w:hAnsi="Garamond" w:cs="Calibri Light"/>
          <w:sz w:val="24"/>
          <w:szCs w:val="24"/>
          <w:shd w:val="clear" w:color="auto" w:fill="FFFFFF"/>
        </w:rPr>
        <w:t xml:space="preserve"> orang </w:t>
      </w:r>
      <w:proofErr w:type="spellStart"/>
      <w:r w:rsidRPr="00035D51">
        <w:rPr>
          <w:rFonts w:ascii="Garamond" w:hAnsi="Garamond" w:cs="Calibri Light"/>
          <w:sz w:val="24"/>
          <w:szCs w:val="24"/>
          <w:shd w:val="clear" w:color="auto" w:fill="FFFFFF"/>
        </w:rPr>
        <w:t>tua</w:t>
      </w:r>
      <w:proofErr w:type="spellEnd"/>
      <w:r w:rsidRPr="00035D51">
        <w:rPr>
          <w:rFonts w:ascii="Garamond" w:hAnsi="Garamond" w:cs="Calibri Light"/>
          <w:sz w:val="24"/>
          <w:szCs w:val="24"/>
          <w:shd w:val="clear" w:color="auto" w:fill="FFFFFF"/>
        </w:rPr>
        <w:t xml:space="preserve"> </w:t>
      </w:r>
      <w:proofErr w:type="spellStart"/>
      <w:r w:rsidRPr="00035D51">
        <w:rPr>
          <w:rFonts w:ascii="Garamond" w:hAnsi="Garamond" w:cs="Calibri Light"/>
          <w:sz w:val="24"/>
          <w:szCs w:val="24"/>
          <w:shd w:val="clear" w:color="auto" w:fill="FFFFFF"/>
        </w:rPr>
        <w:t>sebagai</w:t>
      </w:r>
      <w:proofErr w:type="spellEnd"/>
      <w:r w:rsidRPr="00035D51">
        <w:rPr>
          <w:rFonts w:ascii="Garamond" w:hAnsi="Garamond" w:cs="Calibri Light"/>
          <w:sz w:val="24"/>
          <w:szCs w:val="24"/>
          <w:shd w:val="clear" w:color="auto" w:fill="FFFFFF"/>
        </w:rPr>
        <w:t xml:space="preserve"> </w:t>
      </w:r>
      <w:proofErr w:type="spellStart"/>
      <w:r w:rsidRPr="00035D51">
        <w:rPr>
          <w:rFonts w:ascii="Garamond" w:hAnsi="Garamond" w:cs="Calibri Light"/>
          <w:sz w:val="24"/>
          <w:szCs w:val="24"/>
          <w:shd w:val="clear" w:color="auto" w:fill="FFFFFF"/>
        </w:rPr>
        <w:t>pihak</w:t>
      </w:r>
      <w:proofErr w:type="spellEnd"/>
      <w:r w:rsidRPr="00035D51">
        <w:rPr>
          <w:rFonts w:ascii="Garamond" w:hAnsi="Garamond" w:cs="Calibri Light"/>
          <w:sz w:val="24"/>
          <w:szCs w:val="24"/>
          <w:shd w:val="clear" w:color="auto" w:fill="FFFFFF"/>
        </w:rPr>
        <w:t xml:space="preserve"> </w:t>
      </w:r>
      <w:proofErr w:type="spellStart"/>
      <w:r w:rsidRPr="00035D51">
        <w:rPr>
          <w:rFonts w:ascii="Garamond" w:hAnsi="Garamond" w:cs="Calibri Light"/>
          <w:sz w:val="24"/>
          <w:szCs w:val="24"/>
          <w:shd w:val="clear" w:color="auto" w:fill="FFFFFF"/>
        </w:rPr>
        <w:t>ketiga</w:t>
      </w:r>
      <w:proofErr w:type="spellEnd"/>
      <w:r w:rsidRPr="00035D51">
        <w:rPr>
          <w:rFonts w:ascii="Garamond" w:hAnsi="Garamond" w:cs="Calibri Light"/>
          <w:sz w:val="24"/>
          <w:szCs w:val="24"/>
          <w:shd w:val="clear" w:color="auto" w:fill="FFFFFF"/>
        </w:rPr>
        <w:t xml:space="preserve"> dalam rumah </w:t>
      </w:r>
      <w:proofErr w:type="spellStart"/>
      <w:r w:rsidRPr="00035D51">
        <w:rPr>
          <w:rFonts w:ascii="Garamond" w:hAnsi="Garamond" w:cs="Calibri Light"/>
          <w:sz w:val="24"/>
          <w:szCs w:val="24"/>
          <w:shd w:val="clear" w:color="auto" w:fill="FFFFFF"/>
        </w:rPr>
        <w:t>tangga</w:t>
      </w:r>
      <w:proofErr w:type="spellEnd"/>
      <w:r w:rsidRPr="00035D51">
        <w:rPr>
          <w:rFonts w:ascii="Garamond" w:hAnsi="Garamond" w:cs="Calibri Light"/>
          <w:sz w:val="24"/>
          <w:szCs w:val="24"/>
          <w:shd w:val="clear" w:color="auto" w:fill="FFFFFF"/>
        </w:rPr>
        <w:t xml:space="preserve"> </w:t>
      </w:r>
      <w:proofErr w:type="spellStart"/>
      <w:r w:rsidRPr="00035D51">
        <w:rPr>
          <w:rFonts w:ascii="Garamond" w:hAnsi="Garamond" w:cs="Calibri Light"/>
          <w:sz w:val="24"/>
          <w:szCs w:val="24"/>
          <w:shd w:val="clear" w:color="auto" w:fill="FFFFFF"/>
        </w:rPr>
        <w:t>akan</w:t>
      </w:r>
      <w:proofErr w:type="spellEnd"/>
      <w:r w:rsidRPr="00035D51">
        <w:rPr>
          <w:rFonts w:ascii="Garamond" w:hAnsi="Garamond" w:cs="Calibri Light"/>
          <w:sz w:val="24"/>
          <w:szCs w:val="24"/>
          <w:shd w:val="clear" w:color="auto" w:fill="FFFFFF"/>
        </w:rPr>
        <w:t xml:space="preserve"> </w:t>
      </w:r>
      <w:proofErr w:type="spellStart"/>
      <w:r w:rsidRPr="00035D51">
        <w:rPr>
          <w:rFonts w:ascii="Garamond" w:hAnsi="Garamond" w:cs="Calibri Light"/>
          <w:sz w:val="24"/>
          <w:szCs w:val="24"/>
          <w:shd w:val="clear" w:color="auto" w:fill="FFFFFF"/>
        </w:rPr>
        <w:t>berdampak</w:t>
      </w:r>
      <w:proofErr w:type="spellEnd"/>
      <w:r w:rsidRPr="00035D51">
        <w:rPr>
          <w:rFonts w:ascii="Garamond" w:hAnsi="Garamond" w:cs="Calibri Light"/>
          <w:sz w:val="24"/>
          <w:szCs w:val="24"/>
          <w:shd w:val="clear" w:color="auto" w:fill="FFFFFF"/>
        </w:rPr>
        <w:t xml:space="preserve"> </w:t>
      </w:r>
      <w:proofErr w:type="spellStart"/>
      <w:r w:rsidRPr="00035D51">
        <w:rPr>
          <w:rFonts w:ascii="Garamond" w:hAnsi="Garamond" w:cs="Calibri Light"/>
          <w:sz w:val="24"/>
          <w:szCs w:val="24"/>
          <w:shd w:val="clear" w:color="auto" w:fill="FFFFFF"/>
        </w:rPr>
        <w:t>negatif</w:t>
      </w:r>
      <w:proofErr w:type="spellEnd"/>
      <w:r w:rsidRPr="00035D51">
        <w:rPr>
          <w:rFonts w:ascii="Garamond" w:hAnsi="Garamond" w:cs="Calibri Light"/>
          <w:sz w:val="24"/>
          <w:szCs w:val="24"/>
          <w:shd w:val="clear" w:color="auto" w:fill="FFFFFF"/>
        </w:rPr>
        <w:t xml:space="preserve">. </w:t>
      </w:r>
      <w:proofErr w:type="spellStart"/>
      <w:r w:rsidRPr="00035D51">
        <w:rPr>
          <w:rFonts w:ascii="Garamond" w:hAnsi="Garamond" w:cs="Calibri Light"/>
          <w:sz w:val="24"/>
          <w:szCs w:val="24"/>
          <w:shd w:val="clear" w:color="auto" w:fill="FFFFFF"/>
        </w:rPr>
        <w:t>Namun</w:t>
      </w:r>
      <w:proofErr w:type="spellEnd"/>
      <w:r w:rsidRPr="00035D51">
        <w:rPr>
          <w:rFonts w:ascii="Garamond" w:hAnsi="Garamond" w:cs="Calibri Light"/>
          <w:sz w:val="24"/>
          <w:szCs w:val="24"/>
          <w:shd w:val="clear" w:color="auto" w:fill="FFFFFF"/>
        </w:rPr>
        <w:t xml:space="preserve"> </w:t>
      </w:r>
      <w:proofErr w:type="spellStart"/>
      <w:r w:rsidRPr="00035D51">
        <w:rPr>
          <w:rFonts w:ascii="Garamond" w:hAnsi="Garamond" w:cs="Calibri Light"/>
          <w:sz w:val="24"/>
          <w:szCs w:val="24"/>
          <w:shd w:val="clear" w:color="auto" w:fill="FFFFFF"/>
        </w:rPr>
        <w:t>kebanyakan</w:t>
      </w:r>
      <w:proofErr w:type="spellEnd"/>
      <w:r w:rsidRPr="00035D51">
        <w:rPr>
          <w:rFonts w:ascii="Garamond" w:hAnsi="Garamond" w:cs="Calibri Light"/>
          <w:sz w:val="24"/>
          <w:szCs w:val="24"/>
          <w:shd w:val="clear" w:color="auto" w:fill="FFFFFF"/>
        </w:rPr>
        <w:t xml:space="preserve"> </w:t>
      </w:r>
      <w:proofErr w:type="spellStart"/>
      <w:r w:rsidRPr="00035D51">
        <w:rPr>
          <w:rFonts w:ascii="Garamond" w:hAnsi="Garamond" w:cs="Calibri Light"/>
          <w:sz w:val="24"/>
          <w:szCs w:val="24"/>
          <w:shd w:val="clear" w:color="auto" w:fill="FFFFFF"/>
        </w:rPr>
        <w:t>dari</w:t>
      </w:r>
      <w:proofErr w:type="spellEnd"/>
      <w:r w:rsidRPr="00035D51">
        <w:rPr>
          <w:rFonts w:ascii="Garamond" w:hAnsi="Garamond" w:cs="Calibri Light"/>
          <w:sz w:val="24"/>
          <w:szCs w:val="24"/>
          <w:shd w:val="clear" w:color="auto" w:fill="FFFFFF"/>
        </w:rPr>
        <w:t xml:space="preserve"> </w:t>
      </w:r>
      <w:proofErr w:type="spellStart"/>
      <w:r w:rsidRPr="00035D51">
        <w:rPr>
          <w:rFonts w:ascii="Garamond" w:hAnsi="Garamond" w:cs="Calibri Light"/>
          <w:sz w:val="24"/>
          <w:szCs w:val="24"/>
          <w:shd w:val="clear" w:color="auto" w:fill="FFFFFF"/>
        </w:rPr>
        <w:t>kehidupan</w:t>
      </w:r>
      <w:proofErr w:type="spellEnd"/>
      <w:r w:rsidRPr="00035D51">
        <w:rPr>
          <w:rFonts w:ascii="Garamond" w:hAnsi="Garamond" w:cs="Calibri Light"/>
          <w:sz w:val="24"/>
          <w:szCs w:val="24"/>
          <w:shd w:val="clear" w:color="auto" w:fill="FFFFFF"/>
        </w:rPr>
        <w:t xml:space="preserve"> </w:t>
      </w:r>
      <w:proofErr w:type="spellStart"/>
      <w:r w:rsidRPr="00035D51">
        <w:rPr>
          <w:rFonts w:ascii="Garamond" w:hAnsi="Garamond" w:cs="Calibri Light"/>
          <w:sz w:val="24"/>
          <w:szCs w:val="24"/>
          <w:shd w:val="clear" w:color="auto" w:fill="FFFFFF"/>
        </w:rPr>
        <w:t>keluarga</w:t>
      </w:r>
      <w:proofErr w:type="spellEnd"/>
      <w:r w:rsidRPr="00035D51">
        <w:rPr>
          <w:rFonts w:ascii="Garamond" w:hAnsi="Garamond" w:cs="Calibri Light"/>
          <w:sz w:val="24"/>
          <w:szCs w:val="24"/>
          <w:shd w:val="clear" w:color="auto" w:fill="FFFFFF"/>
        </w:rPr>
        <w:t xml:space="preserve"> yang di </w:t>
      </w:r>
      <w:proofErr w:type="spellStart"/>
      <w:r w:rsidRPr="00035D51">
        <w:rPr>
          <w:rFonts w:ascii="Garamond" w:hAnsi="Garamond" w:cs="Calibri Light"/>
          <w:sz w:val="24"/>
          <w:szCs w:val="24"/>
          <w:shd w:val="clear" w:color="auto" w:fill="FFFFFF"/>
        </w:rPr>
        <w:t>dalamnya</w:t>
      </w:r>
      <w:proofErr w:type="spellEnd"/>
      <w:r w:rsidRPr="00035D51">
        <w:rPr>
          <w:rFonts w:ascii="Garamond" w:hAnsi="Garamond" w:cs="Calibri Light"/>
          <w:sz w:val="24"/>
          <w:szCs w:val="24"/>
          <w:shd w:val="clear" w:color="auto" w:fill="FFFFFF"/>
        </w:rPr>
        <w:t xml:space="preserve"> </w:t>
      </w:r>
      <w:proofErr w:type="spellStart"/>
      <w:r w:rsidRPr="00035D51">
        <w:rPr>
          <w:rFonts w:ascii="Garamond" w:hAnsi="Garamond" w:cs="Calibri Light"/>
          <w:sz w:val="24"/>
          <w:szCs w:val="24"/>
          <w:shd w:val="clear" w:color="auto" w:fill="FFFFFF"/>
        </w:rPr>
        <w:t>terdapat</w:t>
      </w:r>
      <w:proofErr w:type="spellEnd"/>
      <w:r w:rsidRPr="00035D51">
        <w:rPr>
          <w:rFonts w:ascii="Garamond" w:hAnsi="Garamond" w:cs="Calibri Light"/>
          <w:sz w:val="24"/>
          <w:szCs w:val="24"/>
          <w:shd w:val="clear" w:color="auto" w:fill="FFFFFF"/>
        </w:rPr>
        <w:t xml:space="preserve"> </w:t>
      </w:r>
      <w:proofErr w:type="spellStart"/>
      <w:r w:rsidRPr="00035D51">
        <w:rPr>
          <w:rFonts w:ascii="Garamond" w:hAnsi="Garamond" w:cs="Calibri Light"/>
          <w:sz w:val="24"/>
          <w:szCs w:val="24"/>
          <w:shd w:val="clear" w:color="auto" w:fill="FFFFFF"/>
        </w:rPr>
        <w:t>pihak</w:t>
      </w:r>
      <w:proofErr w:type="spellEnd"/>
      <w:r w:rsidRPr="00035D51">
        <w:rPr>
          <w:rFonts w:ascii="Garamond" w:hAnsi="Garamond" w:cs="Calibri Light"/>
          <w:sz w:val="24"/>
          <w:szCs w:val="24"/>
          <w:shd w:val="clear" w:color="auto" w:fill="FFFFFF"/>
        </w:rPr>
        <w:t xml:space="preserve"> </w:t>
      </w:r>
      <w:proofErr w:type="spellStart"/>
      <w:r w:rsidRPr="00035D51">
        <w:rPr>
          <w:rFonts w:ascii="Garamond" w:hAnsi="Garamond" w:cs="Calibri Light"/>
          <w:sz w:val="24"/>
          <w:szCs w:val="24"/>
          <w:shd w:val="clear" w:color="auto" w:fill="FFFFFF"/>
        </w:rPr>
        <w:t>ketiga</w:t>
      </w:r>
      <w:proofErr w:type="spellEnd"/>
      <w:r w:rsidRPr="00035D51">
        <w:rPr>
          <w:rFonts w:ascii="Garamond" w:hAnsi="Garamond" w:cs="Calibri Light"/>
          <w:sz w:val="24"/>
          <w:szCs w:val="24"/>
          <w:shd w:val="clear" w:color="auto" w:fill="FFFFFF"/>
        </w:rPr>
        <w:t xml:space="preserve">, </w:t>
      </w:r>
      <w:proofErr w:type="spellStart"/>
      <w:r w:rsidRPr="00035D51">
        <w:rPr>
          <w:rFonts w:ascii="Garamond" w:hAnsi="Garamond" w:cs="Calibri Light"/>
          <w:sz w:val="24"/>
          <w:szCs w:val="24"/>
          <w:shd w:val="clear" w:color="auto" w:fill="FFFFFF"/>
        </w:rPr>
        <w:t>akan</w:t>
      </w:r>
      <w:proofErr w:type="spellEnd"/>
      <w:r w:rsidRPr="00035D51">
        <w:rPr>
          <w:rFonts w:ascii="Garamond" w:hAnsi="Garamond" w:cs="Calibri Light"/>
          <w:sz w:val="24"/>
          <w:szCs w:val="24"/>
          <w:shd w:val="clear" w:color="auto" w:fill="FFFFFF"/>
        </w:rPr>
        <w:t xml:space="preserve"> </w:t>
      </w:r>
      <w:proofErr w:type="spellStart"/>
      <w:r w:rsidRPr="00035D51">
        <w:rPr>
          <w:rFonts w:ascii="Garamond" w:hAnsi="Garamond" w:cs="Calibri Light"/>
          <w:sz w:val="24"/>
          <w:szCs w:val="24"/>
          <w:shd w:val="clear" w:color="auto" w:fill="FFFFFF"/>
        </w:rPr>
        <w:t>berdampak</w:t>
      </w:r>
      <w:proofErr w:type="spellEnd"/>
      <w:r w:rsidRPr="00035D51">
        <w:rPr>
          <w:rFonts w:ascii="Garamond" w:hAnsi="Garamond" w:cs="Calibri Light"/>
          <w:sz w:val="24"/>
          <w:szCs w:val="24"/>
          <w:shd w:val="clear" w:color="auto" w:fill="FFFFFF"/>
        </w:rPr>
        <w:t xml:space="preserve"> dan </w:t>
      </w:r>
      <w:proofErr w:type="spellStart"/>
      <w:r w:rsidRPr="00035D51">
        <w:rPr>
          <w:rFonts w:ascii="Garamond" w:hAnsi="Garamond" w:cs="Calibri Light"/>
          <w:sz w:val="24"/>
          <w:szCs w:val="24"/>
          <w:shd w:val="clear" w:color="auto" w:fill="FFFFFF"/>
        </w:rPr>
        <w:t>berpengaruh</w:t>
      </w:r>
      <w:proofErr w:type="spellEnd"/>
      <w:r w:rsidRPr="00035D51">
        <w:rPr>
          <w:rFonts w:ascii="Garamond" w:hAnsi="Garamond" w:cs="Calibri Light"/>
          <w:sz w:val="24"/>
          <w:szCs w:val="24"/>
          <w:shd w:val="clear" w:color="auto" w:fill="FFFFFF"/>
        </w:rPr>
        <w:t xml:space="preserve"> ke dalam </w:t>
      </w:r>
      <w:proofErr w:type="spellStart"/>
      <w:r w:rsidRPr="00035D51">
        <w:rPr>
          <w:rFonts w:ascii="Garamond" w:hAnsi="Garamond" w:cs="Calibri Light"/>
          <w:sz w:val="24"/>
          <w:szCs w:val="24"/>
          <w:shd w:val="clear" w:color="auto" w:fill="FFFFFF"/>
        </w:rPr>
        <w:t>ketahanan</w:t>
      </w:r>
      <w:proofErr w:type="spellEnd"/>
      <w:r w:rsidRPr="00035D51">
        <w:rPr>
          <w:rFonts w:ascii="Garamond" w:hAnsi="Garamond" w:cs="Calibri Light"/>
          <w:sz w:val="24"/>
          <w:szCs w:val="24"/>
          <w:shd w:val="clear" w:color="auto" w:fill="FFFFFF"/>
        </w:rPr>
        <w:t xml:space="preserve"> </w:t>
      </w:r>
      <w:proofErr w:type="spellStart"/>
      <w:r w:rsidRPr="00035D51">
        <w:rPr>
          <w:rFonts w:ascii="Garamond" w:hAnsi="Garamond" w:cs="Calibri Light"/>
          <w:sz w:val="24"/>
          <w:szCs w:val="24"/>
          <w:shd w:val="clear" w:color="auto" w:fill="FFFFFF"/>
        </w:rPr>
        <w:t>kehidupan</w:t>
      </w:r>
      <w:proofErr w:type="spellEnd"/>
      <w:r w:rsidRPr="00035D51">
        <w:rPr>
          <w:rFonts w:ascii="Garamond" w:hAnsi="Garamond" w:cs="Calibri Light"/>
          <w:sz w:val="24"/>
          <w:szCs w:val="24"/>
          <w:shd w:val="clear" w:color="auto" w:fill="FFFFFF"/>
        </w:rPr>
        <w:t xml:space="preserve"> </w:t>
      </w:r>
      <w:proofErr w:type="spellStart"/>
      <w:r w:rsidRPr="00035D51">
        <w:rPr>
          <w:rFonts w:ascii="Garamond" w:hAnsi="Garamond" w:cs="Calibri Light"/>
          <w:sz w:val="24"/>
          <w:szCs w:val="24"/>
          <w:shd w:val="clear" w:color="auto" w:fill="FFFFFF"/>
        </w:rPr>
        <w:t>keluarga</w:t>
      </w:r>
      <w:proofErr w:type="spellEnd"/>
      <w:r w:rsidRPr="00035D51">
        <w:rPr>
          <w:rFonts w:ascii="Garamond" w:hAnsi="Garamond" w:cs="Calibri Light"/>
          <w:sz w:val="24"/>
          <w:szCs w:val="24"/>
          <w:shd w:val="clear" w:color="auto" w:fill="FFFFFF"/>
        </w:rPr>
        <w:t xml:space="preserve"> </w:t>
      </w:r>
      <w:proofErr w:type="spellStart"/>
      <w:r w:rsidRPr="00035D51">
        <w:rPr>
          <w:rFonts w:ascii="Garamond" w:hAnsi="Garamond" w:cs="Calibri Light"/>
          <w:sz w:val="24"/>
          <w:szCs w:val="24"/>
          <w:shd w:val="clear" w:color="auto" w:fill="FFFFFF"/>
        </w:rPr>
        <w:t>seseorang</w:t>
      </w:r>
      <w:proofErr w:type="spellEnd"/>
      <w:r w:rsidRPr="00035D51">
        <w:rPr>
          <w:rFonts w:ascii="Garamond" w:hAnsi="Garamond" w:cs="Calibri Light"/>
          <w:sz w:val="24"/>
          <w:szCs w:val="24"/>
          <w:shd w:val="clear" w:color="auto" w:fill="FFFFFF"/>
        </w:rPr>
        <w:t xml:space="preserve"> dan </w:t>
      </w:r>
      <w:proofErr w:type="spellStart"/>
      <w:r w:rsidRPr="00035D51">
        <w:rPr>
          <w:rFonts w:ascii="Garamond" w:hAnsi="Garamond" w:cs="Calibri Light"/>
          <w:sz w:val="24"/>
          <w:szCs w:val="24"/>
          <w:shd w:val="clear" w:color="auto" w:fill="FFFFFF"/>
        </w:rPr>
        <w:t>keharmonisan</w:t>
      </w:r>
      <w:proofErr w:type="spellEnd"/>
      <w:r w:rsidRPr="00035D51">
        <w:rPr>
          <w:rFonts w:ascii="Garamond" w:hAnsi="Garamond" w:cs="Calibri Light"/>
          <w:sz w:val="24"/>
          <w:szCs w:val="24"/>
          <w:shd w:val="clear" w:color="auto" w:fill="FFFFFF"/>
        </w:rPr>
        <w:t xml:space="preserve"> </w:t>
      </w:r>
      <w:proofErr w:type="spellStart"/>
      <w:r w:rsidRPr="00035D51">
        <w:rPr>
          <w:rFonts w:ascii="Garamond" w:hAnsi="Garamond" w:cs="Calibri Light"/>
          <w:sz w:val="24"/>
          <w:szCs w:val="24"/>
          <w:shd w:val="clear" w:color="auto" w:fill="FFFFFF"/>
        </w:rPr>
        <w:t>keluarga</w:t>
      </w:r>
      <w:proofErr w:type="spellEnd"/>
      <w:r w:rsidRPr="00035D51">
        <w:rPr>
          <w:rFonts w:ascii="Garamond" w:hAnsi="Garamond" w:cs="Calibri Light"/>
          <w:sz w:val="24"/>
          <w:szCs w:val="24"/>
          <w:shd w:val="clear" w:color="auto" w:fill="FFFFFF"/>
        </w:rPr>
        <w:t xml:space="preserve"> </w:t>
      </w:r>
      <w:proofErr w:type="spellStart"/>
      <w:r w:rsidRPr="00035D51">
        <w:rPr>
          <w:rFonts w:ascii="Garamond" w:hAnsi="Garamond" w:cs="Calibri Light"/>
          <w:sz w:val="24"/>
          <w:szCs w:val="24"/>
          <w:shd w:val="clear" w:color="auto" w:fill="FFFFFF"/>
        </w:rPr>
        <w:t>tersebut</w:t>
      </w:r>
      <w:proofErr w:type="spellEnd"/>
      <w:r w:rsidRPr="00035D51">
        <w:rPr>
          <w:rFonts w:ascii="Garamond" w:hAnsi="Garamond" w:cs="Calibri Light"/>
          <w:sz w:val="24"/>
          <w:szCs w:val="24"/>
          <w:shd w:val="clear" w:color="auto" w:fill="FFFFFF"/>
        </w:rPr>
        <w:t>.</w:t>
      </w:r>
    </w:p>
    <w:p w14:paraId="1F104954" w14:textId="24E1319B" w:rsidR="00E96943" w:rsidRPr="00E7655E" w:rsidRDefault="008C50B2" w:rsidP="0064525F">
      <w:pPr>
        <w:pStyle w:val="ListParagraph"/>
        <w:numPr>
          <w:ilvl w:val="0"/>
          <w:numId w:val="67"/>
        </w:numPr>
        <w:spacing w:after="120" w:line="300" w:lineRule="exact"/>
        <w:ind w:left="357" w:hanging="357"/>
        <w:contextualSpacing w:val="0"/>
        <w:jc w:val="both"/>
        <w:rPr>
          <w:rFonts w:ascii="Garamond" w:hAnsi="Garamond" w:cs="Calibri Light"/>
          <w:b/>
          <w:sz w:val="24"/>
          <w:szCs w:val="24"/>
          <w:shd w:val="clear" w:color="auto" w:fill="FFFFFF"/>
          <w:lang w:val="en-ID"/>
        </w:rPr>
      </w:pPr>
      <w:proofErr w:type="spellStart"/>
      <w:r>
        <w:rPr>
          <w:rFonts w:ascii="Garamond" w:hAnsi="Garamond" w:cs="Calibri Light"/>
          <w:b/>
          <w:sz w:val="24"/>
          <w:szCs w:val="24"/>
          <w:shd w:val="clear" w:color="auto" w:fill="FFFFFF"/>
          <w:lang w:val="en-GB"/>
        </w:rPr>
        <w:t>Kafa’ah</w:t>
      </w:r>
      <w:proofErr w:type="spellEnd"/>
      <w:r>
        <w:rPr>
          <w:rFonts w:ascii="Garamond" w:hAnsi="Garamond" w:cs="Calibri Light"/>
          <w:b/>
          <w:sz w:val="24"/>
          <w:szCs w:val="24"/>
          <w:shd w:val="clear" w:color="auto" w:fill="FFFFFF"/>
          <w:lang w:val="en-GB"/>
        </w:rPr>
        <w:t xml:space="preserve"> dan </w:t>
      </w:r>
      <w:proofErr w:type="spellStart"/>
      <w:r>
        <w:rPr>
          <w:rFonts w:ascii="Garamond" w:hAnsi="Garamond" w:cs="Calibri Light"/>
          <w:b/>
          <w:sz w:val="24"/>
          <w:szCs w:val="24"/>
          <w:shd w:val="clear" w:color="auto" w:fill="FFFFFF"/>
          <w:lang w:val="en-GB"/>
        </w:rPr>
        <w:t>Hubungannya</w:t>
      </w:r>
      <w:proofErr w:type="spellEnd"/>
      <w:r>
        <w:rPr>
          <w:rFonts w:ascii="Garamond" w:hAnsi="Garamond" w:cs="Calibri Light"/>
          <w:b/>
          <w:sz w:val="24"/>
          <w:szCs w:val="24"/>
          <w:shd w:val="clear" w:color="auto" w:fill="FFFFFF"/>
          <w:lang w:val="en-GB"/>
        </w:rPr>
        <w:t xml:space="preserve"> dalam </w:t>
      </w:r>
      <w:proofErr w:type="spellStart"/>
      <w:r>
        <w:rPr>
          <w:rFonts w:ascii="Garamond" w:hAnsi="Garamond" w:cs="Calibri Light"/>
          <w:b/>
          <w:sz w:val="24"/>
          <w:szCs w:val="24"/>
          <w:shd w:val="clear" w:color="auto" w:fill="FFFFFF"/>
          <w:lang w:val="en-GB"/>
        </w:rPr>
        <w:t>Mengatasi</w:t>
      </w:r>
      <w:proofErr w:type="spellEnd"/>
      <w:r>
        <w:rPr>
          <w:rFonts w:ascii="Garamond" w:hAnsi="Garamond" w:cs="Calibri Light"/>
          <w:b/>
          <w:sz w:val="24"/>
          <w:szCs w:val="24"/>
          <w:shd w:val="clear" w:color="auto" w:fill="FFFFFF"/>
          <w:lang w:val="en-GB"/>
        </w:rPr>
        <w:t xml:space="preserve"> </w:t>
      </w:r>
      <w:proofErr w:type="spellStart"/>
      <w:r>
        <w:rPr>
          <w:rFonts w:ascii="Garamond" w:hAnsi="Garamond" w:cs="Calibri Light"/>
          <w:b/>
          <w:sz w:val="24"/>
          <w:szCs w:val="24"/>
          <w:shd w:val="clear" w:color="auto" w:fill="FFFFFF"/>
          <w:lang w:val="en-GB"/>
        </w:rPr>
        <w:t>Campur</w:t>
      </w:r>
      <w:proofErr w:type="spellEnd"/>
      <w:r>
        <w:rPr>
          <w:rFonts w:ascii="Garamond" w:hAnsi="Garamond" w:cs="Calibri Light"/>
          <w:b/>
          <w:sz w:val="24"/>
          <w:szCs w:val="24"/>
          <w:shd w:val="clear" w:color="auto" w:fill="FFFFFF"/>
          <w:lang w:val="en-GB"/>
        </w:rPr>
        <w:t xml:space="preserve"> </w:t>
      </w:r>
      <w:proofErr w:type="spellStart"/>
      <w:r>
        <w:rPr>
          <w:rFonts w:ascii="Garamond" w:hAnsi="Garamond" w:cs="Calibri Light"/>
          <w:b/>
          <w:sz w:val="24"/>
          <w:szCs w:val="24"/>
          <w:shd w:val="clear" w:color="auto" w:fill="FFFFFF"/>
          <w:lang w:val="en-GB"/>
        </w:rPr>
        <w:t>Tangan</w:t>
      </w:r>
      <w:proofErr w:type="spellEnd"/>
      <w:r>
        <w:rPr>
          <w:rFonts w:ascii="Garamond" w:hAnsi="Garamond" w:cs="Calibri Light"/>
          <w:b/>
          <w:sz w:val="24"/>
          <w:szCs w:val="24"/>
          <w:shd w:val="clear" w:color="auto" w:fill="FFFFFF"/>
          <w:lang w:val="en-GB"/>
        </w:rPr>
        <w:t xml:space="preserve"> Orang Tua/</w:t>
      </w:r>
      <w:proofErr w:type="spellStart"/>
      <w:r>
        <w:rPr>
          <w:rFonts w:ascii="Garamond" w:hAnsi="Garamond" w:cs="Calibri Light"/>
          <w:b/>
          <w:sz w:val="24"/>
          <w:szCs w:val="24"/>
          <w:shd w:val="clear" w:color="auto" w:fill="FFFFFF"/>
          <w:lang w:val="en-GB"/>
        </w:rPr>
        <w:t>Mertua</w:t>
      </w:r>
      <w:proofErr w:type="spellEnd"/>
    </w:p>
    <w:p w14:paraId="37F5D3FE" w14:textId="77777777" w:rsidR="008C50B2" w:rsidRDefault="008C50B2" w:rsidP="009348BF">
      <w:pPr>
        <w:spacing w:before="0" w:after="0" w:line="300" w:lineRule="exact"/>
        <w:ind w:firstLine="284"/>
        <w:jc w:val="both"/>
        <w:rPr>
          <w:rFonts w:ascii="Garamond" w:hAnsi="Garamond" w:cs="Calibri Light"/>
          <w:sz w:val="24"/>
          <w:szCs w:val="24"/>
          <w:shd w:val="clear" w:color="auto" w:fill="FFFFFF"/>
        </w:rPr>
      </w:pPr>
      <w:r w:rsidRPr="008C50B2">
        <w:rPr>
          <w:rFonts w:ascii="Garamond" w:hAnsi="Garamond" w:cs="Calibri Light"/>
          <w:sz w:val="24"/>
          <w:szCs w:val="24"/>
          <w:shd w:val="clear" w:color="auto" w:fill="FFFFFF"/>
        </w:rPr>
        <w:t xml:space="preserve">Orang </w:t>
      </w:r>
      <w:proofErr w:type="spellStart"/>
      <w:r w:rsidRPr="008C50B2">
        <w:rPr>
          <w:rFonts w:ascii="Garamond" w:hAnsi="Garamond" w:cs="Calibri Light"/>
          <w:sz w:val="24"/>
          <w:szCs w:val="24"/>
          <w:shd w:val="clear" w:color="auto" w:fill="FFFFFF"/>
        </w:rPr>
        <w:t>ketiga</w:t>
      </w:r>
      <w:proofErr w:type="spellEnd"/>
      <w:r w:rsidRPr="008C50B2">
        <w:rPr>
          <w:rFonts w:ascii="Garamond" w:hAnsi="Garamond" w:cs="Calibri Light"/>
          <w:sz w:val="24"/>
          <w:szCs w:val="24"/>
          <w:shd w:val="clear" w:color="auto" w:fill="FFFFFF"/>
        </w:rPr>
        <w:t xml:space="preserve"> dalam </w:t>
      </w:r>
      <w:proofErr w:type="spellStart"/>
      <w:r w:rsidRPr="008C50B2">
        <w:rPr>
          <w:rFonts w:ascii="Garamond" w:hAnsi="Garamond" w:cs="Calibri Light"/>
          <w:sz w:val="24"/>
          <w:szCs w:val="24"/>
          <w:shd w:val="clear" w:color="auto" w:fill="FFFFFF"/>
        </w:rPr>
        <w:t>kehidupan</w:t>
      </w:r>
      <w:proofErr w:type="spellEnd"/>
      <w:r w:rsidRPr="008C50B2">
        <w:rPr>
          <w:rFonts w:ascii="Garamond" w:hAnsi="Garamond" w:cs="Calibri Light"/>
          <w:sz w:val="24"/>
          <w:szCs w:val="24"/>
          <w:shd w:val="clear" w:color="auto" w:fill="FFFFFF"/>
        </w:rPr>
        <w:t xml:space="preserve"> rumah </w:t>
      </w:r>
      <w:proofErr w:type="spellStart"/>
      <w:r w:rsidRPr="008C50B2">
        <w:rPr>
          <w:rFonts w:ascii="Garamond" w:hAnsi="Garamond" w:cs="Calibri Light"/>
          <w:sz w:val="24"/>
          <w:szCs w:val="24"/>
          <w:shd w:val="clear" w:color="auto" w:fill="FFFFFF"/>
        </w:rPr>
        <w:t>tangga</w:t>
      </w:r>
      <w:proofErr w:type="spellEnd"/>
      <w:r w:rsidRPr="008C50B2">
        <w:rPr>
          <w:rFonts w:ascii="Garamond" w:hAnsi="Garamond" w:cs="Calibri Light"/>
          <w:sz w:val="24"/>
          <w:szCs w:val="24"/>
          <w:shd w:val="clear" w:color="auto" w:fill="FFFFFF"/>
        </w:rPr>
        <w:t xml:space="preserve"> sangat </w:t>
      </w:r>
      <w:proofErr w:type="spellStart"/>
      <w:r w:rsidRPr="008C50B2">
        <w:rPr>
          <w:rFonts w:ascii="Garamond" w:hAnsi="Garamond" w:cs="Calibri Light"/>
          <w:sz w:val="24"/>
          <w:szCs w:val="24"/>
          <w:shd w:val="clear" w:color="auto" w:fill="FFFFFF"/>
        </w:rPr>
        <w:t>rentan</w:t>
      </w:r>
      <w:proofErr w:type="spellEnd"/>
      <w:r w:rsidRPr="008C50B2">
        <w:rPr>
          <w:rFonts w:ascii="Garamond" w:hAnsi="Garamond" w:cs="Calibri Light"/>
          <w:sz w:val="24"/>
          <w:szCs w:val="24"/>
          <w:shd w:val="clear" w:color="auto" w:fill="FFFFFF"/>
        </w:rPr>
        <w:t xml:space="preserve"> </w:t>
      </w:r>
      <w:proofErr w:type="spellStart"/>
      <w:r w:rsidRPr="008C50B2">
        <w:rPr>
          <w:rFonts w:ascii="Garamond" w:hAnsi="Garamond" w:cs="Calibri Light"/>
          <w:sz w:val="24"/>
          <w:szCs w:val="24"/>
          <w:shd w:val="clear" w:color="auto" w:fill="FFFFFF"/>
        </w:rPr>
        <w:t>menimbulkan</w:t>
      </w:r>
      <w:proofErr w:type="spellEnd"/>
      <w:r w:rsidRPr="008C50B2">
        <w:rPr>
          <w:rFonts w:ascii="Garamond" w:hAnsi="Garamond" w:cs="Calibri Light"/>
          <w:sz w:val="24"/>
          <w:szCs w:val="24"/>
          <w:shd w:val="clear" w:color="auto" w:fill="FFFFFF"/>
        </w:rPr>
        <w:t xml:space="preserve"> </w:t>
      </w:r>
      <w:proofErr w:type="spellStart"/>
      <w:r w:rsidRPr="008C50B2">
        <w:rPr>
          <w:rFonts w:ascii="Garamond" w:hAnsi="Garamond" w:cs="Calibri Light"/>
          <w:sz w:val="24"/>
          <w:szCs w:val="24"/>
          <w:shd w:val="clear" w:color="auto" w:fill="FFFFFF"/>
        </w:rPr>
        <w:t>perpecahan</w:t>
      </w:r>
      <w:proofErr w:type="spellEnd"/>
      <w:r w:rsidRPr="008C50B2">
        <w:rPr>
          <w:rFonts w:ascii="Garamond" w:hAnsi="Garamond" w:cs="Calibri Light"/>
          <w:sz w:val="24"/>
          <w:szCs w:val="24"/>
          <w:shd w:val="clear" w:color="auto" w:fill="FFFFFF"/>
        </w:rPr>
        <w:t xml:space="preserve"> dan </w:t>
      </w:r>
      <w:proofErr w:type="spellStart"/>
      <w:r w:rsidRPr="008C50B2">
        <w:rPr>
          <w:rFonts w:ascii="Garamond" w:hAnsi="Garamond" w:cs="Calibri Light"/>
          <w:sz w:val="24"/>
          <w:szCs w:val="24"/>
          <w:shd w:val="clear" w:color="auto" w:fill="FFFFFF"/>
        </w:rPr>
        <w:t>pertengkaran</w:t>
      </w:r>
      <w:proofErr w:type="spellEnd"/>
      <w:r w:rsidRPr="008C50B2">
        <w:rPr>
          <w:rFonts w:ascii="Garamond" w:hAnsi="Garamond" w:cs="Calibri Light"/>
          <w:sz w:val="24"/>
          <w:szCs w:val="24"/>
          <w:shd w:val="clear" w:color="auto" w:fill="FFFFFF"/>
        </w:rPr>
        <w:t xml:space="preserve"> yang pada akhirnya </w:t>
      </w:r>
      <w:proofErr w:type="spellStart"/>
      <w:r w:rsidRPr="008C50B2">
        <w:rPr>
          <w:rFonts w:ascii="Garamond" w:hAnsi="Garamond" w:cs="Calibri Light"/>
          <w:sz w:val="24"/>
          <w:szCs w:val="24"/>
          <w:shd w:val="clear" w:color="auto" w:fill="FFFFFF"/>
        </w:rPr>
        <w:t>merusak</w:t>
      </w:r>
      <w:proofErr w:type="spellEnd"/>
      <w:r w:rsidRPr="008C50B2">
        <w:rPr>
          <w:rFonts w:ascii="Garamond" w:hAnsi="Garamond" w:cs="Calibri Light"/>
          <w:sz w:val="24"/>
          <w:szCs w:val="24"/>
          <w:shd w:val="clear" w:color="auto" w:fill="FFFFFF"/>
        </w:rPr>
        <w:t xml:space="preserve"> </w:t>
      </w:r>
      <w:proofErr w:type="spellStart"/>
      <w:r w:rsidRPr="008C50B2">
        <w:rPr>
          <w:rFonts w:ascii="Garamond" w:hAnsi="Garamond" w:cs="Calibri Light"/>
          <w:sz w:val="24"/>
          <w:szCs w:val="24"/>
          <w:shd w:val="clear" w:color="auto" w:fill="FFFFFF"/>
        </w:rPr>
        <w:t>ketahanan</w:t>
      </w:r>
      <w:proofErr w:type="spellEnd"/>
      <w:r w:rsidRPr="008C50B2">
        <w:rPr>
          <w:rFonts w:ascii="Garamond" w:hAnsi="Garamond" w:cs="Calibri Light"/>
          <w:sz w:val="24"/>
          <w:szCs w:val="24"/>
          <w:shd w:val="clear" w:color="auto" w:fill="FFFFFF"/>
        </w:rPr>
        <w:t xml:space="preserve"> </w:t>
      </w:r>
      <w:proofErr w:type="spellStart"/>
      <w:r w:rsidRPr="008C50B2">
        <w:rPr>
          <w:rFonts w:ascii="Garamond" w:hAnsi="Garamond" w:cs="Calibri Light"/>
          <w:sz w:val="24"/>
          <w:szCs w:val="24"/>
          <w:shd w:val="clear" w:color="auto" w:fill="FFFFFF"/>
        </w:rPr>
        <w:t>keluarga</w:t>
      </w:r>
      <w:proofErr w:type="spellEnd"/>
      <w:r w:rsidRPr="008C50B2">
        <w:rPr>
          <w:rFonts w:ascii="Garamond" w:hAnsi="Garamond" w:cs="Calibri Light"/>
          <w:sz w:val="24"/>
          <w:szCs w:val="24"/>
          <w:shd w:val="clear" w:color="auto" w:fill="FFFFFF"/>
        </w:rPr>
        <w:t xml:space="preserve">. </w:t>
      </w:r>
      <w:proofErr w:type="spellStart"/>
      <w:r w:rsidRPr="008C50B2">
        <w:rPr>
          <w:rFonts w:ascii="Garamond" w:hAnsi="Garamond" w:cs="Calibri Light"/>
          <w:sz w:val="24"/>
          <w:szCs w:val="24"/>
          <w:shd w:val="clear" w:color="auto" w:fill="FFFFFF"/>
        </w:rPr>
        <w:t>Pihak</w:t>
      </w:r>
      <w:proofErr w:type="spellEnd"/>
      <w:r w:rsidRPr="008C50B2">
        <w:rPr>
          <w:rFonts w:ascii="Garamond" w:hAnsi="Garamond" w:cs="Calibri Light"/>
          <w:sz w:val="24"/>
          <w:szCs w:val="24"/>
          <w:shd w:val="clear" w:color="auto" w:fill="FFFFFF"/>
        </w:rPr>
        <w:t xml:space="preserve"> </w:t>
      </w:r>
      <w:proofErr w:type="spellStart"/>
      <w:r w:rsidRPr="008C50B2">
        <w:rPr>
          <w:rFonts w:ascii="Garamond" w:hAnsi="Garamond" w:cs="Calibri Light"/>
          <w:sz w:val="24"/>
          <w:szCs w:val="24"/>
          <w:shd w:val="clear" w:color="auto" w:fill="FFFFFF"/>
        </w:rPr>
        <w:t>ketiga</w:t>
      </w:r>
      <w:proofErr w:type="spellEnd"/>
      <w:r w:rsidRPr="008C50B2">
        <w:rPr>
          <w:rFonts w:ascii="Garamond" w:hAnsi="Garamond" w:cs="Calibri Light"/>
          <w:sz w:val="24"/>
          <w:szCs w:val="24"/>
          <w:shd w:val="clear" w:color="auto" w:fill="FFFFFF"/>
        </w:rPr>
        <w:t xml:space="preserve"> tidak </w:t>
      </w:r>
      <w:proofErr w:type="spellStart"/>
      <w:r w:rsidRPr="008C50B2">
        <w:rPr>
          <w:rFonts w:ascii="Garamond" w:hAnsi="Garamond" w:cs="Calibri Light"/>
          <w:sz w:val="24"/>
          <w:szCs w:val="24"/>
          <w:shd w:val="clear" w:color="auto" w:fill="FFFFFF"/>
        </w:rPr>
        <w:t>selamanya</w:t>
      </w:r>
      <w:proofErr w:type="spellEnd"/>
      <w:r w:rsidRPr="008C50B2">
        <w:rPr>
          <w:rFonts w:ascii="Garamond" w:hAnsi="Garamond" w:cs="Calibri Light"/>
          <w:sz w:val="24"/>
          <w:szCs w:val="24"/>
          <w:shd w:val="clear" w:color="auto" w:fill="FFFFFF"/>
        </w:rPr>
        <w:t xml:space="preserve"> </w:t>
      </w:r>
      <w:proofErr w:type="spellStart"/>
      <w:r w:rsidRPr="008C50B2">
        <w:rPr>
          <w:rFonts w:ascii="Garamond" w:hAnsi="Garamond" w:cs="Calibri Light"/>
          <w:sz w:val="24"/>
          <w:szCs w:val="24"/>
          <w:shd w:val="clear" w:color="auto" w:fill="FFFFFF"/>
        </w:rPr>
        <w:t>bersumber</w:t>
      </w:r>
      <w:proofErr w:type="spellEnd"/>
      <w:r w:rsidRPr="008C50B2">
        <w:rPr>
          <w:rFonts w:ascii="Garamond" w:hAnsi="Garamond" w:cs="Calibri Light"/>
          <w:sz w:val="24"/>
          <w:szCs w:val="24"/>
          <w:shd w:val="clear" w:color="auto" w:fill="FFFFFF"/>
        </w:rPr>
        <w:t xml:space="preserve"> </w:t>
      </w:r>
      <w:proofErr w:type="spellStart"/>
      <w:r w:rsidRPr="008C50B2">
        <w:rPr>
          <w:rFonts w:ascii="Garamond" w:hAnsi="Garamond" w:cs="Calibri Light"/>
          <w:sz w:val="24"/>
          <w:szCs w:val="24"/>
          <w:shd w:val="clear" w:color="auto" w:fill="FFFFFF"/>
        </w:rPr>
        <w:t>dari</w:t>
      </w:r>
      <w:proofErr w:type="spellEnd"/>
      <w:r w:rsidRPr="008C50B2">
        <w:rPr>
          <w:rFonts w:ascii="Garamond" w:hAnsi="Garamond" w:cs="Calibri Light"/>
          <w:sz w:val="24"/>
          <w:szCs w:val="24"/>
          <w:shd w:val="clear" w:color="auto" w:fill="FFFFFF"/>
        </w:rPr>
        <w:t xml:space="preserve"> </w:t>
      </w:r>
      <w:proofErr w:type="spellStart"/>
      <w:r w:rsidRPr="008C50B2">
        <w:rPr>
          <w:rFonts w:ascii="Garamond" w:hAnsi="Garamond" w:cs="Calibri Light"/>
          <w:sz w:val="24"/>
          <w:szCs w:val="24"/>
          <w:shd w:val="clear" w:color="auto" w:fill="FFFFFF"/>
        </w:rPr>
        <w:t>pihak</w:t>
      </w:r>
      <w:proofErr w:type="spellEnd"/>
      <w:r w:rsidRPr="008C50B2">
        <w:rPr>
          <w:rFonts w:ascii="Garamond" w:hAnsi="Garamond" w:cs="Calibri Light"/>
          <w:sz w:val="24"/>
          <w:szCs w:val="24"/>
          <w:shd w:val="clear" w:color="auto" w:fill="FFFFFF"/>
        </w:rPr>
        <w:t xml:space="preserve"> </w:t>
      </w:r>
      <w:proofErr w:type="spellStart"/>
      <w:r w:rsidRPr="008C50B2">
        <w:rPr>
          <w:rFonts w:ascii="Garamond" w:hAnsi="Garamond" w:cs="Calibri Light"/>
          <w:sz w:val="24"/>
          <w:szCs w:val="24"/>
          <w:shd w:val="clear" w:color="auto" w:fill="FFFFFF"/>
        </w:rPr>
        <w:t>luar</w:t>
      </w:r>
      <w:proofErr w:type="spellEnd"/>
      <w:r w:rsidRPr="008C50B2">
        <w:rPr>
          <w:rFonts w:ascii="Garamond" w:hAnsi="Garamond" w:cs="Calibri Light"/>
          <w:sz w:val="24"/>
          <w:szCs w:val="24"/>
          <w:shd w:val="clear" w:color="auto" w:fill="FFFFFF"/>
        </w:rPr>
        <w:t xml:space="preserve"> yang bukan </w:t>
      </w:r>
      <w:proofErr w:type="spellStart"/>
      <w:r w:rsidRPr="008C50B2">
        <w:rPr>
          <w:rFonts w:ascii="Garamond" w:hAnsi="Garamond" w:cs="Calibri Light"/>
          <w:sz w:val="24"/>
          <w:szCs w:val="24"/>
          <w:shd w:val="clear" w:color="auto" w:fill="FFFFFF"/>
        </w:rPr>
        <w:t>keluarga</w:t>
      </w:r>
      <w:proofErr w:type="spellEnd"/>
      <w:r w:rsidRPr="008C50B2">
        <w:rPr>
          <w:rFonts w:ascii="Garamond" w:hAnsi="Garamond" w:cs="Calibri Light"/>
          <w:sz w:val="24"/>
          <w:szCs w:val="24"/>
          <w:shd w:val="clear" w:color="auto" w:fill="FFFFFF"/>
        </w:rPr>
        <w:t xml:space="preserve"> saja, </w:t>
      </w:r>
      <w:proofErr w:type="spellStart"/>
      <w:r w:rsidRPr="008C50B2">
        <w:rPr>
          <w:rFonts w:ascii="Garamond" w:hAnsi="Garamond" w:cs="Calibri Light"/>
          <w:sz w:val="24"/>
          <w:szCs w:val="24"/>
          <w:shd w:val="clear" w:color="auto" w:fill="FFFFFF"/>
        </w:rPr>
        <w:t>akan</w:t>
      </w:r>
      <w:proofErr w:type="spellEnd"/>
      <w:r w:rsidRPr="008C50B2">
        <w:rPr>
          <w:rFonts w:ascii="Garamond" w:hAnsi="Garamond" w:cs="Calibri Light"/>
          <w:sz w:val="24"/>
          <w:szCs w:val="24"/>
          <w:shd w:val="clear" w:color="auto" w:fill="FFFFFF"/>
        </w:rPr>
        <w:t xml:space="preserve"> </w:t>
      </w:r>
      <w:proofErr w:type="spellStart"/>
      <w:r w:rsidRPr="008C50B2">
        <w:rPr>
          <w:rFonts w:ascii="Garamond" w:hAnsi="Garamond" w:cs="Calibri Light"/>
          <w:sz w:val="24"/>
          <w:szCs w:val="24"/>
          <w:shd w:val="clear" w:color="auto" w:fill="FFFFFF"/>
        </w:rPr>
        <w:t>tetapi</w:t>
      </w:r>
      <w:proofErr w:type="spellEnd"/>
      <w:r w:rsidRPr="008C50B2">
        <w:rPr>
          <w:rFonts w:ascii="Garamond" w:hAnsi="Garamond" w:cs="Calibri Light"/>
          <w:sz w:val="24"/>
          <w:szCs w:val="24"/>
          <w:shd w:val="clear" w:color="auto" w:fill="FFFFFF"/>
        </w:rPr>
        <w:t xml:space="preserve"> </w:t>
      </w:r>
      <w:proofErr w:type="spellStart"/>
      <w:r w:rsidRPr="008C50B2">
        <w:rPr>
          <w:rFonts w:ascii="Garamond" w:hAnsi="Garamond" w:cs="Calibri Light"/>
          <w:sz w:val="24"/>
          <w:szCs w:val="24"/>
          <w:shd w:val="clear" w:color="auto" w:fill="FFFFFF"/>
        </w:rPr>
        <w:t>seseorang</w:t>
      </w:r>
      <w:proofErr w:type="spellEnd"/>
      <w:r w:rsidRPr="008C50B2">
        <w:rPr>
          <w:rFonts w:ascii="Garamond" w:hAnsi="Garamond" w:cs="Calibri Light"/>
          <w:sz w:val="24"/>
          <w:szCs w:val="24"/>
          <w:shd w:val="clear" w:color="auto" w:fill="FFFFFF"/>
        </w:rPr>
        <w:t xml:space="preserve"> yang </w:t>
      </w:r>
      <w:proofErr w:type="spellStart"/>
      <w:r w:rsidRPr="008C50B2">
        <w:rPr>
          <w:rFonts w:ascii="Garamond" w:hAnsi="Garamond" w:cs="Calibri Light"/>
          <w:sz w:val="24"/>
          <w:szCs w:val="24"/>
          <w:shd w:val="clear" w:color="auto" w:fill="FFFFFF"/>
        </w:rPr>
        <w:t>memiliki</w:t>
      </w:r>
      <w:proofErr w:type="spellEnd"/>
      <w:r w:rsidRPr="008C50B2">
        <w:rPr>
          <w:rFonts w:ascii="Garamond" w:hAnsi="Garamond" w:cs="Calibri Light"/>
          <w:sz w:val="24"/>
          <w:szCs w:val="24"/>
          <w:shd w:val="clear" w:color="auto" w:fill="FFFFFF"/>
        </w:rPr>
        <w:t xml:space="preserve"> </w:t>
      </w:r>
      <w:proofErr w:type="spellStart"/>
      <w:r w:rsidRPr="008C50B2">
        <w:rPr>
          <w:rFonts w:ascii="Garamond" w:hAnsi="Garamond" w:cs="Calibri Light"/>
          <w:sz w:val="24"/>
          <w:szCs w:val="24"/>
          <w:shd w:val="clear" w:color="auto" w:fill="FFFFFF"/>
        </w:rPr>
        <w:t>posisi</w:t>
      </w:r>
      <w:proofErr w:type="spellEnd"/>
      <w:r w:rsidRPr="008C50B2">
        <w:rPr>
          <w:rFonts w:ascii="Garamond" w:hAnsi="Garamond" w:cs="Calibri Light"/>
          <w:sz w:val="24"/>
          <w:szCs w:val="24"/>
          <w:shd w:val="clear" w:color="auto" w:fill="FFFFFF"/>
        </w:rPr>
        <w:t xml:space="preserve"> </w:t>
      </w:r>
      <w:proofErr w:type="spellStart"/>
      <w:r w:rsidRPr="008C50B2">
        <w:rPr>
          <w:rFonts w:ascii="Garamond" w:hAnsi="Garamond" w:cs="Calibri Light"/>
          <w:sz w:val="24"/>
          <w:szCs w:val="24"/>
          <w:shd w:val="clear" w:color="auto" w:fill="FFFFFF"/>
        </w:rPr>
        <w:t>diluar</w:t>
      </w:r>
      <w:proofErr w:type="spellEnd"/>
      <w:r w:rsidRPr="008C50B2">
        <w:rPr>
          <w:rFonts w:ascii="Garamond" w:hAnsi="Garamond" w:cs="Calibri Light"/>
          <w:sz w:val="24"/>
          <w:szCs w:val="24"/>
          <w:shd w:val="clear" w:color="auto" w:fill="FFFFFF"/>
        </w:rPr>
        <w:t xml:space="preserve"> </w:t>
      </w:r>
      <w:proofErr w:type="spellStart"/>
      <w:r w:rsidRPr="008C50B2">
        <w:rPr>
          <w:rFonts w:ascii="Garamond" w:hAnsi="Garamond" w:cs="Calibri Light"/>
          <w:sz w:val="24"/>
          <w:szCs w:val="24"/>
          <w:shd w:val="clear" w:color="auto" w:fill="FFFFFF"/>
        </w:rPr>
        <w:t>dari</w:t>
      </w:r>
      <w:proofErr w:type="spellEnd"/>
      <w:r w:rsidRPr="008C50B2">
        <w:rPr>
          <w:rFonts w:ascii="Garamond" w:hAnsi="Garamond" w:cs="Calibri Light"/>
          <w:sz w:val="24"/>
          <w:szCs w:val="24"/>
          <w:shd w:val="clear" w:color="auto" w:fill="FFFFFF"/>
        </w:rPr>
        <w:t xml:space="preserve"> </w:t>
      </w:r>
      <w:proofErr w:type="spellStart"/>
      <w:r w:rsidRPr="008C50B2">
        <w:rPr>
          <w:rFonts w:ascii="Garamond" w:hAnsi="Garamond" w:cs="Calibri Light"/>
          <w:sz w:val="24"/>
          <w:szCs w:val="24"/>
          <w:shd w:val="clear" w:color="auto" w:fill="FFFFFF"/>
        </w:rPr>
        <w:t>keluarga</w:t>
      </w:r>
      <w:proofErr w:type="spellEnd"/>
      <w:r w:rsidRPr="008C50B2">
        <w:rPr>
          <w:rFonts w:ascii="Garamond" w:hAnsi="Garamond" w:cs="Calibri Light"/>
          <w:sz w:val="24"/>
          <w:szCs w:val="24"/>
          <w:shd w:val="clear" w:color="auto" w:fill="FFFFFF"/>
        </w:rPr>
        <w:t xml:space="preserve"> inti. </w:t>
      </w:r>
      <w:proofErr w:type="spellStart"/>
      <w:r w:rsidRPr="008C50B2">
        <w:rPr>
          <w:rFonts w:ascii="Garamond" w:hAnsi="Garamond" w:cs="Calibri Light"/>
          <w:sz w:val="24"/>
          <w:szCs w:val="24"/>
          <w:shd w:val="clear" w:color="auto" w:fill="FFFFFF"/>
        </w:rPr>
        <w:t>Keluarga</w:t>
      </w:r>
      <w:proofErr w:type="spellEnd"/>
      <w:r w:rsidRPr="008C50B2">
        <w:rPr>
          <w:rFonts w:ascii="Garamond" w:hAnsi="Garamond" w:cs="Calibri Light"/>
          <w:sz w:val="24"/>
          <w:szCs w:val="24"/>
          <w:shd w:val="clear" w:color="auto" w:fill="FFFFFF"/>
        </w:rPr>
        <w:t xml:space="preserve"> sendiri </w:t>
      </w:r>
      <w:proofErr w:type="spellStart"/>
      <w:r w:rsidRPr="008C50B2">
        <w:rPr>
          <w:rFonts w:ascii="Garamond" w:hAnsi="Garamond" w:cs="Calibri Light"/>
          <w:sz w:val="24"/>
          <w:szCs w:val="24"/>
          <w:shd w:val="clear" w:color="auto" w:fill="FFFFFF"/>
        </w:rPr>
        <w:t>berdasarkan</w:t>
      </w:r>
      <w:proofErr w:type="spellEnd"/>
      <w:r w:rsidRPr="008C50B2">
        <w:rPr>
          <w:rFonts w:ascii="Garamond" w:hAnsi="Garamond" w:cs="Calibri Light"/>
          <w:sz w:val="24"/>
          <w:szCs w:val="24"/>
          <w:shd w:val="clear" w:color="auto" w:fill="FFFFFF"/>
        </w:rPr>
        <w:t xml:space="preserve"> </w:t>
      </w:r>
      <w:proofErr w:type="spellStart"/>
      <w:r w:rsidRPr="008C50B2">
        <w:rPr>
          <w:rFonts w:ascii="Garamond" w:hAnsi="Garamond" w:cs="Calibri Light"/>
          <w:sz w:val="24"/>
          <w:szCs w:val="24"/>
          <w:shd w:val="clear" w:color="auto" w:fill="FFFFFF"/>
        </w:rPr>
        <w:t>pembagiannya</w:t>
      </w:r>
      <w:proofErr w:type="spellEnd"/>
      <w:r w:rsidRPr="008C50B2">
        <w:rPr>
          <w:rFonts w:ascii="Garamond" w:hAnsi="Garamond" w:cs="Calibri Light"/>
          <w:sz w:val="24"/>
          <w:szCs w:val="24"/>
          <w:shd w:val="clear" w:color="auto" w:fill="FFFFFF"/>
        </w:rPr>
        <w:t xml:space="preserve"> dapat </w:t>
      </w:r>
      <w:proofErr w:type="spellStart"/>
      <w:r w:rsidRPr="008C50B2">
        <w:rPr>
          <w:rFonts w:ascii="Garamond" w:hAnsi="Garamond" w:cs="Calibri Light"/>
          <w:sz w:val="24"/>
          <w:szCs w:val="24"/>
          <w:shd w:val="clear" w:color="auto" w:fill="FFFFFF"/>
        </w:rPr>
        <w:t>dikelompokkan</w:t>
      </w:r>
      <w:proofErr w:type="spellEnd"/>
      <w:r w:rsidRPr="008C50B2">
        <w:rPr>
          <w:rFonts w:ascii="Garamond" w:hAnsi="Garamond" w:cs="Calibri Light"/>
          <w:sz w:val="24"/>
          <w:szCs w:val="24"/>
          <w:shd w:val="clear" w:color="auto" w:fill="FFFFFF"/>
        </w:rPr>
        <w:t xml:space="preserve"> </w:t>
      </w:r>
      <w:proofErr w:type="spellStart"/>
      <w:r w:rsidRPr="008C50B2">
        <w:rPr>
          <w:rFonts w:ascii="Garamond" w:hAnsi="Garamond" w:cs="Calibri Light"/>
          <w:sz w:val="24"/>
          <w:szCs w:val="24"/>
          <w:shd w:val="clear" w:color="auto" w:fill="FFFFFF"/>
        </w:rPr>
        <w:t>menjadi</w:t>
      </w:r>
      <w:proofErr w:type="spellEnd"/>
      <w:r w:rsidRPr="008C50B2">
        <w:rPr>
          <w:rFonts w:ascii="Garamond" w:hAnsi="Garamond" w:cs="Calibri Light"/>
          <w:sz w:val="24"/>
          <w:szCs w:val="24"/>
          <w:shd w:val="clear" w:color="auto" w:fill="FFFFFF"/>
        </w:rPr>
        <w:t xml:space="preserve"> dua </w:t>
      </w:r>
      <w:proofErr w:type="spellStart"/>
      <w:r w:rsidRPr="008C50B2">
        <w:rPr>
          <w:rFonts w:ascii="Garamond" w:hAnsi="Garamond" w:cs="Calibri Light"/>
          <w:sz w:val="24"/>
          <w:szCs w:val="24"/>
          <w:shd w:val="clear" w:color="auto" w:fill="FFFFFF"/>
        </w:rPr>
        <w:t>yaitu</w:t>
      </w:r>
      <w:proofErr w:type="spellEnd"/>
      <w:r w:rsidRPr="008C50B2">
        <w:rPr>
          <w:rFonts w:ascii="Garamond" w:hAnsi="Garamond" w:cs="Calibri Light"/>
          <w:sz w:val="24"/>
          <w:szCs w:val="24"/>
          <w:shd w:val="clear" w:color="auto" w:fill="FFFFFF"/>
        </w:rPr>
        <w:t xml:space="preserve"> </w:t>
      </w:r>
      <w:proofErr w:type="spellStart"/>
      <w:r w:rsidRPr="008C50B2">
        <w:rPr>
          <w:rFonts w:ascii="Garamond" w:hAnsi="Garamond" w:cs="Calibri Light"/>
          <w:sz w:val="24"/>
          <w:szCs w:val="24"/>
          <w:shd w:val="clear" w:color="auto" w:fill="FFFFFF"/>
        </w:rPr>
        <w:t>keluarga</w:t>
      </w:r>
      <w:proofErr w:type="spellEnd"/>
      <w:r w:rsidRPr="008C50B2">
        <w:rPr>
          <w:rFonts w:ascii="Garamond" w:hAnsi="Garamond" w:cs="Calibri Light"/>
          <w:sz w:val="24"/>
          <w:szCs w:val="24"/>
          <w:shd w:val="clear" w:color="auto" w:fill="FFFFFF"/>
        </w:rPr>
        <w:t xml:space="preserve"> inti dan juga </w:t>
      </w:r>
      <w:proofErr w:type="spellStart"/>
      <w:r w:rsidRPr="008C50B2">
        <w:rPr>
          <w:rFonts w:ascii="Garamond" w:hAnsi="Garamond" w:cs="Calibri Light"/>
          <w:sz w:val="24"/>
          <w:szCs w:val="24"/>
          <w:shd w:val="clear" w:color="auto" w:fill="FFFFFF"/>
        </w:rPr>
        <w:t>keluarga</w:t>
      </w:r>
      <w:proofErr w:type="spellEnd"/>
      <w:r w:rsidRPr="008C50B2">
        <w:rPr>
          <w:rFonts w:ascii="Garamond" w:hAnsi="Garamond" w:cs="Calibri Light"/>
          <w:sz w:val="24"/>
          <w:szCs w:val="24"/>
          <w:shd w:val="clear" w:color="auto" w:fill="FFFFFF"/>
        </w:rPr>
        <w:t xml:space="preserve"> besar. Pada </w:t>
      </w:r>
      <w:proofErr w:type="spellStart"/>
      <w:r w:rsidRPr="008C50B2">
        <w:rPr>
          <w:rFonts w:ascii="Garamond" w:hAnsi="Garamond" w:cs="Calibri Light"/>
          <w:sz w:val="24"/>
          <w:szCs w:val="24"/>
          <w:shd w:val="clear" w:color="auto" w:fill="FFFFFF"/>
        </w:rPr>
        <w:t>hakikatnya</w:t>
      </w:r>
      <w:proofErr w:type="spellEnd"/>
      <w:r w:rsidRPr="008C50B2">
        <w:rPr>
          <w:rFonts w:ascii="Garamond" w:hAnsi="Garamond" w:cs="Calibri Light"/>
          <w:sz w:val="24"/>
          <w:szCs w:val="24"/>
          <w:shd w:val="clear" w:color="auto" w:fill="FFFFFF"/>
        </w:rPr>
        <w:t xml:space="preserve"> dalam </w:t>
      </w:r>
      <w:proofErr w:type="spellStart"/>
      <w:r w:rsidRPr="008C50B2">
        <w:rPr>
          <w:rFonts w:ascii="Garamond" w:hAnsi="Garamond" w:cs="Calibri Light"/>
          <w:sz w:val="24"/>
          <w:szCs w:val="24"/>
          <w:shd w:val="clear" w:color="auto" w:fill="FFFFFF"/>
        </w:rPr>
        <w:t>pernikahan</w:t>
      </w:r>
      <w:proofErr w:type="spellEnd"/>
      <w:r w:rsidRPr="008C50B2">
        <w:rPr>
          <w:rFonts w:ascii="Garamond" w:hAnsi="Garamond" w:cs="Calibri Light"/>
          <w:sz w:val="24"/>
          <w:szCs w:val="24"/>
          <w:shd w:val="clear" w:color="auto" w:fill="FFFFFF"/>
        </w:rPr>
        <w:t xml:space="preserve"> </w:t>
      </w:r>
      <w:proofErr w:type="spellStart"/>
      <w:r w:rsidRPr="008C50B2">
        <w:rPr>
          <w:rFonts w:ascii="Garamond" w:hAnsi="Garamond" w:cs="Calibri Light"/>
          <w:sz w:val="24"/>
          <w:szCs w:val="24"/>
          <w:shd w:val="clear" w:color="auto" w:fill="FFFFFF"/>
        </w:rPr>
        <w:t>akad</w:t>
      </w:r>
      <w:proofErr w:type="spellEnd"/>
      <w:r w:rsidRPr="008C50B2">
        <w:rPr>
          <w:rFonts w:ascii="Garamond" w:hAnsi="Garamond" w:cs="Calibri Light"/>
          <w:sz w:val="24"/>
          <w:szCs w:val="24"/>
          <w:shd w:val="clear" w:color="auto" w:fill="FFFFFF"/>
        </w:rPr>
        <w:t xml:space="preserve"> yang </w:t>
      </w:r>
      <w:proofErr w:type="spellStart"/>
      <w:r w:rsidRPr="008C50B2">
        <w:rPr>
          <w:rFonts w:ascii="Garamond" w:hAnsi="Garamond" w:cs="Calibri Light"/>
          <w:sz w:val="24"/>
          <w:szCs w:val="24"/>
          <w:shd w:val="clear" w:color="auto" w:fill="FFFFFF"/>
        </w:rPr>
        <w:t>terjalin</w:t>
      </w:r>
      <w:proofErr w:type="spellEnd"/>
      <w:r w:rsidRPr="008C50B2">
        <w:rPr>
          <w:rFonts w:ascii="Garamond" w:hAnsi="Garamond" w:cs="Calibri Light"/>
          <w:sz w:val="24"/>
          <w:szCs w:val="24"/>
          <w:shd w:val="clear" w:color="auto" w:fill="FFFFFF"/>
        </w:rPr>
        <w:t xml:space="preserve"> </w:t>
      </w:r>
      <w:proofErr w:type="spellStart"/>
      <w:r w:rsidRPr="008C50B2">
        <w:rPr>
          <w:rFonts w:ascii="Garamond" w:hAnsi="Garamond" w:cs="Calibri Light"/>
          <w:sz w:val="24"/>
          <w:szCs w:val="24"/>
          <w:shd w:val="clear" w:color="auto" w:fill="FFFFFF"/>
        </w:rPr>
        <w:t>antara</w:t>
      </w:r>
      <w:proofErr w:type="spellEnd"/>
      <w:r w:rsidRPr="008C50B2">
        <w:rPr>
          <w:rFonts w:ascii="Garamond" w:hAnsi="Garamond" w:cs="Calibri Light"/>
          <w:sz w:val="24"/>
          <w:szCs w:val="24"/>
          <w:shd w:val="clear" w:color="auto" w:fill="FFFFFF"/>
        </w:rPr>
        <w:t xml:space="preserve"> dua orang </w:t>
      </w:r>
      <w:proofErr w:type="spellStart"/>
      <w:r w:rsidRPr="008C50B2">
        <w:rPr>
          <w:rFonts w:ascii="Garamond" w:hAnsi="Garamond" w:cs="Calibri Light"/>
          <w:sz w:val="24"/>
          <w:szCs w:val="24"/>
          <w:shd w:val="clear" w:color="auto" w:fill="FFFFFF"/>
        </w:rPr>
        <w:t>yaitu</w:t>
      </w:r>
      <w:proofErr w:type="spellEnd"/>
      <w:r w:rsidRPr="008C50B2">
        <w:rPr>
          <w:rFonts w:ascii="Garamond" w:hAnsi="Garamond" w:cs="Calibri Light"/>
          <w:sz w:val="24"/>
          <w:szCs w:val="24"/>
          <w:shd w:val="clear" w:color="auto" w:fill="FFFFFF"/>
        </w:rPr>
        <w:t xml:space="preserve"> </w:t>
      </w:r>
      <w:proofErr w:type="spellStart"/>
      <w:r w:rsidRPr="008C50B2">
        <w:rPr>
          <w:rFonts w:ascii="Garamond" w:hAnsi="Garamond" w:cs="Calibri Light"/>
          <w:sz w:val="24"/>
          <w:szCs w:val="24"/>
          <w:shd w:val="clear" w:color="auto" w:fill="FFFFFF"/>
        </w:rPr>
        <w:t>suami</w:t>
      </w:r>
      <w:proofErr w:type="spellEnd"/>
      <w:r w:rsidRPr="008C50B2">
        <w:rPr>
          <w:rFonts w:ascii="Garamond" w:hAnsi="Garamond" w:cs="Calibri Light"/>
          <w:sz w:val="24"/>
          <w:szCs w:val="24"/>
          <w:shd w:val="clear" w:color="auto" w:fill="FFFFFF"/>
        </w:rPr>
        <w:t xml:space="preserve"> dan </w:t>
      </w:r>
      <w:proofErr w:type="spellStart"/>
      <w:r w:rsidRPr="008C50B2">
        <w:rPr>
          <w:rFonts w:ascii="Garamond" w:hAnsi="Garamond" w:cs="Calibri Light"/>
          <w:sz w:val="24"/>
          <w:szCs w:val="24"/>
          <w:shd w:val="clear" w:color="auto" w:fill="FFFFFF"/>
        </w:rPr>
        <w:t>istri</w:t>
      </w:r>
      <w:proofErr w:type="spellEnd"/>
      <w:r w:rsidRPr="008C50B2">
        <w:rPr>
          <w:rFonts w:ascii="Garamond" w:hAnsi="Garamond" w:cs="Calibri Light"/>
          <w:sz w:val="24"/>
          <w:szCs w:val="24"/>
          <w:shd w:val="clear" w:color="auto" w:fill="FFFFFF"/>
        </w:rPr>
        <w:t xml:space="preserve">, </w:t>
      </w:r>
      <w:proofErr w:type="spellStart"/>
      <w:r w:rsidRPr="008C50B2">
        <w:rPr>
          <w:rFonts w:ascii="Garamond" w:hAnsi="Garamond" w:cs="Calibri Light"/>
          <w:sz w:val="24"/>
          <w:szCs w:val="24"/>
          <w:shd w:val="clear" w:color="auto" w:fill="FFFFFF"/>
        </w:rPr>
        <w:t>maka</w:t>
      </w:r>
      <w:proofErr w:type="spellEnd"/>
      <w:r w:rsidRPr="008C50B2">
        <w:rPr>
          <w:rFonts w:ascii="Garamond" w:hAnsi="Garamond" w:cs="Calibri Light"/>
          <w:sz w:val="24"/>
          <w:szCs w:val="24"/>
          <w:shd w:val="clear" w:color="auto" w:fill="FFFFFF"/>
        </w:rPr>
        <w:t xml:space="preserve"> </w:t>
      </w:r>
      <w:proofErr w:type="spellStart"/>
      <w:r w:rsidRPr="008C50B2">
        <w:rPr>
          <w:rFonts w:ascii="Garamond" w:hAnsi="Garamond" w:cs="Calibri Light"/>
          <w:sz w:val="24"/>
          <w:szCs w:val="24"/>
          <w:shd w:val="clear" w:color="auto" w:fill="FFFFFF"/>
        </w:rPr>
        <w:t>pihak</w:t>
      </w:r>
      <w:proofErr w:type="spellEnd"/>
      <w:r w:rsidRPr="008C50B2">
        <w:rPr>
          <w:rFonts w:ascii="Garamond" w:hAnsi="Garamond" w:cs="Calibri Light"/>
          <w:sz w:val="24"/>
          <w:szCs w:val="24"/>
          <w:shd w:val="clear" w:color="auto" w:fill="FFFFFF"/>
        </w:rPr>
        <w:t xml:space="preserve"> yang </w:t>
      </w:r>
      <w:proofErr w:type="spellStart"/>
      <w:r w:rsidRPr="008C50B2">
        <w:rPr>
          <w:rFonts w:ascii="Garamond" w:hAnsi="Garamond" w:cs="Calibri Light"/>
          <w:sz w:val="24"/>
          <w:szCs w:val="24"/>
          <w:shd w:val="clear" w:color="auto" w:fill="FFFFFF"/>
        </w:rPr>
        <w:t>berada</w:t>
      </w:r>
      <w:proofErr w:type="spellEnd"/>
      <w:r w:rsidRPr="008C50B2">
        <w:rPr>
          <w:rFonts w:ascii="Garamond" w:hAnsi="Garamond" w:cs="Calibri Light"/>
          <w:sz w:val="24"/>
          <w:szCs w:val="24"/>
          <w:shd w:val="clear" w:color="auto" w:fill="FFFFFF"/>
        </w:rPr>
        <w:t xml:space="preserve"> di </w:t>
      </w:r>
      <w:proofErr w:type="spellStart"/>
      <w:r w:rsidRPr="008C50B2">
        <w:rPr>
          <w:rFonts w:ascii="Garamond" w:hAnsi="Garamond" w:cs="Calibri Light"/>
          <w:sz w:val="24"/>
          <w:szCs w:val="24"/>
          <w:shd w:val="clear" w:color="auto" w:fill="FFFFFF"/>
        </w:rPr>
        <w:t>luar</w:t>
      </w:r>
      <w:proofErr w:type="spellEnd"/>
      <w:r w:rsidRPr="008C50B2">
        <w:rPr>
          <w:rFonts w:ascii="Garamond" w:hAnsi="Garamond" w:cs="Calibri Light"/>
          <w:sz w:val="24"/>
          <w:szCs w:val="24"/>
          <w:shd w:val="clear" w:color="auto" w:fill="FFFFFF"/>
        </w:rPr>
        <w:t xml:space="preserve"> </w:t>
      </w:r>
      <w:proofErr w:type="spellStart"/>
      <w:r w:rsidRPr="008C50B2">
        <w:rPr>
          <w:rFonts w:ascii="Garamond" w:hAnsi="Garamond" w:cs="Calibri Light"/>
          <w:sz w:val="24"/>
          <w:szCs w:val="24"/>
          <w:shd w:val="clear" w:color="auto" w:fill="FFFFFF"/>
        </w:rPr>
        <w:t>akad</w:t>
      </w:r>
      <w:proofErr w:type="spellEnd"/>
      <w:r w:rsidRPr="008C50B2">
        <w:rPr>
          <w:rFonts w:ascii="Garamond" w:hAnsi="Garamond" w:cs="Calibri Light"/>
          <w:sz w:val="24"/>
          <w:szCs w:val="24"/>
          <w:shd w:val="clear" w:color="auto" w:fill="FFFFFF"/>
        </w:rPr>
        <w:t xml:space="preserve"> ini juga </w:t>
      </w:r>
      <w:proofErr w:type="spellStart"/>
      <w:r w:rsidRPr="008C50B2">
        <w:rPr>
          <w:rFonts w:ascii="Garamond" w:hAnsi="Garamond" w:cs="Calibri Light"/>
          <w:sz w:val="24"/>
          <w:szCs w:val="24"/>
          <w:shd w:val="clear" w:color="auto" w:fill="FFFFFF"/>
        </w:rPr>
        <w:t>disebut</w:t>
      </w:r>
      <w:proofErr w:type="spellEnd"/>
      <w:r w:rsidRPr="008C50B2">
        <w:rPr>
          <w:rFonts w:ascii="Garamond" w:hAnsi="Garamond" w:cs="Calibri Light"/>
          <w:sz w:val="24"/>
          <w:szCs w:val="24"/>
          <w:shd w:val="clear" w:color="auto" w:fill="FFFFFF"/>
        </w:rPr>
        <w:t xml:space="preserve"> </w:t>
      </w:r>
      <w:proofErr w:type="spellStart"/>
      <w:r w:rsidRPr="008C50B2">
        <w:rPr>
          <w:rFonts w:ascii="Garamond" w:hAnsi="Garamond" w:cs="Calibri Light"/>
          <w:sz w:val="24"/>
          <w:szCs w:val="24"/>
          <w:shd w:val="clear" w:color="auto" w:fill="FFFFFF"/>
        </w:rPr>
        <w:t>sebagai</w:t>
      </w:r>
      <w:proofErr w:type="spellEnd"/>
      <w:r w:rsidRPr="008C50B2">
        <w:rPr>
          <w:rFonts w:ascii="Garamond" w:hAnsi="Garamond" w:cs="Calibri Light"/>
          <w:sz w:val="24"/>
          <w:szCs w:val="24"/>
          <w:shd w:val="clear" w:color="auto" w:fill="FFFFFF"/>
        </w:rPr>
        <w:t xml:space="preserve"> </w:t>
      </w:r>
      <w:proofErr w:type="spellStart"/>
      <w:r w:rsidRPr="008C50B2">
        <w:rPr>
          <w:rFonts w:ascii="Garamond" w:hAnsi="Garamond" w:cs="Calibri Light"/>
          <w:sz w:val="24"/>
          <w:szCs w:val="24"/>
          <w:shd w:val="clear" w:color="auto" w:fill="FFFFFF"/>
        </w:rPr>
        <w:t>pihak</w:t>
      </w:r>
      <w:proofErr w:type="spellEnd"/>
      <w:r w:rsidRPr="008C50B2">
        <w:rPr>
          <w:rFonts w:ascii="Garamond" w:hAnsi="Garamond" w:cs="Calibri Light"/>
          <w:sz w:val="24"/>
          <w:szCs w:val="24"/>
          <w:shd w:val="clear" w:color="auto" w:fill="FFFFFF"/>
        </w:rPr>
        <w:t xml:space="preserve"> </w:t>
      </w:r>
      <w:proofErr w:type="spellStart"/>
      <w:r w:rsidRPr="008C50B2">
        <w:rPr>
          <w:rFonts w:ascii="Garamond" w:hAnsi="Garamond" w:cs="Calibri Light"/>
          <w:sz w:val="24"/>
          <w:szCs w:val="24"/>
          <w:shd w:val="clear" w:color="auto" w:fill="FFFFFF"/>
        </w:rPr>
        <w:t>ketiga</w:t>
      </w:r>
      <w:proofErr w:type="spellEnd"/>
      <w:r w:rsidRPr="008C50B2">
        <w:rPr>
          <w:rFonts w:ascii="Garamond" w:hAnsi="Garamond" w:cs="Calibri Light"/>
          <w:sz w:val="24"/>
          <w:szCs w:val="24"/>
          <w:shd w:val="clear" w:color="auto" w:fill="FFFFFF"/>
        </w:rPr>
        <w:t xml:space="preserve">, seperti </w:t>
      </w:r>
      <w:proofErr w:type="spellStart"/>
      <w:r w:rsidRPr="008C50B2">
        <w:rPr>
          <w:rFonts w:ascii="Garamond" w:hAnsi="Garamond" w:cs="Calibri Light"/>
          <w:sz w:val="24"/>
          <w:szCs w:val="24"/>
          <w:shd w:val="clear" w:color="auto" w:fill="FFFFFF"/>
        </w:rPr>
        <w:t>ibu</w:t>
      </w:r>
      <w:proofErr w:type="spellEnd"/>
      <w:r w:rsidRPr="008C50B2">
        <w:rPr>
          <w:rFonts w:ascii="Garamond" w:hAnsi="Garamond" w:cs="Calibri Light"/>
          <w:sz w:val="24"/>
          <w:szCs w:val="24"/>
          <w:shd w:val="clear" w:color="auto" w:fill="FFFFFF"/>
        </w:rPr>
        <w:t xml:space="preserve">, ayah, </w:t>
      </w:r>
      <w:proofErr w:type="spellStart"/>
      <w:r w:rsidRPr="008C50B2">
        <w:rPr>
          <w:rFonts w:ascii="Garamond" w:hAnsi="Garamond" w:cs="Calibri Light"/>
          <w:sz w:val="24"/>
          <w:szCs w:val="24"/>
          <w:shd w:val="clear" w:color="auto" w:fill="FFFFFF"/>
        </w:rPr>
        <w:t>ibu</w:t>
      </w:r>
      <w:proofErr w:type="spellEnd"/>
      <w:r w:rsidRPr="008C50B2">
        <w:rPr>
          <w:rFonts w:ascii="Garamond" w:hAnsi="Garamond" w:cs="Calibri Light"/>
          <w:sz w:val="24"/>
          <w:szCs w:val="24"/>
          <w:shd w:val="clear" w:color="auto" w:fill="FFFFFF"/>
        </w:rPr>
        <w:t xml:space="preserve"> </w:t>
      </w:r>
      <w:proofErr w:type="spellStart"/>
      <w:r w:rsidRPr="008C50B2">
        <w:rPr>
          <w:rFonts w:ascii="Garamond" w:hAnsi="Garamond" w:cs="Calibri Light"/>
          <w:sz w:val="24"/>
          <w:szCs w:val="24"/>
          <w:shd w:val="clear" w:color="auto" w:fill="FFFFFF"/>
        </w:rPr>
        <w:t>mertua</w:t>
      </w:r>
      <w:proofErr w:type="spellEnd"/>
      <w:r w:rsidRPr="008C50B2">
        <w:rPr>
          <w:rFonts w:ascii="Garamond" w:hAnsi="Garamond" w:cs="Calibri Light"/>
          <w:sz w:val="24"/>
          <w:szCs w:val="24"/>
          <w:shd w:val="clear" w:color="auto" w:fill="FFFFFF"/>
        </w:rPr>
        <w:t xml:space="preserve">, ayah </w:t>
      </w:r>
      <w:proofErr w:type="spellStart"/>
      <w:r w:rsidRPr="008C50B2">
        <w:rPr>
          <w:rFonts w:ascii="Garamond" w:hAnsi="Garamond" w:cs="Calibri Light"/>
          <w:sz w:val="24"/>
          <w:szCs w:val="24"/>
          <w:shd w:val="clear" w:color="auto" w:fill="FFFFFF"/>
        </w:rPr>
        <w:t>mertua</w:t>
      </w:r>
      <w:proofErr w:type="spellEnd"/>
      <w:r w:rsidRPr="008C50B2">
        <w:rPr>
          <w:rFonts w:ascii="Garamond" w:hAnsi="Garamond" w:cs="Calibri Light"/>
          <w:sz w:val="24"/>
          <w:szCs w:val="24"/>
          <w:shd w:val="clear" w:color="auto" w:fill="FFFFFF"/>
        </w:rPr>
        <w:t xml:space="preserve">, </w:t>
      </w:r>
      <w:proofErr w:type="spellStart"/>
      <w:r w:rsidRPr="008C50B2">
        <w:rPr>
          <w:rFonts w:ascii="Garamond" w:hAnsi="Garamond" w:cs="Calibri Light"/>
          <w:sz w:val="24"/>
          <w:szCs w:val="24"/>
          <w:shd w:val="clear" w:color="auto" w:fill="FFFFFF"/>
        </w:rPr>
        <w:t>saudara</w:t>
      </w:r>
      <w:proofErr w:type="spellEnd"/>
      <w:r w:rsidRPr="008C50B2">
        <w:rPr>
          <w:rFonts w:ascii="Garamond" w:hAnsi="Garamond" w:cs="Calibri Light"/>
          <w:sz w:val="24"/>
          <w:szCs w:val="24"/>
          <w:shd w:val="clear" w:color="auto" w:fill="FFFFFF"/>
        </w:rPr>
        <w:t xml:space="preserve">, </w:t>
      </w:r>
      <w:proofErr w:type="spellStart"/>
      <w:r w:rsidRPr="008C50B2">
        <w:rPr>
          <w:rFonts w:ascii="Garamond" w:hAnsi="Garamond" w:cs="Calibri Light"/>
          <w:sz w:val="24"/>
          <w:szCs w:val="24"/>
          <w:shd w:val="clear" w:color="auto" w:fill="FFFFFF"/>
        </w:rPr>
        <w:t>sepupu</w:t>
      </w:r>
      <w:proofErr w:type="spellEnd"/>
      <w:r w:rsidRPr="008C50B2">
        <w:rPr>
          <w:rFonts w:ascii="Garamond" w:hAnsi="Garamond" w:cs="Calibri Light"/>
          <w:sz w:val="24"/>
          <w:szCs w:val="24"/>
          <w:shd w:val="clear" w:color="auto" w:fill="FFFFFF"/>
        </w:rPr>
        <w:t xml:space="preserve"> dan </w:t>
      </w:r>
      <w:proofErr w:type="spellStart"/>
      <w:r w:rsidRPr="008C50B2">
        <w:rPr>
          <w:rFonts w:ascii="Garamond" w:hAnsi="Garamond" w:cs="Calibri Light"/>
          <w:sz w:val="24"/>
          <w:szCs w:val="24"/>
          <w:shd w:val="clear" w:color="auto" w:fill="FFFFFF"/>
        </w:rPr>
        <w:t>sebagainya</w:t>
      </w:r>
      <w:proofErr w:type="spellEnd"/>
      <w:r w:rsidRPr="008C50B2">
        <w:rPr>
          <w:rFonts w:ascii="Garamond" w:hAnsi="Garamond" w:cs="Calibri Light"/>
          <w:sz w:val="24"/>
          <w:szCs w:val="24"/>
          <w:shd w:val="clear" w:color="auto" w:fill="FFFFFF"/>
        </w:rPr>
        <w:t>.</w:t>
      </w:r>
    </w:p>
    <w:p w14:paraId="13F3E6E4" w14:textId="77777777" w:rsidR="008C50B2" w:rsidRDefault="008C50B2" w:rsidP="009348BF">
      <w:pPr>
        <w:spacing w:before="0" w:after="0" w:line="300" w:lineRule="exact"/>
        <w:ind w:firstLine="284"/>
        <w:jc w:val="both"/>
        <w:rPr>
          <w:rFonts w:ascii="Garamond" w:hAnsi="Garamond" w:cs="Calibri Light"/>
          <w:sz w:val="24"/>
          <w:szCs w:val="24"/>
          <w:shd w:val="clear" w:color="auto" w:fill="FFFFFF"/>
        </w:rPr>
      </w:pPr>
      <w:proofErr w:type="spellStart"/>
      <w:r w:rsidRPr="008C50B2">
        <w:rPr>
          <w:rFonts w:ascii="Garamond" w:hAnsi="Garamond" w:cs="Calibri Light"/>
          <w:sz w:val="24"/>
          <w:szCs w:val="24"/>
          <w:shd w:val="clear" w:color="auto" w:fill="FFFFFF"/>
        </w:rPr>
        <w:t>Campur</w:t>
      </w:r>
      <w:proofErr w:type="spellEnd"/>
      <w:r w:rsidRPr="008C50B2">
        <w:rPr>
          <w:rFonts w:ascii="Garamond" w:hAnsi="Garamond" w:cs="Calibri Light"/>
          <w:sz w:val="24"/>
          <w:szCs w:val="24"/>
          <w:shd w:val="clear" w:color="auto" w:fill="FFFFFF"/>
        </w:rPr>
        <w:t xml:space="preserve"> </w:t>
      </w:r>
      <w:proofErr w:type="spellStart"/>
      <w:r w:rsidRPr="008C50B2">
        <w:rPr>
          <w:rFonts w:ascii="Garamond" w:hAnsi="Garamond" w:cs="Calibri Light"/>
          <w:sz w:val="24"/>
          <w:szCs w:val="24"/>
          <w:shd w:val="clear" w:color="auto" w:fill="FFFFFF"/>
        </w:rPr>
        <w:t>tangan</w:t>
      </w:r>
      <w:proofErr w:type="spellEnd"/>
      <w:r w:rsidRPr="008C50B2">
        <w:rPr>
          <w:rFonts w:ascii="Garamond" w:hAnsi="Garamond" w:cs="Calibri Light"/>
          <w:sz w:val="24"/>
          <w:szCs w:val="24"/>
          <w:shd w:val="clear" w:color="auto" w:fill="FFFFFF"/>
        </w:rPr>
        <w:t xml:space="preserve"> </w:t>
      </w:r>
      <w:proofErr w:type="spellStart"/>
      <w:r w:rsidRPr="008C50B2">
        <w:rPr>
          <w:rFonts w:ascii="Garamond" w:hAnsi="Garamond" w:cs="Calibri Light"/>
          <w:sz w:val="24"/>
          <w:szCs w:val="24"/>
          <w:shd w:val="clear" w:color="auto" w:fill="FFFFFF"/>
        </w:rPr>
        <w:t>pihak</w:t>
      </w:r>
      <w:proofErr w:type="spellEnd"/>
      <w:r w:rsidRPr="008C50B2">
        <w:rPr>
          <w:rFonts w:ascii="Garamond" w:hAnsi="Garamond" w:cs="Calibri Light"/>
          <w:sz w:val="24"/>
          <w:szCs w:val="24"/>
          <w:shd w:val="clear" w:color="auto" w:fill="FFFFFF"/>
        </w:rPr>
        <w:t xml:space="preserve"> </w:t>
      </w:r>
      <w:proofErr w:type="spellStart"/>
      <w:r w:rsidRPr="008C50B2">
        <w:rPr>
          <w:rFonts w:ascii="Garamond" w:hAnsi="Garamond" w:cs="Calibri Light"/>
          <w:sz w:val="24"/>
          <w:szCs w:val="24"/>
          <w:shd w:val="clear" w:color="auto" w:fill="FFFFFF"/>
        </w:rPr>
        <w:t>ketiga</w:t>
      </w:r>
      <w:proofErr w:type="spellEnd"/>
      <w:r w:rsidRPr="008C50B2">
        <w:rPr>
          <w:rFonts w:ascii="Garamond" w:hAnsi="Garamond" w:cs="Calibri Light"/>
          <w:sz w:val="24"/>
          <w:szCs w:val="24"/>
          <w:shd w:val="clear" w:color="auto" w:fill="FFFFFF"/>
        </w:rPr>
        <w:t xml:space="preserve"> dalam </w:t>
      </w:r>
      <w:proofErr w:type="spellStart"/>
      <w:r w:rsidRPr="008C50B2">
        <w:rPr>
          <w:rFonts w:ascii="Garamond" w:hAnsi="Garamond" w:cs="Calibri Light"/>
          <w:sz w:val="24"/>
          <w:szCs w:val="24"/>
          <w:shd w:val="clear" w:color="auto" w:fill="FFFFFF"/>
        </w:rPr>
        <w:t>hubungan</w:t>
      </w:r>
      <w:proofErr w:type="spellEnd"/>
      <w:r w:rsidRPr="008C50B2">
        <w:rPr>
          <w:rFonts w:ascii="Garamond" w:hAnsi="Garamond" w:cs="Calibri Light"/>
          <w:sz w:val="24"/>
          <w:szCs w:val="24"/>
          <w:shd w:val="clear" w:color="auto" w:fill="FFFFFF"/>
        </w:rPr>
        <w:t xml:space="preserve"> </w:t>
      </w:r>
      <w:proofErr w:type="spellStart"/>
      <w:r w:rsidRPr="008C50B2">
        <w:rPr>
          <w:rFonts w:ascii="Garamond" w:hAnsi="Garamond" w:cs="Calibri Light"/>
          <w:sz w:val="24"/>
          <w:szCs w:val="24"/>
          <w:shd w:val="clear" w:color="auto" w:fill="FFFFFF"/>
        </w:rPr>
        <w:t>pernikahan</w:t>
      </w:r>
      <w:proofErr w:type="spellEnd"/>
      <w:r w:rsidRPr="008C50B2">
        <w:rPr>
          <w:rFonts w:ascii="Garamond" w:hAnsi="Garamond" w:cs="Calibri Light"/>
          <w:sz w:val="24"/>
          <w:szCs w:val="24"/>
          <w:shd w:val="clear" w:color="auto" w:fill="FFFFFF"/>
        </w:rPr>
        <w:t xml:space="preserve"> </w:t>
      </w:r>
      <w:proofErr w:type="spellStart"/>
      <w:r w:rsidRPr="008C50B2">
        <w:rPr>
          <w:rFonts w:ascii="Garamond" w:hAnsi="Garamond" w:cs="Calibri Light"/>
          <w:sz w:val="24"/>
          <w:szCs w:val="24"/>
          <w:shd w:val="clear" w:color="auto" w:fill="FFFFFF"/>
        </w:rPr>
        <w:t>sebagaimana</w:t>
      </w:r>
      <w:proofErr w:type="spellEnd"/>
      <w:r w:rsidRPr="008C50B2">
        <w:rPr>
          <w:rFonts w:ascii="Garamond" w:hAnsi="Garamond" w:cs="Calibri Light"/>
          <w:sz w:val="24"/>
          <w:szCs w:val="24"/>
          <w:shd w:val="clear" w:color="auto" w:fill="FFFFFF"/>
        </w:rPr>
        <w:t xml:space="preserve"> </w:t>
      </w:r>
      <w:proofErr w:type="spellStart"/>
      <w:r w:rsidRPr="008C50B2">
        <w:rPr>
          <w:rFonts w:ascii="Garamond" w:hAnsi="Garamond" w:cs="Calibri Light"/>
          <w:sz w:val="24"/>
          <w:szCs w:val="24"/>
          <w:shd w:val="clear" w:color="auto" w:fill="FFFFFF"/>
        </w:rPr>
        <w:t>disebutkan</w:t>
      </w:r>
      <w:proofErr w:type="spellEnd"/>
      <w:r w:rsidRPr="008C50B2">
        <w:rPr>
          <w:rFonts w:ascii="Garamond" w:hAnsi="Garamond" w:cs="Calibri Light"/>
          <w:sz w:val="24"/>
          <w:szCs w:val="24"/>
          <w:shd w:val="clear" w:color="auto" w:fill="FFFFFF"/>
        </w:rPr>
        <w:t xml:space="preserve"> </w:t>
      </w:r>
      <w:proofErr w:type="spellStart"/>
      <w:r w:rsidRPr="008C50B2">
        <w:rPr>
          <w:rFonts w:ascii="Garamond" w:hAnsi="Garamond" w:cs="Calibri Light"/>
          <w:sz w:val="24"/>
          <w:szCs w:val="24"/>
          <w:shd w:val="clear" w:color="auto" w:fill="FFFFFF"/>
        </w:rPr>
        <w:t>diatas</w:t>
      </w:r>
      <w:proofErr w:type="spellEnd"/>
      <w:r w:rsidRPr="008C50B2">
        <w:rPr>
          <w:rFonts w:ascii="Garamond" w:hAnsi="Garamond" w:cs="Calibri Light"/>
          <w:sz w:val="24"/>
          <w:szCs w:val="24"/>
          <w:shd w:val="clear" w:color="auto" w:fill="FFFFFF"/>
        </w:rPr>
        <w:t xml:space="preserve"> </w:t>
      </w:r>
      <w:proofErr w:type="spellStart"/>
      <w:r w:rsidRPr="008C50B2">
        <w:rPr>
          <w:rFonts w:ascii="Garamond" w:hAnsi="Garamond" w:cs="Calibri Light"/>
          <w:sz w:val="24"/>
          <w:szCs w:val="24"/>
          <w:shd w:val="clear" w:color="auto" w:fill="FFFFFF"/>
        </w:rPr>
        <w:t>bahwasanya</w:t>
      </w:r>
      <w:proofErr w:type="spellEnd"/>
      <w:r w:rsidRPr="008C50B2">
        <w:rPr>
          <w:rFonts w:ascii="Garamond" w:hAnsi="Garamond" w:cs="Calibri Light"/>
          <w:sz w:val="24"/>
          <w:szCs w:val="24"/>
          <w:shd w:val="clear" w:color="auto" w:fill="FFFFFF"/>
        </w:rPr>
        <w:t xml:space="preserve"> </w:t>
      </w:r>
      <w:proofErr w:type="spellStart"/>
      <w:r w:rsidRPr="008C50B2">
        <w:rPr>
          <w:rFonts w:ascii="Garamond" w:hAnsi="Garamond" w:cs="Calibri Light"/>
          <w:sz w:val="24"/>
          <w:szCs w:val="24"/>
          <w:shd w:val="clear" w:color="auto" w:fill="FFFFFF"/>
        </w:rPr>
        <w:t>alasan</w:t>
      </w:r>
      <w:proofErr w:type="spellEnd"/>
      <w:r w:rsidRPr="008C50B2">
        <w:rPr>
          <w:rFonts w:ascii="Garamond" w:hAnsi="Garamond" w:cs="Calibri Light"/>
          <w:sz w:val="24"/>
          <w:szCs w:val="24"/>
          <w:shd w:val="clear" w:color="auto" w:fill="FFFFFF"/>
        </w:rPr>
        <w:t xml:space="preserve"> orang </w:t>
      </w:r>
      <w:proofErr w:type="spellStart"/>
      <w:r w:rsidRPr="008C50B2">
        <w:rPr>
          <w:rFonts w:ascii="Garamond" w:hAnsi="Garamond" w:cs="Calibri Light"/>
          <w:sz w:val="24"/>
          <w:szCs w:val="24"/>
          <w:shd w:val="clear" w:color="auto" w:fill="FFFFFF"/>
        </w:rPr>
        <w:t>tua</w:t>
      </w:r>
      <w:proofErr w:type="spellEnd"/>
      <w:r w:rsidRPr="008C50B2">
        <w:rPr>
          <w:rFonts w:ascii="Garamond" w:hAnsi="Garamond" w:cs="Calibri Light"/>
          <w:sz w:val="24"/>
          <w:szCs w:val="24"/>
          <w:shd w:val="clear" w:color="auto" w:fill="FFFFFF"/>
        </w:rPr>
        <w:t xml:space="preserve"> ikut </w:t>
      </w:r>
      <w:proofErr w:type="spellStart"/>
      <w:r w:rsidRPr="008C50B2">
        <w:rPr>
          <w:rFonts w:ascii="Garamond" w:hAnsi="Garamond" w:cs="Calibri Light"/>
          <w:sz w:val="24"/>
          <w:szCs w:val="24"/>
          <w:shd w:val="clear" w:color="auto" w:fill="FFFFFF"/>
        </w:rPr>
        <w:lastRenderedPageBreak/>
        <w:t>turun</w:t>
      </w:r>
      <w:proofErr w:type="spellEnd"/>
      <w:r w:rsidRPr="008C50B2">
        <w:rPr>
          <w:rFonts w:ascii="Garamond" w:hAnsi="Garamond" w:cs="Calibri Light"/>
          <w:sz w:val="24"/>
          <w:szCs w:val="24"/>
          <w:shd w:val="clear" w:color="auto" w:fill="FFFFFF"/>
        </w:rPr>
        <w:t xml:space="preserve"> </w:t>
      </w:r>
      <w:proofErr w:type="spellStart"/>
      <w:r w:rsidRPr="008C50B2">
        <w:rPr>
          <w:rFonts w:ascii="Garamond" w:hAnsi="Garamond" w:cs="Calibri Light"/>
          <w:sz w:val="24"/>
          <w:szCs w:val="24"/>
          <w:shd w:val="clear" w:color="auto" w:fill="FFFFFF"/>
        </w:rPr>
        <w:t>tangan</w:t>
      </w:r>
      <w:proofErr w:type="spellEnd"/>
      <w:r w:rsidRPr="008C50B2">
        <w:rPr>
          <w:rFonts w:ascii="Garamond" w:hAnsi="Garamond" w:cs="Calibri Light"/>
          <w:sz w:val="24"/>
          <w:szCs w:val="24"/>
          <w:shd w:val="clear" w:color="auto" w:fill="FFFFFF"/>
        </w:rPr>
        <w:t xml:space="preserve"> dalam </w:t>
      </w:r>
      <w:proofErr w:type="spellStart"/>
      <w:r w:rsidRPr="008C50B2">
        <w:rPr>
          <w:rFonts w:ascii="Garamond" w:hAnsi="Garamond" w:cs="Calibri Light"/>
          <w:sz w:val="24"/>
          <w:szCs w:val="24"/>
          <w:shd w:val="clear" w:color="auto" w:fill="FFFFFF"/>
        </w:rPr>
        <w:t>kehidupan</w:t>
      </w:r>
      <w:proofErr w:type="spellEnd"/>
      <w:r w:rsidRPr="008C50B2">
        <w:rPr>
          <w:rFonts w:ascii="Garamond" w:hAnsi="Garamond" w:cs="Calibri Light"/>
          <w:sz w:val="24"/>
          <w:szCs w:val="24"/>
          <w:shd w:val="clear" w:color="auto" w:fill="FFFFFF"/>
        </w:rPr>
        <w:t xml:space="preserve"> </w:t>
      </w:r>
      <w:proofErr w:type="spellStart"/>
      <w:r w:rsidRPr="008C50B2">
        <w:rPr>
          <w:rFonts w:ascii="Garamond" w:hAnsi="Garamond" w:cs="Calibri Light"/>
          <w:sz w:val="24"/>
          <w:szCs w:val="24"/>
          <w:shd w:val="clear" w:color="auto" w:fill="FFFFFF"/>
        </w:rPr>
        <w:t>keluarga</w:t>
      </w:r>
      <w:proofErr w:type="spellEnd"/>
      <w:r w:rsidRPr="008C50B2">
        <w:rPr>
          <w:rFonts w:ascii="Garamond" w:hAnsi="Garamond" w:cs="Calibri Light"/>
          <w:sz w:val="24"/>
          <w:szCs w:val="24"/>
          <w:shd w:val="clear" w:color="auto" w:fill="FFFFFF"/>
        </w:rPr>
        <w:t xml:space="preserve"> salah </w:t>
      </w:r>
      <w:proofErr w:type="spellStart"/>
      <w:r w:rsidRPr="008C50B2">
        <w:rPr>
          <w:rFonts w:ascii="Garamond" w:hAnsi="Garamond" w:cs="Calibri Light"/>
          <w:sz w:val="24"/>
          <w:szCs w:val="24"/>
          <w:shd w:val="clear" w:color="auto" w:fill="FFFFFF"/>
        </w:rPr>
        <w:t>satunya</w:t>
      </w:r>
      <w:proofErr w:type="spellEnd"/>
      <w:r w:rsidRPr="008C50B2">
        <w:rPr>
          <w:rFonts w:ascii="Garamond" w:hAnsi="Garamond" w:cs="Calibri Light"/>
          <w:sz w:val="24"/>
          <w:szCs w:val="24"/>
          <w:shd w:val="clear" w:color="auto" w:fill="FFFFFF"/>
        </w:rPr>
        <w:t xml:space="preserve"> </w:t>
      </w:r>
      <w:proofErr w:type="spellStart"/>
      <w:r w:rsidRPr="008C50B2">
        <w:rPr>
          <w:rFonts w:ascii="Garamond" w:hAnsi="Garamond" w:cs="Calibri Light"/>
          <w:sz w:val="24"/>
          <w:szCs w:val="24"/>
          <w:shd w:val="clear" w:color="auto" w:fill="FFFFFF"/>
        </w:rPr>
        <w:t>karena</w:t>
      </w:r>
      <w:proofErr w:type="spellEnd"/>
      <w:r w:rsidRPr="008C50B2">
        <w:rPr>
          <w:rFonts w:ascii="Garamond" w:hAnsi="Garamond" w:cs="Calibri Light"/>
          <w:sz w:val="24"/>
          <w:szCs w:val="24"/>
          <w:shd w:val="clear" w:color="auto" w:fill="FFFFFF"/>
        </w:rPr>
        <w:t xml:space="preserve"> </w:t>
      </w:r>
      <w:proofErr w:type="spellStart"/>
      <w:r w:rsidRPr="008C50B2">
        <w:rPr>
          <w:rFonts w:ascii="Garamond" w:hAnsi="Garamond" w:cs="Calibri Light"/>
          <w:sz w:val="24"/>
          <w:szCs w:val="24"/>
          <w:shd w:val="clear" w:color="auto" w:fill="FFFFFF"/>
        </w:rPr>
        <w:t>faktor</w:t>
      </w:r>
      <w:proofErr w:type="spellEnd"/>
      <w:r w:rsidRPr="008C50B2">
        <w:rPr>
          <w:rFonts w:ascii="Garamond" w:hAnsi="Garamond" w:cs="Calibri Light"/>
          <w:sz w:val="24"/>
          <w:szCs w:val="24"/>
          <w:shd w:val="clear" w:color="auto" w:fill="FFFFFF"/>
        </w:rPr>
        <w:t xml:space="preserve"> </w:t>
      </w:r>
      <w:proofErr w:type="spellStart"/>
      <w:r w:rsidRPr="008C50B2">
        <w:rPr>
          <w:rFonts w:ascii="Garamond" w:hAnsi="Garamond" w:cs="Calibri Light"/>
          <w:sz w:val="24"/>
          <w:szCs w:val="24"/>
          <w:shd w:val="clear" w:color="auto" w:fill="FFFFFF"/>
        </w:rPr>
        <w:t>ekonomi</w:t>
      </w:r>
      <w:proofErr w:type="spellEnd"/>
      <w:r w:rsidRPr="008C50B2">
        <w:rPr>
          <w:rFonts w:ascii="Garamond" w:hAnsi="Garamond" w:cs="Calibri Light"/>
          <w:sz w:val="24"/>
          <w:szCs w:val="24"/>
          <w:shd w:val="clear" w:color="auto" w:fill="FFFFFF"/>
        </w:rPr>
        <w:t xml:space="preserve">. </w:t>
      </w:r>
      <w:proofErr w:type="spellStart"/>
      <w:r w:rsidRPr="008C50B2">
        <w:rPr>
          <w:rFonts w:ascii="Garamond" w:hAnsi="Garamond" w:cs="Calibri Light"/>
          <w:sz w:val="24"/>
          <w:szCs w:val="24"/>
          <w:shd w:val="clear" w:color="auto" w:fill="FFFFFF"/>
        </w:rPr>
        <w:t>Sebagai</w:t>
      </w:r>
      <w:proofErr w:type="spellEnd"/>
      <w:r w:rsidRPr="008C50B2">
        <w:rPr>
          <w:rFonts w:ascii="Garamond" w:hAnsi="Garamond" w:cs="Calibri Light"/>
          <w:sz w:val="24"/>
          <w:szCs w:val="24"/>
          <w:shd w:val="clear" w:color="auto" w:fill="FFFFFF"/>
        </w:rPr>
        <w:t xml:space="preserve"> </w:t>
      </w:r>
      <w:proofErr w:type="spellStart"/>
      <w:r w:rsidRPr="008C50B2">
        <w:rPr>
          <w:rFonts w:ascii="Garamond" w:hAnsi="Garamond" w:cs="Calibri Light"/>
          <w:sz w:val="24"/>
          <w:szCs w:val="24"/>
          <w:shd w:val="clear" w:color="auto" w:fill="FFFFFF"/>
        </w:rPr>
        <w:t>suatu</w:t>
      </w:r>
      <w:proofErr w:type="spellEnd"/>
      <w:r w:rsidRPr="008C50B2">
        <w:rPr>
          <w:rFonts w:ascii="Garamond" w:hAnsi="Garamond" w:cs="Calibri Light"/>
          <w:sz w:val="24"/>
          <w:szCs w:val="24"/>
          <w:shd w:val="clear" w:color="auto" w:fill="FFFFFF"/>
        </w:rPr>
        <w:t xml:space="preserve"> </w:t>
      </w:r>
      <w:proofErr w:type="spellStart"/>
      <w:r w:rsidRPr="008C50B2">
        <w:rPr>
          <w:rFonts w:ascii="Garamond" w:hAnsi="Garamond" w:cs="Calibri Light"/>
          <w:sz w:val="24"/>
          <w:szCs w:val="24"/>
          <w:shd w:val="clear" w:color="auto" w:fill="FFFFFF"/>
        </w:rPr>
        <w:t>sebab</w:t>
      </w:r>
      <w:proofErr w:type="spellEnd"/>
      <w:r w:rsidRPr="008C50B2">
        <w:rPr>
          <w:rFonts w:ascii="Garamond" w:hAnsi="Garamond" w:cs="Calibri Light"/>
          <w:sz w:val="24"/>
          <w:szCs w:val="24"/>
          <w:shd w:val="clear" w:color="auto" w:fill="FFFFFF"/>
        </w:rPr>
        <w:t xml:space="preserve"> yang </w:t>
      </w:r>
      <w:proofErr w:type="spellStart"/>
      <w:r w:rsidRPr="008C50B2">
        <w:rPr>
          <w:rFonts w:ascii="Garamond" w:hAnsi="Garamond" w:cs="Calibri Light"/>
          <w:sz w:val="24"/>
          <w:szCs w:val="24"/>
          <w:shd w:val="clear" w:color="auto" w:fill="FFFFFF"/>
        </w:rPr>
        <w:t>sering</w:t>
      </w:r>
      <w:proofErr w:type="spellEnd"/>
      <w:r w:rsidRPr="008C50B2">
        <w:rPr>
          <w:rFonts w:ascii="Garamond" w:hAnsi="Garamond" w:cs="Calibri Light"/>
          <w:sz w:val="24"/>
          <w:szCs w:val="24"/>
          <w:shd w:val="clear" w:color="auto" w:fill="FFFFFF"/>
        </w:rPr>
        <w:t xml:space="preserve"> </w:t>
      </w:r>
      <w:proofErr w:type="spellStart"/>
      <w:r w:rsidRPr="008C50B2">
        <w:rPr>
          <w:rFonts w:ascii="Garamond" w:hAnsi="Garamond" w:cs="Calibri Light"/>
          <w:sz w:val="24"/>
          <w:szCs w:val="24"/>
          <w:shd w:val="clear" w:color="auto" w:fill="FFFFFF"/>
        </w:rPr>
        <w:t>menjadi</w:t>
      </w:r>
      <w:proofErr w:type="spellEnd"/>
      <w:r w:rsidRPr="008C50B2">
        <w:rPr>
          <w:rFonts w:ascii="Garamond" w:hAnsi="Garamond" w:cs="Calibri Light"/>
          <w:sz w:val="24"/>
          <w:szCs w:val="24"/>
          <w:shd w:val="clear" w:color="auto" w:fill="FFFFFF"/>
        </w:rPr>
        <w:t xml:space="preserve"> </w:t>
      </w:r>
      <w:proofErr w:type="spellStart"/>
      <w:r w:rsidRPr="008C50B2">
        <w:rPr>
          <w:rFonts w:ascii="Garamond" w:hAnsi="Garamond" w:cs="Calibri Light"/>
          <w:sz w:val="24"/>
          <w:szCs w:val="24"/>
          <w:shd w:val="clear" w:color="auto" w:fill="FFFFFF"/>
        </w:rPr>
        <w:t>alasan</w:t>
      </w:r>
      <w:proofErr w:type="spellEnd"/>
      <w:r w:rsidRPr="008C50B2">
        <w:rPr>
          <w:rFonts w:ascii="Garamond" w:hAnsi="Garamond" w:cs="Calibri Light"/>
          <w:sz w:val="24"/>
          <w:szCs w:val="24"/>
          <w:shd w:val="clear" w:color="auto" w:fill="FFFFFF"/>
        </w:rPr>
        <w:t xml:space="preserve"> ikut </w:t>
      </w:r>
      <w:proofErr w:type="spellStart"/>
      <w:r w:rsidRPr="008C50B2">
        <w:rPr>
          <w:rFonts w:ascii="Garamond" w:hAnsi="Garamond" w:cs="Calibri Light"/>
          <w:sz w:val="24"/>
          <w:szCs w:val="24"/>
          <w:shd w:val="clear" w:color="auto" w:fill="FFFFFF"/>
        </w:rPr>
        <w:t>campurnya</w:t>
      </w:r>
      <w:proofErr w:type="spellEnd"/>
      <w:r w:rsidRPr="008C50B2">
        <w:rPr>
          <w:rFonts w:ascii="Garamond" w:hAnsi="Garamond" w:cs="Calibri Light"/>
          <w:sz w:val="24"/>
          <w:szCs w:val="24"/>
          <w:shd w:val="clear" w:color="auto" w:fill="FFFFFF"/>
        </w:rPr>
        <w:t xml:space="preserve"> orang </w:t>
      </w:r>
      <w:proofErr w:type="spellStart"/>
      <w:r w:rsidRPr="008C50B2">
        <w:rPr>
          <w:rFonts w:ascii="Garamond" w:hAnsi="Garamond" w:cs="Calibri Light"/>
          <w:sz w:val="24"/>
          <w:szCs w:val="24"/>
          <w:shd w:val="clear" w:color="auto" w:fill="FFFFFF"/>
        </w:rPr>
        <w:t>tua</w:t>
      </w:r>
      <w:proofErr w:type="spellEnd"/>
      <w:r w:rsidRPr="008C50B2">
        <w:rPr>
          <w:rFonts w:ascii="Garamond" w:hAnsi="Garamond" w:cs="Calibri Light"/>
          <w:sz w:val="24"/>
          <w:szCs w:val="24"/>
          <w:shd w:val="clear" w:color="auto" w:fill="FFFFFF"/>
        </w:rPr>
        <w:t xml:space="preserve"> dalam </w:t>
      </w:r>
      <w:proofErr w:type="spellStart"/>
      <w:r w:rsidRPr="008C50B2">
        <w:rPr>
          <w:rFonts w:ascii="Garamond" w:hAnsi="Garamond" w:cs="Calibri Light"/>
          <w:sz w:val="24"/>
          <w:szCs w:val="24"/>
          <w:shd w:val="clear" w:color="auto" w:fill="FFFFFF"/>
        </w:rPr>
        <w:t>hal</w:t>
      </w:r>
      <w:proofErr w:type="spellEnd"/>
      <w:r w:rsidRPr="008C50B2">
        <w:rPr>
          <w:rFonts w:ascii="Garamond" w:hAnsi="Garamond" w:cs="Calibri Light"/>
          <w:sz w:val="24"/>
          <w:szCs w:val="24"/>
          <w:shd w:val="clear" w:color="auto" w:fill="FFFFFF"/>
        </w:rPr>
        <w:t xml:space="preserve"> </w:t>
      </w:r>
      <w:proofErr w:type="spellStart"/>
      <w:r w:rsidRPr="008C50B2">
        <w:rPr>
          <w:rFonts w:ascii="Garamond" w:hAnsi="Garamond" w:cs="Calibri Light"/>
          <w:sz w:val="24"/>
          <w:szCs w:val="24"/>
          <w:shd w:val="clear" w:color="auto" w:fill="FFFFFF"/>
        </w:rPr>
        <w:t>pernikahan</w:t>
      </w:r>
      <w:proofErr w:type="spellEnd"/>
      <w:r w:rsidRPr="008C50B2">
        <w:rPr>
          <w:rFonts w:ascii="Garamond" w:hAnsi="Garamond" w:cs="Calibri Light"/>
          <w:sz w:val="24"/>
          <w:szCs w:val="24"/>
          <w:shd w:val="clear" w:color="auto" w:fill="FFFFFF"/>
        </w:rPr>
        <w:t xml:space="preserve"> anaknya, </w:t>
      </w:r>
      <w:proofErr w:type="spellStart"/>
      <w:r w:rsidRPr="008C50B2">
        <w:rPr>
          <w:rFonts w:ascii="Garamond" w:hAnsi="Garamond" w:cs="Calibri Light"/>
          <w:sz w:val="24"/>
          <w:szCs w:val="24"/>
          <w:shd w:val="clear" w:color="auto" w:fill="FFFFFF"/>
        </w:rPr>
        <w:t>maka</w:t>
      </w:r>
      <w:proofErr w:type="spellEnd"/>
      <w:r w:rsidRPr="008C50B2">
        <w:rPr>
          <w:rFonts w:ascii="Garamond" w:hAnsi="Garamond" w:cs="Calibri Light"/>
          <w:sz w:val="24"/>
          <w:szCs w:val="24"/>
          <w:shd w:val="clear" w:color="auto" w:fill="FFFFFF"/>
        </w:rPr>
        <w:t xml:space="preserve"> </w:t>
      </w:r>
      <w:proofErr w:type="spellStart"/>
      <w:r w:rsidRPr="008C50B2">
        <w:rPr>
          <w:rFonts w:ascii="Garamond" w:hAnsi="Garamond" w:cs="Calibri Light"/>
          <w:sz w:val="24"/>
          <w:szCs w:val="24"/>
          <w:shd w:val="clear" w:color="auto" w:fill="FFFFFF"/>
        </w:rPr>
        <w:t>berdasarkan</w:t>
      </w:r>
      <w:proofErr w:type="spellEnd"/>
      <w:r w:rsidRPr="008C50B2">
        <w:rPr>
          <w:rFonts w:ascii="Garamond" w:hAnsi="Garamond" w:cs="Calibri Light"/>
          <w:sz w:val="24"/>
          <w:szCs w:val="24"/>
          <w:shd w:val="clear" w:color="auto" w:fill="FFFFFF"/>
        </w:rPr>
        <w:t xml:space="preserve"> </w:t>
      </w:r>
      <w:proofErr w:type="spellStart"/>
      <w:r w:rsidRPr="008C50B2">
        <w:rPr>
          <w:rFonts w:ascii="Garamond" w:hAnsi="Garamond" w:cs="Calibri Light"/>
          <w:sz w:val="24"/>
          <w:szCs w:val="24"/>
          <w:shd w:val="clear" w:color="auto" w:fill="FFFFFF"/>
        </w:rPr>
        <w:t>konsep</w:t>
      </w:r>
      <w:proofErr w:type="spellEnd"/>
      <w:r w:rsidRPr="008C50B2">
        <w:rPr>
          <w:rFonts w:ascii="Garamond" w:hAnsi="Garamond" w:cs="Calibri Light"/>
          <w:sz w:val="24"/>
          <w:szCs w:val="24"/>
          <w:shd w:val="clear" w:color="auto" w:fill="FFFFFF"/>
        </w:rPr>
        <w:t xml:space="preserve"> </w:t>
      </w:r>
      <w:proofErr w:type="spellStart"/>
      <w:r w:rsidRPr="008C50B2">
        <w:rPr>
          <w:rFonts w:ascii="Garamond" w:hAnsi="Garamond" w:cs="Calibri Light"/>
          <w:sz w:val="24"/>
          <w:szCs w:val="24"/>
          <w:shd w:val="clear" w:color="auto" w:fill="FFFFFF"/>
        </w:rPr>
        <w:t>kafa’ah</w:t>
      </w:r>
      <w:proofErr w:type="spellEnd"/>
      <w:r w:rsidRPr="008C50B2">
        <w:rPr>
          <w:rFonts w:ascii="Garamond" w:hAnsi="Garamond" w:cs="Calibri Light"/>
          <w:sz w:val="24"/>
          <w:szCs w:val="24"/>
          <w:shd w:val="clear" w:color="auto" w:fill="FFFFFF"/>
        </w:rPr>
        <w:t xml:space="preserve"> yang telah </w:t>
      </w:r>
      <w:proofErr w:type="spellStart"/>
      <w:r w:rsidRPr="008C50B2">
        <w:rPr>
          <w:rFonts w:ascii="Garamond" w:hAnsi="Garamond" w:cs="Calibri Light"/>
          <w:sz w:val="24"/>
          <w:szCs w:val="24"/>
          <w:shd w:val="clear" w:color="auto" w:fill="FFFFFF"/>
        </w:rPr>
        <w:t>banyak</w:t>
      </w:r>
      <w:proofErr w:type="spellEnd"/>
      <w:r w:rsidRPr="008C50B2">
        <w:rPr>
          <w:rFonts w:ascii="Garamond" w:hAnsi="Garamond" w:cs="Calibri Light"/>
          <w:sz w:val="24"/>
          <w:szCs w:val="24"/>
          <w:shd w:val="clear" w:color="auto" w:fill="FFFFFF"/>
        </w:rPr>
        <w:t xml:space="preserve"> </w:t>
      </w:r>
      <w:proofErr w:type="spellStart"/>
      <w:r w:rsidRPr="008C50B2">
        <w:rPr>
          <w:rFonts w:ascii="Garamond" w:hAnsi="Garamond" w:cs="Calibri Light"/>
          <w:sz w:val="24"/>
          <w:szCs w:val="24"/>
          <w:shd w:val="clear" w:color="auto" w:fill="FFFFFF"/>
        </w:rPr>
        <w:t>disebutkan</w:t>
      </w:r>
      <w:proofErr w:type="spellEnd"/>
      <w:r w:rsidRPr="008C50B2">
        <w:rPr>
          <w:rFonts w:ascii="Garamond" w:hAnsi="Garamond" w:cs="Calibri Light"/>
          <w:sz w:val="24"/>
          <w:szCs w:val="24"/>
          <w:shd w:val="clear" w:color="auto" w:fill="FFFFFF"/>
        </w:rPr>
        <w:t xml:space="preserve">, Islam telah </w:t>
      </w:r>
      <w:proofErr w:type="spellStart"/>
      <w:r w:rsidRPr="008C50B2">
        <w:rPr>
          <w:rFonts w:ascii="Garamond" w:hAnsi="Garamond" w:cs="Calibri Light"/>
          <w:sz w:val="24"/>
          <w:szCs w:val="24"/>
          <w:shd w:val="clear" w:color="auto" w:fill="FFFFFF"/>
        </w:rPr>
        <w:t>mengajarkan</w:t>
      </w:r>
      <w:proofErr w:type="spellEnd"/>
      <w:r w:rsidRPr="008C50B2">
        <w:rPr>
          <w:rFonts w:ascii="Garamond" w:hAnsi="Garamond" w:cs="Calibri Light"/>
          <w:sz w:val="24"/>
          <w:szCs w:val="24"/>
          <w:shd w:val="clear" w:color="auto" w:fill="FFFFFF"/>
        </w:rPr>
        <w:t xml:space="preserve"> </w:t>
      </w:r>
      <w:proofErr w:type="spellStart"/>
      <w:r w:rsidRPr="008C50B2">
        <w:rPr>
          <w:rFonts w:ascii="Garamond" w:hAnsi="Garamond" w:cs="Calibri Light"/>
          <w:sz w:val="24"/>
          <w:szCs w:val="24"/>
          <w:shd w:val="clear" w:color="auto" w:fill="FFFFFF"/>
        </w:rPr>
        <w:t>sebelum</w:t>
      </w:r>
      <w:proofErr w:type="spellEnd"/>
      <w:r w:rsidRPr="008C50B2">
        <w:rPr>
          <w:rFonts w:ascii="Garamond" w:hAnsi="Garamond" w:cs="Calibri Light"/>
          <w:sz w:val="24"/>
          <w:szCs w:val="24"/>
          <w:shd w:val="clear" w:color="auto" w:fill="FFFFFF"/>
        </w:rPr>
        <w:t xml:space="preserve"> </w:t>
      </w:r>
      <w:proofErr w:type="spellStart"/>
      <w:r w:rsidRPr="008C50B2">
        <w:rPr>
          <w:rFonts w:ascii="Garamond" w:hAnsi="Garamond" w:cs="Calibri Light"/>
          <w:sz w:val="24"/>
          <w:szCs w:val="24"/>
          <w:shd w:val="clear" w:color="auto" w:fill="FFFFFF"/>
        </w:rPr>
        <w:t>melakukan</w:t>
      </w:r>
      <w:proofErr w:type="spellEnd"/>
      <w:r w:rsidRPr="008C50B2">
        <w:rPr>
          <w:rFonts w:ascii="Garamond" w:hAnsi="Garamond" w:cs="Calibri Light"/>
          <w:sz w:val="24"/>
          <w:szCs w:val="24"/>
          <w:shd w:val="clear" w:color="auto" w:fill="FFFFFF"/>
        </w:rPr>
        <w:t xml:space="preserve"> </w:t>
      </w:r>
      <w:proofErr w:type="spellStart"/>
      <w:r w:rsidRPr="008C50B2">
        <w:rPr>
          <w:rFonts w:ascii="Garamond" w:hAnsi="Garamond" w:cs="Calibri Light"/>
          <w:sz w:val="24"/>
          <w:szCs w:val="24"/>
          <w:shd w:val="clear" w:color="auto" w:fill="FFFFFF"/>
        </w:rPr>
        <w:t>pernikahan</w:t>
      </w:r>
      <w:proofErr w:type="spellEnd"/>
      <w:r w:rsidRPr="008C50B2">
        <w:rPr>
          <w:rFonts w:ascii="Garamond" w:hAnsi="Garamond" w:cs="Calibri Light"/>
          <w:sz w:val="24"/>
          <w:szCs w:val="24"/>
          <w:shd w:val="clear" w:color="auto" w:fill="FFFFFF"/>
        </w:rPr>
        <w:t xml:space="preserve"> </w:t>
      </w:r>
      <w:proofErr w:type="spellStart"/>
      <w:r w:rsidRPr="008C50B2">
        <w:rPr>
          <w:rFonts w:ascii="Garamond" w:hAnsi="Garamond" w:cs="Calibri Light"/>
          <w:sz w:val="24"/>
          <w:szCs w:val="24"/>
          <w:shd w:val="clear" w:color="auto" w:fill="FFFFFF"/>
        </w:rPr>
        <w:t>maka</w:t>
      </w:r>
      <w:proofErr w:type="spellEnd"/>
      <w:r w:rsidRPr="008C50B2">
        <w:rPr>
          <w:rFonts w:ascii="Garamond" w:hAnsi="Garamond" w:cs="Calibri Light"/>
          <w:sz w:val="24"/>
          <w:szCs w:val="24"/>
          <w:shd w:val="clear" w:color="auto" w:fill="FFFFFF"/>
        </w:rPr>
        <w:t xml:space="preserve"> </w:t>
      </w:r>
      <w:proofErr w:type="spellStart"/>
      <w:r w:rsidRPr="008C50B2">
        <w:rPr>
          <w:rFonts w:ascii="Garamond" w:hAnsi="Garamond" w:cs="Calibri Light"/>
          <w:sz w:val="24"/>
          <w:szCs w:val="24"/>
          <w:shd w:val="clear" w:color="auto" w:fill="FFFFFF"/>
        </w:rPr>
        <w:t>hendaklah</w:t>
      </w:r>
      <w:proofErr w:type="spellEnd"/>
      <w:r w:rsidRPr="008C50B2">
        <w:rPr>
          <w:rFonts w:ascii="Garamond" w:hAnsi="Garamond" w:cs="Calibri Light"/>
          <w:sz w:val="24"/>
          <w:szCs w:val="24"/>
          <w:shd w:val="clear" w:color="auto" w:fill="FFFFFF"/>
        </w:rPr>
        <w:t xml:space="preserve"> dalam </w:t>
      </w:r>
      <w:proofErr w:type="spellStart"/>
      <w:r w:rsidRPr="008C50B2">
        <w:rPr>
          <w:rFonts w:ascii="Garamond" w:hAnsi="Garamond" w:cs="Calibri Light"/>
          <w:sz w:val="24"/>
          <w:szCs w:val="24"/>
          <w:shd w:val="clear" w:color="auto" w:fill="FFFFFF"/>
        </w:rPr>
        <w:t>memilih</w:t>
      </w:r>
      <w:proofErr w:type="spellEnd"/>
      <w:r w:rsidRPr="008C50B2">
        <w:rPr>
          <w:rFonts w:ascii="Garamond" w:hAnsi="Garamond" w:cs="Calibri Light"/>
          <w:sz w:val="24"/>
          <w:szCs w:val="24"/>
          <w:shd w:val="clear" w:color="auto" w:fill="FFFFFF"/>
        </w:rPr>
        <w:t xml:space="preserve"> </w:t>
      </w:r>
      <w:proofErr w:type="spellStart"/>
      <w:r w:rsidRPr="008C50B2">
        <w:rPr>
          <w:rFonts w:ascii="Garamond" w:hAnsi="Garamond" w:cs="Calibri Light"/>
          <w:sz w:val="24"/>
          <w:szCs w:val="24"/>
          <w:shd w:val="clear" w:color="auto" w:fill="FFFFFF"/>
        </w:rPr>
        <w:t>pasangan</w:t>
      </w:r>
      <w:proofErr w:type="spellEnd"/>
      <w:r w:rsidRPr="008C50B2">
        <w:rPr>
          <w:rFonts w:ascii="Garamond" w:hAnsi="Garamond" w:cs="Calibri Light"/>
          <w:sz w:val="24"/>
          <w:szCs w:val="24"/>
          <w:shd w:val="clear" w:color="auto" w:fill="FFFFFF"/>
        </w:rPr>
        <w:t xml:space="preserve">, </w:t>
      </w:r>
      <w:proofErr w:type="spellStart"/>
      <w:r w:rsidRPr="008C50B2">
        <w:rPr>
          <w:rFonts w:ascii="Garamond" w:hAnsi="Garamond" w:cs="Calibri Light"/>
          <w:sz w:val="24"/>
          <w:szCs w:val="24"/>
          <w:shd w:val="clear" w:color="auto" w:fill="FFFFFF"/>
        </w:rPr>
        <w:t>konsep</w:t>
      </w:r>
      <w:proofErr w:type="spellEnd"/>
      <w:r w:rsidRPr="008C50B2">
        <w:rPr>
          <w:rFonts w:ascii="Garamond" w:hAnsi="Garamond" w:cs="Calibri Light"/>
          <w:sz w:val="24"/>
          <w:szCs w:val="24"/>
          <w:shd w:val="clear" w:color="auto" w:fill="FFFFFF"/>
        </w:rPr>
        <w:t xml:space="preserve"> </w:t>
      </w:r>
      <w:proofErr w:type="spellStart"/>
      <w:r w:rsidRPr="008C50B2">
        <w:rPr>
          <w:rFonts w:ascii="Garamond" w:hAnsi="Garamond" w:cs="Calibri Light"/>
          <w:sz w:val="24"/>
          <w:szCs w:val="24"/>
          <w:shd w:val="clear" w:color="auto" w:fill="FFFFFF"/>
        </w:rPr>
        <w:t>kafa’ah</w:t>
      </w:r>
      <w:proofErr w:type="spellEnd"/>
      <w:r w:rsidRPr="008C50B2">
        <w:rPr>
          <w:rFonts w:ascii="Garamond" w:hAnsi="Garamond" w:cs="Calibri Light"/>
          <w:sz w:val="24"/>
          <w:szCs w:val="24"/>
          <w:shd w:val="clear" w:color="auto" w:fill="FFFFFF"/>
        </w:rPr>
        <w:t xml:space="preserve"> ini </w:t>
      </w:r>
      <w:proofErr w:type="spellStart"/>
      <w:r w:rsidRPr="008C50B2">
        <w:rPr>
          <w:rFonts w:ascii="Garamond" w:hAnsi="Garamond" w:cs="Calibri Light"/>
          <w:sz w:val="24"/>
          <w:szCs w:val="24"/>
          <w:shd w:val="clear" w:color="auto" w:fill="FFFFFF"/>
        </w:rPr>
        <w:t>diterapkan</w:t>
      </w:r>
      <w:proofErr w:type="spellEnd"/>
      <w:r w:rsidRPr="008C50B2">
        <w:rPr>
          <w:rFonts w:ascii="Garamond" w:hAnsi="Garamond" w:cs="Calibri Light"/>
          <w:sz w:val="24"/>
          <w:szCs w:val="24"/>
          <w:shd w:val="clear" w:color="auto" w:fill="FFFFFF"/>
        </w:rPr>
        <w:t xml:space="preserve">. Hal </w:t>
      </w:r>
      <w:proofErr w:type="spellStart"/>
      <w:r w:rsidRPr="008C50B2">
        <w:rPr>
          <w:rFonts w:ascii="Garamond" w:hAnsi="Garamond" w:cs="Calibri Light"/>
          <w:sz w:val="24"/>
          <w:szCs w:val="24"/>
          <w:shd w:val="clear" w:color="auto" w:fill="FFFFFF"/>
        </w:rPr>
        <w:t>demikian</w:t>
      </w:r>
      <w:proofErr w:type="spellEnd"/>
      <w:r w:rsidRPr="008C50B2">
        <w:rPr>
          <w:rFonts w:ascii="Garamond" w:hAnsi="Garamond" w:cs="Calibri Light"/>
          <w:sz w:val="24"/>
          <w:szCs w:val="24"/>
          <w:shd w:val="clear" w:color="auto" w:fill="FFFFFF"/>
        </w:rPr>
        <w:t xml:space="preserve"> </w:t>
      </w:r>
      <w:proofErr w:type="spellStart"/>
      <w:r w:rsidRPr="008C50B2">
        <w:rPr>
          <w:rFonts w:ascii="Garamond" w:hAnsi="Garamond" w:cs="Calibri Light"/>
          <w:sz w:val="24"/>
          <w:szCs w:val="24"/>
          <w:shd w:val="clear" w:color="auto" w:fill="FFFFFF"/>
        </w:rPr>
        <w:t>merupakan</w:t>
      </w:r>
      <w:proofErr w:type="spellEnd"/>
      <w:r w:rsidRPr="008C50B2">
        <w:rPr>
          <w:rFonts w:ascii="Garamond" w:hAnsi="Garamond" w:cs="Calibri Light"/>
          <w:sz w:val="24"/>
          <w:szCs w:val="24"/>
          <w:shd w:val="clear" w:color="auto" w:fill="FFFFFF"/>
        </w:rPr>
        <w:t xml:space="preserve"> salah </w:t>
      </w:r>
      <w:proofErr w:type="spellStart"/>
      <w:r w:rsidRPr="008C50B2">
        <w:rPr>
          <w:rFonts w:ascii="Garamond" w:hAnsi="Garamond" w:cs="Calibri Light"/>
          <w:sz w:val="24"/>
          <w:szCs w:val="24"/>
          <w:shd w:val="clear" w:color="auto" w:fill="FFFFFF"/>
        </w:rPr>
        <w:t>satu</w:t>
      </w:r>
      <w:proofErr w:type="spellEnd"/>
      <w:r w:rsidRPr="008C50B2">
        <w:rPr>
          <w:rFonts w:ascii="Garamond" w:hAnsi="Garamond" w:cs="Calibri Light"/>
          <w:sz w:val="24"/>
          <w:szCs w:val="24"/>
          <w:shd w:val="clear" w:color="auto" w:fill="FFFFFF"/>
        </w:rPr>
        <w:t xml:space="preserve"> </w:t>
      </w:r>
      <w:proofErr w:type="spellStart"/>
      <w:r w:rsidRPr="008C50B2">
        <w:rPr>
          <w:rFonts w:ascii="Garamond" w:hAnsi="Garamond" w:cs="Calibri Light"/>
          <w:sz w:val="24"/>
          <w:szCs w:val="24"/>
          <w:shd w:val="clear" w:color="auto" w:fill="FFFFFF"/>
        </w:rPr>
        <w:t>langkah</w:t>
      </w:r>
      <w:proofErr w:type="spellEnd"/>
      <w:r w:rsidRPr="008C50B2">
        <w:rPr>
          <w:rFonts w:ascii="Garamond" w:hAnsi="Garamond" w:cs="Calibri Light"/>
          <w:sz w:val="24"/>
          <w:szCs w:val="24"/>
          <w:shd w:val="clear" w:color="auto" w:fill="FFFFFF"/>
        </w:rPr>
        <w:t xml:space="preserve"> yang dapat </w:t>
      </w:r>
      <w:proofErr w:type="spellStart"/>
      <w:r w:rsidRPr="008C50B2">
        <w:rPr>
          <w:rFonts w:ascii="Garamond" w:hAnsi="Garamond" w:cs="Calibri Light"/>
          <w:sz w:val="24"/>
          <w:szCs w:val="24"/>
          <w:shd w:val="clear" w:color="auto" w:fill="FFFFFF"/>
        </w:rPr>
        <w:t>menjadi</w:t>
      </w:r>
      <w:proofErr w:type="spellEnd"/>
      <w:r w:rsidRPr="008C50B2">
        <w:rPr>
          <w:rFonts w:ascii="Garamond" w:hAnsi="Garamond" w:cs="Calibri Light"/>
          <w:sz w:val="24"/>
          <w:szCs w:val="24"/>
          <w:shd w:val="clear" w:color="auto" w:fill="FFFFFF"/>
        </w:rPr>
        <w:t xml:space="preserve"> </w:t>
      </w:r>
      <w:proofErr w:type="spellStart"/>
      <w:r w:rsidRPr="008C50B2">
        <w:rPr>
          <w:rFonts w:ascii="Garamond" w:hAnsi="Garamond" w:cs="Calibri Light"/>
          <w:sz w:val="24"/>
          <w:szCs w:val="24"/>
          <w:shd w:val="clear" w:color="auto" w:fill="FFFFFF"/>
        </w:rPr>
        <w:t>solusi</w:t>
      </w:r>
      <w:proofErr w:type="spellEnd"/>
      <w:r w:rsidRPr="008C50B2">
        <w:rPr>
          <w:rFonts w:ascii="Garamond" w:hAnsi="Garamond" w:cs="Calibri Light"/>
          <w:sz w:val="24"/>
          <w:szCs w:val="24"/>
          <w:shd w:val="clear" w:color="auto" w:fill="FFFFFF"/>
        </w:rPr>
        <w:t xml:space="preserve"> agar tidak </w:t>
      </w:r>
      <w:proofErr w:type="spellStart"/>
      <w:r w:rsidRPr="008C50B2">
        <w:rPr>
          <w:rFonts w:ascii="Garamond" w:hAnsi="Garamond" w:cs="Calibri Light"/>
          <w:sz w:val="24"/>
          <w:szCs w:val="24"/>
          <w:shd w:val="clear" w:color="auto" w:fill="FFFFFF"/>
        </w:rPr>
        <w:t>adanya</w:t>
      </w:r>
      <w:proofErr w:type="spellEnd"/>
      <w:r w:rsidRPr="008C50B2">
        <w:rPr>
          <w:rFonts w:ascii="Garamond" w:hAnsi="Garamond" w:cs="Calibri Light"/>
          <w:sz w:val="24"/>
          <w:szCs w:val="24"/>
          <w:shd w:val="clear" w:color="auto" w:fill="FFFFFF"/>
        </w:rPr>
        <w:t xml:space="preserve"> </w:t>
      </w:r>
      <w:proofErr w:type="spellStart"/>
      <w:r w:rsidRPr="008C50B2">
        <w:rPr>
          <w:rFonts w:ascii="Garamond" w:hAnsi="Garamond" w:cs="Calibri Light"/>
          <w:sz w:val="24"/>
          <w:szCs w:val="24"/>
          <w:shd w:val="clear" w:color="auto" w:fill="FFFFFF"/>
        </w:rPr>
        <w:t>campur</w:t>
      </w:r>
      <w:proofErr w:type="spellEnd"/>
      <w:r w:rsidRPr="008C50B2">
        <w:rPr>
          <w:rFonts w:ascii="Garamond" w:hAnsi="Garamond" w:cs="Calibri Light"/>
          <w:sz w:val="24"/>
          <w:szCs w:val="24"/>
          <w:shd w:val="clear" w:color="auto" w:fill="FFFFFF"/>
        </w:rPr>
        <w:t xml:space="preserve"> </w:t>
      </w:r>
      <w:proofErr w:type="spellStart"/>
      <w:r w:rsidRPr="008C50B2">
        <w:rPr>
          <w:rFonts w:ascii="Garamond" w:hAnsi="Garamond" w:cs="Calibri Light"/>
          <w:sz w:val="24"/>
          <w:szCs w:val="24"/>
          <w:shd w:val="clear" w:color="auto" w:fill="FFFFFF"/>
        </w:rPr>
        <w:t>tangan</w:t>
      </w:r>
      <w:proofErr w:type="spellEnd"/>
      <w:r w:rsidRPr="008C50B2">
        <w:rPr>
          <w:rFonts w:ascii="Garamond" w:hAnsi="Garamond" w:cs="Calibri Light"/>
          <w:sz w:val="24"/>
          <w:szCs w:val="24"/>
          <w:shd w:val="clear" w:color="auto" w:fill="FFFFFF"/>
        </w:rPr>
        <w:t xml:space="preserve"> </w:t>
      </w:r>
      <w:proofErr w:type="spellStart"/>
      <w:r w:rsidRPr="008C50B2">
        <w:rPr>
          <w:rFonts w:ascii="Garamond" w:hAnsi="Garamond" w:cs="Calibri Light"/>
          <w:sz w:val="24"/>
          <w:szCs w:val="24"/>
          <w:shd w:val="clear" w:color="auto" w:fill="FFFFFF"/>
        </w:rPr>
        <w:t>pihak</w:t>
      </w:r>
      <w:proofErr w:type="spellEnd"/>
      <w:r w:rsidRPr="008C50B2">
        <w:rPr>
          <w:rFonts w:ascii="Garamond" w:hAnsi="Garamond" w:cs="Calibri Light"/>
          <w:sz w:val="24"/>
          <w:szCs w:val="24"/>
          <w:shd w:val="clear" w:color="auto" w:fill="FFFFFF"/>
        </w:rPr>
        <w:t xml:space="preserve"> </w:t>
      </w:r>
      <w:proofErr w:type="spellStart"/>
      <w:r w:rsidRPr="008C50B2">
        <w:rPr>
          <w:rFonts w:ascii="Garamond" w:hAnsi="Garamond" w:cs="Calibri Light"/>
          <w:sz w:val="24"/>
          <w:szCs w:val="24"/>
          <w:shd w:val="clear" w:color="auto" w:fill="FFFFFF"/>
        </w:rPr>
        <w:t>ketiga</w:t>
      </w:r>
      <w:proofErr w:type="spellEnd"/>
      <w:r w:rsidRPr="008C50B2">
        <w:rPr>
          <w:rFonts w:ascii="Garamond" w:hAnsi="Garamond" w:cs="Calibri Light"/>
          <w:sz w:val="24"/>
          <w:szCs w:val="24"/>
          <w:shd w:val="clear" w:color="auto" w:fill="FFFFFF"/>
        </w:rPr>
        <w:t xml:space="preserve"> dalam rumah </w:t>
      </w:r>
      <w:proofErr w:type="spellStart"/>
      <w:r w:rsidRPr="008C50B2">
        <w:rPr>
          <w:rFonts w:ascii="Garamond" w:hAnsi="Garamond" w:cs="Calibri Light"/>
          <w:sz w:val="24"/>
          <w:szCs w:val="24"/>
          <w:shd w:val="clear" w:color="auto" w:fill="FFFFFF"/>
        </w:rPr>
        <w:t>tangga</w:t>
      </w:r>
      <w:proofErr w:type="spellEnd"/>
      <w:r w:rsidRPr="008C50B2">
        <w:rPr>
          <w:rFonts w:ascii="Garamond" w:hAnsi="Garamond" w:cs="Calibri Light"/>
          <w:sz w:val="24"/>
          <w:szCs w:val="24"/>
          <w:shd w:val="clear" w:color="auto" w:fill="FFFFFF"/>
        </w:rPr>
        <w:t>.</w:t>
      </w:r>
    </w:p>
    <w:p w14:paraId="0D4A54C6" w14:textId="77777777" w:rsidR="008C50B2" w:rsidRDefault="008C50B2" w:rsidP="009348BF">
      <w:pPr>
        <w:spacing w:before="0" w:after="0" w:line="300" w:lineRule="exact"/>
        <w:ind w:firstLine="284"/>
        <w:jc w:val="both"/>
        <w:rPr>
          <w:rFonts w:ascii="Garamond" w:hAnsi="Garamond" w:cs="Calibri Light"/>
          <w:sz w:val="24"/>
          <w:szCs w:val="24"/>
          <w:shd w:val="clear" w:color="auto" w:fill="FFFFFF"/>
        </w:rPr>
      </w:pPr>
      <w:r w:rsidRPr="008C50B2">
        <w:rPr>
          <w:rFonts w:ascii="Garamond" w:hAnsi="Garamond" w:cs="Calibri Light"/>
          <w:sz w:val="24"/>
          <w:szCs w:val="24"/>
          <w:shd w:val="clear" w:color="auto" w:fill="FFFFFF"/>
        </w:rPr>
        <w:t xml:space="preserve">Selain </w:t>
      </w:r>
      <w:proofErr w:type="spellStart"/>
      <w:r w:rsidRPr="008C50B2">
        <w:rPr>
          <w:rFonts w:ascii="Garamond" w:hAnsi="Garamond" w:cs="Calibri Light"/>
          <w:sz w:val="24"/>
          <w:szCs w:val="24"/>
          <w:shd w:val="clear" w:color="auto" w:fill="FFFFFF"/>
        </w:rPr>
        <w:t>faktor</w:t>
      </w:r>
      <w:proofErr w:type="spellEnd"/>
      <w:r w:rsidRPr="008C50B2">
        <w:rPr>
          <w:rFonts w:ascii="Garamond" w:hAnsi="Garamond" w:cs="Calibri Light"/>
          <w:sz w:val="24"/>
          <w:szCs w:val="24"/>
          <w:shd w:val="clear" w:color="auto" w:fill="FFFFFF"/>
        </w:rPr>
        <w:t xml:space="preserve"> </w:t>
      </w:r>
      <w:proofErr w:type="spellStart"/>
      <w:r w:rsidRPr="008C50B2">
        <w:rPr>
          <w:rFonts w:ascii="Garamond" w:hAnsi="Garamond" w:cs="Calibri Light"/>
          <w:sz w:val="24"/>
          <w:szCs w:val="24"/>
          <w:shd w:val="clear" w:color="auto" w:fill="FFFFFF"/>
        </w:rPr>
        <w:t>ekonomi</w:t>
      </w:r>
      <w:proofErr w:type="spellEnd"/>
      <w:r w:rsidRPr="008C50B2">
        <w:rPr>
          <w:rFonts w:ascii="Garamond" w:hAnsi="Garamond" w:cs="Calibri Light"/>
          <w:sz w:val="24"/>
          <w:szCs w:val="24"/>
          <w:shd w:val="clear" w:color="auto" w:fill="FFFFFF"/>
        </w:rPr>
        <w:t xml:space="preserve">, </w:t>
      </w:r>
      <w:proofErr w:type="spellStart"/>
      <w:r w:rsidRPr="008C50B2">
        <w:rPr>
          <w:rFonts w:ascii="Garamond" w:hAnsi="Garamond" w:cs="Calibri Light"/>
          <w:sz w:val="24"/>
          <w:szCs w:val="24"/>
          <w:shd w:val="clear" w:color="auto" w:fill="FFFFFF"/>
        </w:rPr>
        <w:t>pemilihan</w:t>
      </w:r>
      <w:proofErr w:type="spellEnd"/>
      <w:r w:rsidRPr="008C50B2">
        <w:rPr>
          <w:rFonts w:ascii="Garamond" w:hAnsi="Garamond" w:cs="Calibri Light"/>
          <w:sz w:val="24"/>
          <w:szCs w:val="24"/>
          <w:shd w:val="clear" w:color="auto" w:fill="FFFFFF"/>
        </w:rPr>
        <w:t xml:space="preserve"> </w:t>
      </w:r>
      <w:proofErr w:type="spellStart"/>
      <w:r w:rsidRPr="008C50B2">
        <w:rPr>
          <w:rFonts w:ascii="Garamond" w:hAnsi="Garamond" w:cs="Calibri Light"/>
          <w:sz w:val="24"/>
          <w:szCs w:val="24"/>
          <w:shd w:val="clear" w:color="auto" w:fill="FFFFFF"/>
        </w:rPr>
        <w:t>tempat</w:t>
      </w:r>
      <w:proofErr w:type="spellEnd"/>
      <w:r w:rsidRPr="008C50B2">
        <w:rPr>
          <w:rFonts w:ascii="Garamond" w:hAnsi="Garamond" w:cs="Calibri Light"/>
          <w:sz w:val="24"/>
          <w:szCs w:val="24"/>
          <w:shd w:val="clear" w:color="auto" w:fill="FFFFFF"/>
        </w:rPr>
        <w:t xml:space="preserve"> </w:t>
      </w:r>
      <w:proofErr w:type="spellStart"/>
      <w:r w:rsidRPr="008C50B2">
        <w:rPr>
          <w:rFonts w:ascii="Garamond" w:hAnsi="Garamond" w:cs="Calibri Light"/>
          <w:sz w:val="24"/>
          <w:szCs w:val="24"/>
          <w:shd w:val="clear" w:color="auto" w:fill="FFFFFF"/>
        </w:rPr>
        <w:t>tinggal</w:t>
      </w:r>
      <w:proofErr w:type="spellEnd"/>
      <w:r w:rsidRPr="008C50B2">
        <w:rPr>
          <w:rFonts w:ascii="Garamond" w:hAnsi="Garamond" w:cs="Calibri Light"/>
          <w:sz w:val="24"/>
          <w:szCs w:val="24"/>
          <w:shd w:val="clear" w:color="auto" w:fill="FFFFFF"/>
        </w:rPr>
        <w:t xml:space="preserve"> setelah </w:t>
      </w:r>
      <w:proofErr w:type="spellStart"/>
      <w:r w:rsidRPr="008C50B2">
        <w:rPr>
          <w:rFonts w:ascii="Garamond" w:hAnsi="Garamond" w:cs="Calibri Light"/>
          <w:sz w:val="24"/>
          <w:szCs w:val="24"/>
          <w:shd w:val="clear" w:color="auto" w:fill="FFFFFF"/>
        </w:rPr>
        <w:t>pernikahan</w:t>
      </w:r>
      <w:proofErr w:type="spellEnd"/>
      <w:r w:rsidRPr="008C50B2">
        <w:rPr>
          <w:rFonts w:ascii="Garamond" w:hAnsi="Garamond" w:cs="Calibri Light"/>
          <w:sz w:val="24"/>
          <w:szCs w:val="24"/>
          <w:shd w:val="clear" w:color="auto" w:fill="FFFFFF"/>
        </w:rPr>
        <w:t xml:space="preserve"> juga </w:t>
      </w:r>
      <w:proofErr w:type="spellStart"/>
      <w:r w:rsidRPr="008C50B2">
        <w:rPr>
          <w:rFonts w:ascii="Garamond" w:hAnsi="Garamond" w:cs="Calibri Light"/>
          <w:sz w:val="24"/>
          <w:szCs w:val="24"/>
          <w:shd w:val="clear" w:color="auto" w:fill="FFFFFF"/>
        </w:rPr>
        <w:t>menjadi</w:t>
      </w:r>
      <w:proofErr w:type="spellEnd"/>
      <w:r w:rsidRPr="008C50B2">
        <w:rPr>
          <w:rFonts w:ascii="Garamond" w:hAnsi="Garamond" w:cs="Calibri Light"/>
          <w:sz w:val="24"/>
          <w:szCs w:val="24"/>
          <w:shd w:val="clear" w:color="auto" w:fill="FFFFFF"/>
        </w:rPr>
        <w:t xml:space="preserve"> </w:t>
      </w:r>
      <w:proofErr w:type="spellStart"/>
      <w:r w:rsidRPr="008C50B2">
        <w:rPr>
          <w:rFonts w:ascii="Garamond" w:hAnsi="Garamond" w:cs="Calibri Light"/>
          <w:sz w:val="24"/>
          <w:szCs w:val="24"/>
          <w:shd w:val="clear" w:color="auto" w:fill="FFFFFF"/>
        </w:rPr>
        <w:t>sebab</w:t>
      </w:r>
      <w:proofErr w:type="spellEnd"/>
      <w:r w:rsidRPr="008C50B2">
        <w:rPr>
          <w:rFonts w:ascii="Garamond" w:hAnsi="Garamond" w:cs="Calibri Light"/>
          <w:sz w:val="24"/>
          <w:szCs w:val="24"/>
          <w:shd w:val="clear" w:color="auto" w:fill="FFFFFF"/>
        </w:rPr>
        <w:t xml:space="preserve"> </w:t>
      </w:r>
      <w:proofErr w:type="spellStart"/>
      <w:r w:rsidRPr="008C50B2">
        <w:rPr>
          <w:rFonts w:ascii="Garamond" w:hAnsi="Garamond" w:cs="Calibri Light"/>
          <w:sz w:val="24"/>
          <w:szCs w:val="24"/>
          <w:shd w:val="clear" w:color="auto" w:fill="FFFFFF"/>
        </w:rPr>
        <w:t>turut</w:t>
      </w:r>
      <w:proofErr w:type="spellEnd"/>
      <w:r w:rsidRPr="008C50B2">
        <w:rPr>
          <w:rFonts w:ascii="Garamond" w:hAnsi="Garamond" w:cs="Calibri Light"/>
          <w:sz w:val="24"/>
          <w:szCs w:val="24"/>
          <w:shd w:val="clear" w:color="auto" w:fill="FFFFFF"/>
        </w:rPr>
        <w:t xml:space="preserve"> </w:t>
      </w:r>
      <w:proofErr w:type="spellStart"/>
      <w:r w:rsidRPr="008C50B2">
        <w:rPr>
          <w:rFonts w:ascii="Garamond" w:hAnsi="Garamond" w:cs="Calibri Light"/>
          <w:sz w:val="24"/>
          <w:szCs w:val="24"/>
          <w:shd w:val="clear" w:color="auto" w:fill="FFFFFF"/>
        </w:rPr>
        <w:t>andilnya</w:t>
      </w:r>
      <w:proofErr w:type="spellEnd"/>
      <w:r w:rsidRPr="008C50B2">
        <w:rPr>
          <w:rFonts w:ascii="Garamond" w:hAnsi="Garamond" w:cs="Calibri Light"/>
          <w:sz w:val="24"/>
          <w:szCs w:val="24"/>
          <w:shd w:val="clear" w:color="auto" w:fill="FFFFFF"/>
        </w:rPr>
        <w:t xml:space="preserve"> orang </w:t>
      </w:r>
      <w:proofErr w:type="spellStart"/>
      <w:r w:rsidRPr="008C50B2">
        <w:rPr>
          <w:rFonts w:ascii="Garamond" w:hAnsi="Garamond" w:cs="Calibri Light"/>
          <w:sz w:val="24"/>
          <w:szCs w:val="24"/>
          <w:shd w:val="clear" w:color="auto" w:fill="FFFFFF"/>
        </w:rPr>
        <w:t>tua</w:t>
      </w:r>
      <w:proofErr w:type="spellEnd"/>
      <w:r w:rsidRPr="008C50B2">
        <w:rPr>
          <w:rFonts w:ascii="Garamond" w:hAnsi="Garamond" w:cs="Calibri Light"/>
          <w:sz w:val="24"/>
          <w:szCs w:val="24"/>
          <w:shd w:val="clear" w:color="auto" w:fill="FFFFFF"/>
        </w:rPr>
        <w:t>/</w:t>
      </w:r>
      <w:proofErr w:type="spellStart"/>
      <w:r w:rsidRPr="008C50B2">
        <w:rPr>
          <w:rFonts w:ascii="Garamond" w:hAnsi="Garamond" w:cs="Calibri Light"/>
          <w:sz w:val="24"/>
          <w:szCs w:val="24"/>
          <w:shd w:val="clear" w:color="auto" w:fill="FFFFFF"/>
        </w:rPr>
        <w:t>mertua</w:t>
      </w:r>
      <w:proofErr w:type="spellEnd"/>
      <w:r w:rsidRPr="008C50B2">
        <w:rPr>
          <w:rFonts w:ascii="Garamond" w:hAnsi="Garamond" w:cs="Calibri Light"/>
          <w:sz w:val="24"/>
          <w:szCs w:val="24"/>
          <w:shd w:val="clear" w:color="auto" w:fill="FFFFFF"/>
        </w:rPr>
        <w:t xml:space="preserve"> dalam </w:t>
      </w:r>
      <w:proofErr w:type="spellStart"/>
      <w:r w:rsidRPr="008C50B2">
        <w:rPr>
          <w:rFonts w:ascii="Garamond" w:hAnsi="Garamond" w:cs="Calibri Light"/>
          <w:sz w:val="24"/>
          <w:szCs w:val="24"/>
          <w:shd w:val="clear" w:color="auto" w:fill="FFFFFF"/>
        </w:rPr>
        <w:t>problematika</w:t>
      </w:r>
      <w:proofErr w:type="spellEnd"/>
      <w:r w:rsidRPr="008C50B2">
        <w:rPr>
          <w:rFonts w:ascii="Garamond" w:hAnsi="Garamond" w:cs="Calibri Light"/>
          <w:sz w:val="24"/>
          <w:szCs w:val="24"/>
          <w:shd w:val="clear" w:color="auto" w:fill="FFFFFF"/>
        </w:rPr>
        <w:t xml:space="preserve"> </w:t>
      </w:r>
      <w:proofErr w:type="spellStart"/>
      <w:r w:rsidRPr="008C50B2">
        <w:rPr>
          <w:rFonts w:ascii="Garamond" w:hAnsi="Garamond" w:cs="Calibri Light"/>
          <w:sz w:val="24"/>
          <w:szCs w:val="24"/>
          <w:shd w:val="clear" w:color="auto" w:fill="FFFFFF"/>
        </w:rPr>
        <w:t>keluarga</w:t>
      </w:r>
      <w:proofErr w:type="spellEnd"/>
      <w:r w:rsidRPr="008C50B2">
        <w:rPr>
          <w:rFonts w:ascii="Garamond" w:hAnsi="Garamond" w:cs="Calibri Light"/>
          <w:sz w:val="24"/>
          <w:szCs w:val="24"/>
          <w:shd w:val="clear" w:color="auto" w:fill="FFFFFF"/>
        </w:rPr>
        <w:t xml:space="preserve"> anaknya. </w:t>
      </w:r>
      <w:proofErr w:type="spellStart"/>
      <w:r w:rsidRPr="008C50B2">
        <w:rPr>
          <w:rFonts w:ascii="Garamond" w:hAnsi="Garamond" w:cs="Calibri Light"/>
          <w:sz w:val="24"/>
          <w:szCs w:val="24"/>
          <w:shd w:val="clear" w:color="auto" w:fill="FFFFFF"/>
        </w:rPr>
        <w:t>Seorang</w:t>
      </w:r>
      <w:proofErr w:type="spellEnd"/>
      <w:r w:rsidRPr="008C50B2">
        <w:rPr>
          <w:rFonts w:ascii="Garamond" w:hAnsi="Garamond" w:cs="Calibri Light"/>
          <w:sz w:val="24"/>
          <w:szCs w:val="24"/>
          <w:shd w:val="clear" w:color="auto" w:fill="FFFFFF"/>
        </w:rPr>
        <w:t xml:space="preserve"> </w:t>
      </w:r>
      <w:proofErr w:type="spellStart"/>
      <w:r w:rsidRPr="008C50B2">
        <w:rPr>
          <w:rFonts w:ascii="Garamond" w:hAnsi="Garamond" w:cs="Calibri Light"/>
          <w:sz w:val="24"/>
          <w:szCs w:val="24"/>
          <w:shd w:val="clear" w:color="auto" w:fill="FFFFFF"/>
        </w:rPr>
        <w:t>anak</w:t>
      </w:r>
      <w:proofErr w:type="spellEnd"/>
      <w:r w:rsidRPr="008C50B2">
        <w:rPr>
          <w:rFonts w:ascii="Garamond" w:hAnsi="Garamond" w:cs="Calibri Light"/>
          <w:sz w:val="24"/>
          <w:szCs w:val="24"/>
          <w:shd w:val="clear" w:color="auto" w:fill="FFFFFF"/>
        </w:rPr>
        <w:t xml:space="preserve"> atau </w:t>
      </w:r>
      <w:proofErr w:type="spellStart"/>
      <w:r w:rsidRPr="008C50B2">
        <w:rPr>
          <w:rFonts w:ascii="Garamond" w:hAnsi="Garamond" w:cs="Calibri Light"/>
          <w:sz w:val="24"/>
          <w:szCs w:val="24"/>
          <w:shd w:val="clear" w:color="auto" w:fill="FFFFFF"/>
        </w:rPr>
        <w:t>menantu</w:t>
      </w:r>
      <w:proofErr w:type="spellEnd"/>
      <w:r w:rsidRPr="008C50B2">
        <w:rPr>
          <w:rFonts w:ascii="Garamond" w:hAnsi="Garamond" w:cs="Calibri Light"/>
          <w:sz w:val="24"/>
          <w:szCs w:val="24"/>
          <w:shd w:val="clear" w:color="auto" w:fill="FFFFFF"/>
        </w:rPr>
        <w:t xml:space="preserve"> yang </w:t>
      </w:r>
      <w:proofErr w:type="spellStart"/>
      <w:r w:rsidRPr="008C50B2">
        <w:rPr>
          <w:rFonts w:ascii="Garamond" w:hAnsi="Garamond" w:cs="Calibri Light"/>
          <w:sz w:val="24"/>
          <w:szCs w:val="24"/>
          <w:shd w:val="clear" w:color="auto" w:fill="FFFFFF"/>
        </w:rPr>
        <w:t>tinggal</w:t>
      </w:r>
      <w:proofErr w:type="spellEnd"/>
      <w:r w:rsidRPr="008C50B2">
        <w:rPr>
          <w:rFonts w:ascii="Garamond" w:hAnsi="Garamond" w:cs="Calibri Light"/>
          <w:sz w:val="24"/>
          <w:szCs w:val="24"/>
          <w:shd w:val="clear" w:color="auto" w:fill="FFFFFF"/>
        </w:rPr>
        <w:t xml:space="preserve"> </w:t>
      </w:r>
      <w:proofErr w:type="spellStart"/>
      <w:r w:rsidRPr="008C50B2">
        <w:rPr>
          <w:rFonts w:ascii="Garamond" w:hAnsi="Garamond" w:cs="Calibri Light"/>
          <w:sz w:val="24"/>
          <w:szCs w:val="24"/>
          <w:shd w:val="clear" w:color="auto" w:fill="FFFFFF"/>
        </w:rPr>
        <w:t>bersama</w:t>
      </w:r>
      <w:proofErr w:type="spellEnd"/>
      <w:r w:rsidRPr="008C50B2">
        <w:rPr>
          <w:rFonts w:ascii="Garamond" w:hAnsi="Garamond" w:cs="Calibri Light"/>
          <w:sz w:val="24"/>
          <w:szCs w:val="24"/>
          <w:shd w:val="clear" w:color="auto" w:fill="FFFFFF"/>
        </w:rPr>
        <w:t xml:space="preserve"> </w:t>
      </w:r>
      <w:proofErr w:type="spellStart"/>
      <w:r w:rsidRPr="008C50B2">
        <w:rPr>
          <w:rFonts w:ascii="Garamond" w:hAnsi="Garamond" w:cs="Calibri Light"/>
          <w:sz w:val="24"/>
          <w:szCs w:val="24"/>
          <w:shd w:val="clear" w:color="auto" w:fill="FFFFFF"/>
        </w:rPr>
        <w:t>seatap</w:t>
      </w:r>
      <w:proofErr w:type="spellEnd"/>
      <w:r w:rsidRPr="008C50B2">
        <w:rPr>
          <w:rFonts w:ascii="Garamond" w:hAnsi="Garamond" w:cs="Calibri Light"/>
          <w:sz w:val="24"/>
          <w:szCs w:val="24"/>
          <w:shd w:val="clear" w:color="auto" w:fill="FFFFFF"/>
        </w:rPr>
        <w:t xml:space="preserve"> dengan orang </w:t>
      </w:r>
      <w:proofErr w:type="spellStart"/>
      <w:r w:rsidRPr="008C50B2">
        <w:rPr>
          <w:rFonts w:ascii="Garamond" w:hAnsi="Garamond" w:cs="Calibri Light"/>
          <w:sz w:val="24"/>
          <w:szCs w:val="24"/>
          <w:shd w:val="clear" w:color="auto" w:fill="FFFFFF"/>
        </w:rPr>
        <w:t>tua</w:t>
      </w:r>
      <w:proofErr w:type="spellEnd"/>
      <w:r w:rsidRPr="008C50B2">
        <w:rPr>
          <w:rFonts w:ascii="Garamond" w:hAnsi="Garamond" w:cs="Calibri Light"/>
          <w:sz w:val="24"/>
          <w:szCs w:val="24"/>
          <w:shd w:val="clear" w:color="auto" w:fill="FFFFFF"/>
        </w:rPr>
        <w:t>/</w:t>
      </w:r>
      <w:proofErr w:type="spellStart"/>
      <w:r w:rsidRPr="008C50B2">
        <w:rPr>
          <w:rFonts w:ascii="Garamond" w:hAnsi="Garamond" w:cs="Calibri Light"/>
          <w:sz w:val="24"/>
          <w:szCs w:val="24"/>
          <w:shd w:val="clear" w:color="auto" w:fill="FFFFFF"/>
        </w:rPr>
        <w:t>mertua</w:t>
      </w:r>
      <w:proofErr w:type="spellEnd"/>
      <w:r w:rsidRPr="008C50B2">
        <w:rPr>
          <w:rFonts w:ascii="Garamond" w:hAnsi="Garamond" w:cs="Calibri Light"/>
          <w:sz w:val="24"/>
          <w:szCs w:val="24"/>
          <w:shd w:val="clear" w:color="auto" w:fill="FFFFFF"/>
        </w:rPr>
        <w:t xml:space="preserve">, </w:t>
      </w:r>
      <w:proofErr w:type="spellStart"/>
      <w:r w:rsidRPr="008C50B2">
        <w:rPr>
          <w:rFonts w:ascii="Garamond" w:hAnsi="Garamond" w:cs="Calibri Light"/>
          <w:sz w:val="24"/>
          <w:szCs w:val="24"/>
          <w:shd w:val="clear" w:color="auto" w:fill="FFFFFF"/>
        </w:rPr>
        <w:t>maka</w:t>
      </w:r>
      <w:proofErr w:type="spellEnd"/>
      <w:r w:rsidRPr="008C50B2">
        <w:rPr>
          <w:rFonts w:ascii="Garamond" w:hAnsi="Garamond" w:cs="Calibri Light"/>
          <w:sz w:val="24"/>
          <w:szCs w:val="24"/>
          <w:shd w:val="clear" w:color="auto" w:fill="FFFFFF"/>
        </w:rPr>
        <w:t xml:space="preserve"> </w:t>
      </w:r>
      <w:proofErr w:type="spellStart"/>
      <w:r w:rsidRPr="008C50B2">
        <w:rPr>
          <w:rFonts w:ascii="Garamond" w:hAnsi="Garamond" w:cs="Calibri Light"/>
          <w:sz w:val="24"/>
          <w:szCs w:val="24"/>
          <w:shd w:val="clear" w:color="auto" w:fill="FFFFFF"/>
        </w:rPr>
        <w:t>akan</w:t>
      </w:r>
      <w:proofErr w:type="spellEnd"/>
      <w:r w:rsidRPr="008C50B2">
        <w:rPr>
          <w:rFonts w:ascii="Garamond" w:hAnsi="Garamond" w:cs="Calibri Light"/>
          <w:sz w:val="24"/>
          <w:szCs w:val="24"/>
          <w:shd w:val="clear" w:color="auto" w:fill="FFFFFF"/>
        </w:rPr>
        <w:t xml:space="preserve"> </w:t>
      </w:r>
      <w:proofErr w:type="spellStart"/>
      <w:r w:rsidRPr="008C50B2">
        <w:rPr>
          <w:rFonts w:ascii="Garamond" w:hAnsi="Garamond" w:cs="Calibri Light"/>
          <w:sz w:val="24"/>
          <w:szCs w:val="24"/>
          <w:shd w:val="clear" w:color="auto" w:fill="FFFFFF"/>
        </w:rPr>
        <w:t>mengindikasikan</w:t>
      </w:r>
      <w:proofErr w:type="spellEnd"/>
      <w:r w:rsidRPr="008C50B2">
        <w:rPr>
          <w:rFonts w:ascii="Garamond" w:hAnsi="Garamond" w:cs="Calibri Light"/>
          <w:sz w:val="24"/>
          <w:szCs w:val="24"/>
          <w:shd w:val="clear" w:color="auto" w:fill="FFFFFF"/>
        </w:rPr>
        <w:t xml:space="preserve"> </w:t>
      </w:r>
      <w:proofErr w:type="spellStart"/>
      <w:r w:rsidRPr="008C50B2">
        <w:rPr>
          <w:rFonts w:ascii="Garamond" w:hAnsi="Garamond" w:cs="Calibri Light"/>
          <w:sz w:val="24"/>
          <w:szCs w:val="24"/>
          <w:shd w:val="clear" w:color="auto" w:fill="FFFFFF"/>
        </w:rPr>
        <w:t>campur</w:t>
      </w:r>
      <w:proofErr w:type="spellEnd"/>
      <w:r w:rsidRPr="008C50B2">
        <w:rPr>
          <w:rFonts w:ascii="Garamond" w:hAnsi="Garamond" w:cs="Calibri Light"/>
          <w:sz w:val="24"/>
          <w:szCs w:val="24"/>
          <w:shd w:val="clear" w:color="auto" w:fill="FFFFFF"/>
        </w:rPr>
        <w:t xml:space="preserve"> </w:t>
      </w:r>
      <w:proofErr w:type="spellStart"/>
      <w:r w:rsidRPr="008C50B2">
        <w:rPr>
          <w:rFonts w:ascii="Garamond" w:hAnsi="Garamond" w:cs="Calibri Light"/>
          <w:sz w:val="24"/>
          <w:szCs w:val="24"/>
          <w:shd w:val="clear" w:color="auto" w:fill="FFFFFF"/>
        </w:rPr>
        <w:t>tangan</w:t>
      </w:r>
      <w:proofErr w:type="spellEnd"/>
      <w:r w:rsidRPr="008C50B2">
        <w:rPr>
          <w:rFonts w:ascii="Garamond" w:hAnsi="Garamond" w:cs="Calibri Light"/>
          <w:sz w:val="24"/>
          <w:szCs w:val="24"/>
          <w:shd w:val="clear" w:color="auto" w:fill="FFFFFF"/>
        </w:rPr>
        <w:t xml:space="preserve"> </w:t>
      </w:r>
      <w:proofErr w:type="spellStart"/>
      <w:r w:rsidRPr="008C50B2">
        <w:rPr>
          <w:rFonts w:ascii="Garamond" w:hAnsi="Garamond" w:cs="Calibri Light"/>
          <w:sz w:val="24"/>
          <w:szCs w:val="24"/>
          <w:shd w:val="clear" w:color="auto" w:fill="FFFFFF"/>
        </w:rPr>
        <w:t>pihak</w:t>
      </w:r>
      <w:proofErr w:type="spellEnd"/>
      <w:r w:rsidRPr="008C50B2">
        <w:rPr>
          <w:rFonts w:ascii="Garamond" w:hAnsi="Garamond" w:cs="Calibri Light"/>
          <w:sz w:val="24"/>
          <w:szCs w:val="24"/>
          <w:shd w:val="clear" w:color="auto" w:fill="FFFFFF"/>
        </w:rPr>
        <w:t xml:space="preserve"> </w:t>
      </w:r>
      <w:proofErr w:type="spellStart"/>
      <w:r w:rsidRPr="008C50B2">
        <w:rPr>
          <w:rFonts w:ascii="Garamond" w:hAnsi="Garamond" w:cs="Calibri Light"/>
          <w:sz w:val="24"/>
          <w:szCs w:val="24"/>
          <w:shd w:val="clear" w:color="auto" w:fill="FFFFFF"/>
        </w:rPr>
        <w:t>keluarga</w:t>
      </w:r>
      <w:proofErr w:type="spellEnd"/>
      <w:r w:rsidRPr="008C50B2">
        <w:rPr>
          <w:rFonts w:ascii="Garamond" w:hAnsi="Garamond" w:cs="Calibri Light"/>
          <w:sz w:val="24"/>
          <w:szCs w:val="24"/>
          <w:shd w:val="clear" w:color="auto" w:fill="FFFFFF"/>
        </w:rPr>
        <w:t xml:space="preserve"> di dalam </w:t>
      </w:r>
      <w:proofErr w:type="spellStart"/>
      <w:r w:rsidRPr="008C50B2">
        <w:rPr>
          <w:rFonts w:ascii="Garamond" w:hAnsi="Garamond" w:cs="Calibri Light"/>
          <w:sz w:val="24"/>
          <w:szCs w:val="24"/>
          <w:shd w:val="clear" w:color="auto" w:fill="FFFFFF"/>
        </w:rPr>
        <w:t>prahara</w:t>
      </w:r>
      <w:proofErr w:type="spellEnd"/>
      <w:r w:rsidRPr="008C50B2">
        <w:rPr>
          <w:rFonts w:ascii="Garamond" w:hAnsi="Garamond" w:cs="Calibri Light"/>
          <w:sz w:val="24"/>
          <w:szCs w:val="24"/>
          <w:shd w:val="clear" w:color="auto" w:fill="FFFFFF"/>
        </w:rPr>
        <w:t xml:space="preserve"> rumah </w:t>
      </w:r>
      <w:proofErr w:type="spellStart"/>
      <w:r w:rsidRPr="008C50B2">
        <w:rPr>
          <w:rFonts w:ascii="Garamond" w:hAnsi="Garamond" w:cs="Calibri Light"/>
          <w:sz w:val="24"/>
          <w:szCs w:val="24"/>
          <w:shd w:val="clear" w:color="auto" w:fill="FFFFFF"/>
        </w:rPr>
        <w:t>tangga</w:t>
      </w:r>
      <w:proofErr w:type="spellEnd"/>
      <w:r w:rsidRPr="008C50B2">
        <w:rPr>
          <w:rFonts w:ascii="Garamond" w:hAnsi="Garamond" w:cs="Calibri Light"/>
          <w:sz w:val="24"/>
          <w:szCs w:val="24"/>
          <w:shd w:val="clear" w:color="auto" w:fill="FFFFFF"/>
        </w:rPr>
        <w:t xml:space="preserve"> </w:t>
      </w:r>
      <w:proofErr w:type="spellStart"/>
      <w:r w:rsidRPr="008C50B2">
        <w:rPr>
          <w:rFonts w:ascii="Garamond" w:hAnsi="Garamond" w:cs="Calibri Light"/>
          <w:sz w:val="24"/>
          <w:szCs w:val="24"/>
          <w:shd w:val="clear" w:color="auto" w:fill="FFFFFF"/>
        </w:rPr>
        <w:t>anak</w:t>
      </w:r>
      <w:proofErr w:type="spellEnd"/>
      <w:r w:rsidRPr="008C50B2">
        <w:rPr>
          <w:rFonts w:ascii="Garamond" w:hAnsi="Garamond" w:cs="Calibri Light"/>
          <w:sz w:val="24"/>
          <w:szCs w:val="24"/>
          <w:shd w:val="clear" w:color="auto" w:fill="FFFFFF"/>
        </w:rPr>
        <w:t>/</w:t>
      </w:r>
      <w:proofErr w:type="spellStart"/>
      <w:r w:rsidRPr="008C50B2">
        <w:rPr>
          <w:rFonts w:ascii="Garamond" w:hAnsi="Garamond" w:cs="Calibri Light"/>
          <w:sz w:val="24"/>
          <w:szCs w:val="24"/>
          <w:shd w:val="clear" w:color="auto" w:fill="FFFFFF"/>
        </w:rPr>
        <w:t>menantunya</w:t>
      </w:r>
      <w:proofErr w:type="spellEnd"/>
      <w:r w:rsidRPr="008C50B2">
        <w:rPr>
          <w:rFonts w:ascii="Garamond" w:hAnsi="Garamond" w:cs="Calibri Light"/>
          <w:sz w:val="24"/>
          <w:szCs w:val="24"/>
          <w:shd w:val="clear" w:color="auto" w:fill="FFFFFF"/>
        </w:rPr>
        <w:t xml:space="preserve">. Islam telah </w:t>
      </w:r>
      <w:proofErr w:type="spellStart"/>
      <w:r w:rsidRPr="008C50B2">
        <w:rPr>
          <w:rFonts w:ascii="Garamond" w:hAnsi="Garamond" w:cs="Calibri Light"/>
          <w:sz w:val="24"/>
          <w:szCs w:val="24"/>
          <w:shd w:val="clear" w:color="auto" w:fill="FFFFFF"/>
        </w:rPr>
        <w:t>menyerukan</w:t>
      </w:r>
      <w:proofErr w:type="spellEnd"/>
      <w:r w:rsidRPr="008C50B2">
        <w:rPr>
          <w:rFonts w:ascii="Garamond" w:hAnsi="Garamond" w:cs="Calibri Light"/>
          <w:sz w:val="24"/>
          <w:szCs w:val="24"/>
          <w:shd w:val="clear" w:color="auto" w:fill="FFFFFF"/>
        </w:rPr>
        <w:t xml:space="preserve"> demi </w:t>
      </w:r>
      <w:proofErr w:type="spellStart"/>
      <w:r w:rsidRPr="008C50B2">
        <w:rPr>
          <w:rFonts w:ascii="Garamond" w:hAnsi="Garamond" w:cs="Calibri Light"/>
          <w:sz w:val="24"/>
          <w:szCs w:val="24"/>
          <w:shd w:val="clear" w:color="auto" w:fill="FFFFFF"/>
        </w:rPr>
        <w:t>menjaga</w:t>
      </w:r>
      <w:proofErr w:type="spellEnd"/>
      <w:r w:rsidRPr="008C50B2">
        <w:rPr>
          <w:rFonts w:ascii="Garamond" w:hAnsi="Garamond" w:cs="Calibri Light"/>
          <w:sz w:val="24"/>
          <w:szCs w:val="24"/>
          <w:shd w:val="clear" w:color="auto" w:fill="FFFFFF"/>
        </w:rPr>
        <w:t xml:space="preserve"> </w:t>
      </w:r>
      <w:proofErr w:type="spellStart"/>
      <w:r w:rsidRPr="008C50B2">
        <w:rPr>
          <w:rFonts w:ascii="Garamond" w:hAnsi="Garamond" w:cs="Calibri Light"/>
          <w:sz w:val="24"/>
          <w:szCs w:val="24"/>
          <w:shd w:val="clear" w:color="auto" w:fill="FFFFFF"/>
        </w:rPr>
        <w:t>kemaslahatan</w:t>
      </w:r>
      <w:proofErr w:type="spellEnd"/>
      <w:r w:rsidRPr="008C50B2">
        <w:rPr>
          <w:rFonts w:ascii="Garamond" w:hAnsi="Garamond" w:cs="Calibri Light"/>
          <w:sz w:val="24"/>
          <w:szCs w:val="24"/>
          <w:shd w:val="clear" w:color="auto" w:fill="FFFFFF"/>
        </w:rPr>
        <w:t xml:space="preserve"> </w:t>
      </w:r>
      <w:proofErr w:type="spellStart"/>
      <w:r w:rsidRPr="008C50B2">
        <w:rPr>
          <w:rFonts w:ascii="Garamond" w:hAnsi="Garamond" w:cs="Calibri Light"/>
          <w:sz w:val="24"/>
          <w:szCs w:val="24"/>
          <w:shd w:val="clear" w:color="auto" w:fill="FFFFFF"/>
        </w:rPr>
        <w:t>keluarga</w:t>
      </w:r>
      <w:proofErr w:type="spellEnd"/>
      <w:r w:rsidRPr="008C50B2">
        <w:rPr>
          <w:rFonts w:ascii="Garamond" w:hAnsi="Garamond" w:cs="Calibri Light"/>
          <w:sz w:val="24"/>
          <w:szCs w:val="24"/>
          <w:shd w:val="clear" w:color="auto" w:fill="FFFFFF"/>
        </w:rPr>
        <w:t xml:space="preserve"> </w:t>
      </w:r>
      <w:proofErr w:type="spellStart"/>
      <w:r w:rsidRPr="008C50B2">
        <w:rPr>
          <w:rFonts w:ascii="Garamond" w:hAnsi="Garamond" w:cs="Calibri Light"/>
          <w:sz w:val="24"/>
          <w:szCs w:val="24"/>
          <w:shd w:val="clear" w:color="auto" w:fill="FFFFFF"/>
        </w:rPr>
        <w:t>bahwasanya</w:t>
      </w:r>
      <w:proofErr w:type="spellEnd"/>
      <w:r w:rsidRPr="008C50B2">
        <w:rPr>
          <w:rFonts w:ascii="Garamond" w:hAnsi="Garamond" w:cs="Calibri Light"/>
          <w:sz w:val="24"/>
          <w:szCs w:val="24"/>
          <w:shd w:val="clear" w:color="auto" w:fill="FFFFFF"/>
        </w:rPr>
        <w:t xml:space="preserve"> </w:t>
      </w:r>
      <w:proofErr w:type="spellStart"/>
      <w:r w:rsidRPr="008C50B2">
        <w:rPr>
          <w:rFonts w:ascii="Garamond" w:hAnsi="Garamond" w:cs="Calibri Light"/>
          <w:sz w:val="24"/>
          <w:szCs w:val="24"/>
          <w:shd w:val="clear" w:color="auto" w:fill="FFFFFF"/>
        </w:rPr>
        <w:t>pihak</w:t>
      </w:r>
      <w:proofErr w:type="spellEnd"/>
      <w:r w:rsidRPr="008C50B2">
        <w:rPr>
          <w:rFonts w:ascii="Garamond" w:hAnsi="Garamond" w:cs="Calibri Light"/>
          <w:sz w:val="24"/>
          <w:szCs w:val="24"/>
          <w:shd w:val="clear" w:color="auto" w:fill="FFFFFF"/>
        </w:rPr>
        <w:t xml:space="preserve"> </w:t>
      </w:r>
      <w:proofErr w:type="spellStart"/>
      <w:r w:rsidRPr="008C50B2">
        <w:rPr>
          <w:rFonts w:ascii="Garamond" w:hAnsi="Garamond" w:cs="Calibri Light"/>
          <w:sz w:val="24"/>
          <w:szCs w:val="24"/>
          <w:shd w:val="clear" w:color="auto" w:fill="FFFFFF"/>
        </w:rPr>
        <w:t>perempuan</w:t>
      </w:r>
      <w:proofErr w:type="spellEnd"/>
      <w:r w:rsidRPr="008C50B2">
        <w:rPr>
          <w:rFonts w:ascii="Garamond" w:hAnsi="Garamond" w:cs="Calibri Light"/>
          <w:sz w:val="24"/>
          <w:szCs w:val="24"/>
          <w:shd w:val="clear" w:color="auto" w:fill="FFFFFF"/>
        </w:rPr>
        <w:t xml:space="preserve"> </w:t>
      </w:r>
      <w:proofErr w:type="spellStart"/>
      <w:r w:rsidRPr="008C50B2">
        <w:rPr>
          <w:rFonts w:ascii="Garamond" w:hAnsi="Garamond" w:cs="Calibri Light"/>
          <w:sz w:val="24"/>
          <w:szCs w:val="24"/>
          <w:shd w:val="clear" w:color="auto" w:fill="FFFFFF"/>
        </w:rPr>
        <w:t>sebelum</w:t>
      </w:r>
      <w:proofErr w:type="spellEnd"/>
      <w:r w:rsidRPr="008C50B2">
        <w:rPr>
          <w:rFonts w:ascii="Garamond" w:hAnsi="Garamond" w:cs="Calibri Light"/>
          <w:sz w:val="24"/>
          <w:szCs w:val="24"/>
          <w:shd w:val="clear" w:color="auto" w:fill="FFFFFF"/>
        </w:rPr>
        <w:t xml:space="preserve"> </w:t>
      </w:r>
      <w:proofErr w:type="spellStart"/>
      <w:r w:rsidRPr="008C50B2">
        <w:rPr>
          <w:rFonts w:ascii="Garamond" w:hAnsi="Garamond" w:cs="Calibri Light"/>
          <w:sz w:val="24"/>
          <w:szCs w:val="24"/>
          <w:shd w:val="clear" w:color="auto" w:fill="FFFFFF"/>
        </w:rPr>
        <w:t>pernikahannya</w:t>
      </w:r>
      <w:proofErr w:type="spellEnd"/>
      <w:r w:rsidRPr="008C50B2">
        <w:rPr>
          <w:rFonts w:ascii="Garamond" w:hAnsi="Garamond" w:cs="Calibri Light"/>
          <w:sz w:val="24"/>
          <w:szCs w:val="24"/>
          <w:shd w:val="clear" w:color="auto" w:fill="FFFFFF"/>
        </w:rPr>
        <w:t xml:space="preserve"> dapat </w:t>
      </w:r>
      <w:proofErr w:type="spellStart"/>
      <w:r w:rsidRPr="008C50B2">
        <w:rPr>
          <w:rFonts w:ascii="Garamond" w:hAnsi="Garamond" w:cs="Calibri Light"/>
          <w:sz w:val="24"/>
          <w:szCs w:val="24"/>
          <w:shd w:val="clear" w:color="auto" w:fill="FFFFFF"/>
        </w:rPr>
        <w:t>mendiskusikan</w:t>
      </w:r>
      <w:proofErr w:type="spellEnd"/>
      <w:r w:rsidRPr="008C50B2">
        <w:rPr>
          <w:rFonts w:ascii="Garamond" w:hAnsi="Garamond" w:cs="Calibri Light"/>
          <w:sz w:val="24"/>
          <w:szCs w:val="24"/>
          <w:shd w:val="clear" w:color="auto" w:fill="FFFFFF"/>
        </w:rPr>
        <w:t xml:space="preserve"> dengan </w:t>
      </w:r>
      <w:proofErr w:type="spellStart"/>
      <w:r w:rsidRPr="008C50B2">
        <w:rPr>
          <w:rFonts w:ascii="Garamond" w:hAnsi="Garamond" w:cs="Calibri Light"/>
          <w:sz w:val="24"/>
          <w:szCs w:val="24"/>
          <w:shd w:val="clear" w:color="auto" w:fill="FFFFFF"/>
        </w:rPr>
        <w:t>meminta</w:t>
      </w:r>
      <w:proofErr w:type="spellEnd"/>
      <w:r w:rsidRPr="008C50B2">
        <w:rPr>
          <w:rFonts w:ascii="Garamond" w:hAnsi="Garamond" w:cs="Calibri Light"/>
          <w:sz w:val="24"/>
          <w:szCs w:val="24"/>
          <w:shd w:val="clear" w:color="auto" w:fill="FFFFFF"/>
        </w:rPr>
        <w:t xml:space="preserve"> untuk tidak </w:t>
      </w:r>
      <w:proofErr w:type="spellStart"/>
      <w:r w:rsidRPr="008C50B2">
        <w:rPr>
          <w:rFonts w:ascii="Garamond" w:hAnsi="Garamond" w:cs="Calibri Light"/>
          <w:sz w:val="24"/>
          <w:szCs w:val="24"/>
          <w:shd w:val="clear" w:color="auto" w:fill="FFFFFF"/>
        </w:rPr>
        <w:t>tinggal</w:t>
      </w:r>
      <w:proofErr w:type="spellEnd"/>
      <w:r w:rsidRPr="008C50B2">
        <w:rPr>
          <w:rFonts w:ascii="Garamond" w:hAnsi="Garamond" w:cs="Calibri Light"/>
          <w:sz w:val="24"/>
          <w:szCs w:val="24"/>
          <w:shd w:val="clear" w:color="auto" w:fill="FFFFFF"/>
        </w:rPr>
        <w:t xml:space="preserve"> </w:t>
      </w:r>
      <w:proofErr w:type="spellStart"/>
      <w:r w:rsidRPr="008C50B2">
        <w:rPr>
          <w:rFonts w:ascii="Garamond" w:hAnsi="Garamond" w:cs="Calibri Light"/>
          <w:sz w:val="24"/>
          <w:szCs w:val="24"/>
          <w:shd w:val="clear" w:color="auto" w:fill="FFFFFF"/>
        </w:rPr>
        <w:t>seatap</w:t>
      </w:r>
      <w:proofErr w:type="spellEnd"/>
      <w:r w:rsidRPr="008C50B2">
        <w:rPr>
          <w:rFonts w:ascii="Garamond" w:hAnsi="Garamond" w:cs="Calibri Light"/>
          <w:sz w:val="24"/>
          <w:szCs w:val="24"/>
          <w:shd w:val="clear" w:color="auto" w:fill="FFFFFF"/>
        </w:rPr>
        <w:t xml:space="preserve"> </w:t>
      </w:r>
      <w:proofErr w:type="spellStart"/>
      <w:r w:rsidRPr="008C50B2">
        <w:rPr>
          <w:rFonts w:ascii="Garamond" w:hAnsi="Garamond" w:cs="Calibri Light"/>
          <w:sz w:val="24"/>
          <w:szCs w:val="24"/>
          <w:shd w:val="clear" w:color="auto" w:fill="FFFFFF"/>
        </w:rPr>
        <w:t>bersama</w:t>
      </w:r>
      <w:proofErr w:type="spellEnd"/>
      <w:r w:rsidRPr="008C50B2">
        <w:rPr>
          <w:rFonts w:ascii="Garamond" w:hAnsi="Garamond" w:cs="Calibri Light"/>
          <w:sz w:val="24"/>
          <w:szCs w:val="24"/>
          <w:shd w:val="clear" w:color="auto" w:fill="FFFFFF"/>
        </w:rPr>
        <w:t xml:space="preserve"> orang </w:t>
      </w:r>
      <w:proofErr w:type="spellStart"/>
      <w:r w:rsidRPr="008C50B2">
        <w:rPr>
          <w:rFonts w:ascii="Garamond" w:hAnsi="Garamond" w:cs="Calibri Light"/>
          <w:sz w:val="24"/>
          <w:szCs w:val="24"/>
          <w:shd w:val="clear" w:color="auto" w:fill="FFFFFF"/>
        </w:rPr>
        <w:t>tua</w:t>
      </w:r>
      <w:proofErr w:type="spellEnd"/>
      <w:r w:rsidRPr="008C50B2">
        <w:rPr>
          <w:rFonts w:ascii="Garamond" w:hAnsi="Garamond" w:cs="Calibri Light"/>
          <w:sz w:val="24"/>
          <w:szCs w:val="24"/>
          <w:shd w:val="clear" w:color="auto" w:fill="FFFFFF"/>
        </w:rPr>
        <w:t>/</w:t>
      </w:r>
      <w:proofErr w:type="spellStart"/>
      <w:r w:rsidRPr="008C50B2">
        <w:rPr>
          <w:rFonts w:ascii="Garamond" w:hAnsi="Garamond" w:cs="Calibri Light"/>
          <w:sz w:val="24"/>
          <w:szCs w:val="24"/>
          <w:shd w:val="clear" w:color="auto" w:fill="FFFFFF"/>
        </w:rPr>
        <w:t>mertua</w:t>
      </w:r>
      <w:proofErr w:type="spellEnd"/>
      <w:r w:rsidRPr="008C50B2">
        <w:rPr>
          <w:rFonts w:ascii="Garamond" w:hAnsi="Garamond" w:cs="Calibri Light"/>
          <w:sz w:val="24"/>
          <w:szCs w:val="24"/>
          <w:shd w:val="clear" w:color="auto" w:fill="FFFFFF"/>
        </w:rPr>
        <w:t>.</w:t>
      </w:r>
    </w:p>
    <w:p w14:paraId="6F986A73" w14:textId="6ACB34ED" w:rsidR="008C50B2" w:rsidRPr="008C50B2" w:rsidRDefault="008C50B2" w:rsidP="009348BF">
      <w:pPr>
        <w:spacing w:before="0" w:after="0" w:line="300" w:lineRule="exact"/>
        <w:ind w:firstLine="284"/>
        <w:jc w:val="both"/>
        <w:rPr>
          <w:rFonts w:ascii="Garamond" w:hAnsi="Garamond" w:cs="Calibri Light"/>
          <w:sz w:val="24"/>
          <w:szCs w:val="24"/>
          <w:shd w:val="clear" w:color="auto" w:fill="FFFFFF"/>
        </w:rPr>
      </w:pPr>
      <w:proofErr w:type="spellStart"/>
      <w:r w:rsidRPr="008C50B2">
        <w:rPr>
          <w:rFonts w:ascii="Garamond" w:hAnsi="Garamond" w:cs="Calibri Light"/>
          <w:sz w:val="24"/>
          <w:szCs w:val="24"/>
          <w:shd w:val="clear" w:color="auto" w:fill="FFFFFF"/>
        </w:rPr>
        <w:t>Implementasi</w:t>
      </w:r>
      <w:proofErr w:type="spellEnd"/>
      <w:r w:rsidRPr="008C50B2">
        <w:rPr>
          <w:rFonts w:ascii="Garamond" w:hAnsi="Garamond" w:cs="Calibri Light"/>
          <w:sz w:val="24"/>
          <w:szCs w:val="24"/>
          <w:shd w:val="clear" w:color="auto" w:fill="FFFFFF"/>
        </w:rPr>
        <w:t xml:space="preserve"> </w:t>
      </w:r>
      <w:proofErr w:type="spellStart"/>
      <w:r w:rsidRPr="008C50B2">
        <w:rPr>
          <w:rFonts w:ascii="Garamond" w:hAnsi="Garamond" w:cs="Calibri Light"/>
          <w:sz w:val="24"/>
          <w:szCs w:val="24"/>
          <w:shd w:val="clear" w:color="auto" w:fill="FFFFFF"/>
        </w:rPr>
        <w:t>konsep</w:t>
      </w:r>
      <w:proofErr w:type="spellEnd"/>
      <w:r w:rsidRPr="008C50B2">
        <w:rPr>
          <w:rFonts w:ascii="Garamond" w:hAnsi="Garamond" w:cs="Calibri Light"/>
          <w:sz w:val="24"/>
          <w:szCs w:val="24"/>
          <w:shd w:val="clear" w:color="auto" w:fill="FFFFFF"/>
        </w:rPr>
        <w:t xml:space="preserve"> </w:t>
      </w:r>
      <w:proofErr w:type="spellStart"/>
      <w:r w:rsidRPr="008C50B2">
        <w:rPr>
          <w:rFonts w:ascii="Garamond" w:hAnsi="Garamond" w:cs="Calibri Light"/>
          <w:sz w:val="24"/>
          <w:szCs w:val="24"/>
          <w:shd w:val="clear" w:color="auto" w:fill="FFFFFF"/>
        </w:rPr>
        <w:t>kafa’ah</w:t>
      </w:r>
      <w:proofErr w:type="spellEnd"/>
      <w:r w:rsidRPr="008C50B2">
        <w:rPr>
          <w:rFonts w:ascii="Garamond" w:hAnsi="Garamond" w:cs="Calibri Light"/>
          <w:sz w:val="24"/>
          <w:szCs w:val="24"/>
          <w:shd w:val="clear" w:color="auto" w:fill="FFFFFF"/>
        </w:rPr>
        <w:t xml:space="preserve"> dalam </w:t>
      </w:r>
      <w:proofErr w:type="spellStart"/>
      <w:r w:rsidRPr="008C50B2">
        <w:rPr>
          <w:rFonts w:ascii="Garamond" w:hAnsi="Garamond" w:cs="Calibri Light"/>
          <w:sz w:val="24"/>
          <w:szCs w:val="24"/>
          <w:shd w:val="clear" w:color="auto" w:fill="FFFFFF"/>
        </w:rPr>
        <w:t>mencegah</w:t>
      </w:r>
      <w:proofErr w:type="spellEnd"/>
      <w:r w:rsidRPr="008C50B2">
        <w:rPr>
          <w:rFonts w:ascii="Garamond" w:hAnsi="Garamond" w:cs="Calibri Light"/>
          <w:sz w:val="24"/>
          <w:szCs w:val="24"/>
          <w:shd w:val="clear" w:color="auto" w:fill="FFFFFF"/>
        </w:rPr>
        <w:t xml:space="preserve"> </w:t>
      </w:r>
      <w:proofErr w:type="spellStart"/>
      <w:r w:rsidRPr="008C50B2">
        <w:rPr>
          <w:rFonts w:ascii="Garamond" w:hAnsi="Garamond" w:cs="Calibri Light"/>
          <w:sz w:val="24"/>
          <w:szCs w:val="24"/>
          <w:shd w:val="clear" w:color="auto" w:fill="FFFFFF"/>
        </w:rPr>
        <w:t>intervensi</w:t>
      </w:r>
      <w:proofErr w:type="spellEnd"/>
      <w:r w:rsidRPr="008C50B2">
        <w:rPr>
          <w:rFonts w:ascii="Garamond" w:hAnsi="Garamond" w:cs="Calibri Light"/>
          <w:sz w:val="24"/>
          <w:szCs w:val="24"/>
          <w:shd w:val="clear" w:color="auto" w:fill="FFFFFF"/>
        </w:rPr>
        <w:t xml:space="preserve"> orang </w:t>
      </w:r>
      <w:proofErr w:type="spellStart"/>
      <w:r w:rsidRPr="008C50B2">
        <w:rPr>
          <w:rFonts w:ascii="Garamond" w:hAnsi="Garamond" w:cs="Calibri Light"/>
          <w:sz w:val="24"/>
          <w:szCs w:val="24"/>
          <w:shd w:val="clear" w:color="auto" w:fill="FFFFFF"/>
        </w:rPr>
        <w:t>tua</w:t>
      </w:r>
      <w:proofErr w:type="spellEnd"/>
      <w:r w:rsidRPr="008C50B2">
        <w:rPr>
          <w:rFonts w:ascii="Garamond" w:hAnsi="Garamond" w:cs="Calibri Light"/>
          <w:sz w:val="24"/>
          <w:szCs w:val="24"/>
          <w:shd w:val="clear" w:color="auto" w:fill="FFFFFF"/>
        </w:rPr>
        <w:t>/</w:t>
      </w:r>
      <w:proofErr w:type="spellStart"/>
      <w:r w:rsidRPr="008C50B2">
        <w:rPr>
          <w:rFonts w:ascii="Garamond" w:hAnsi="Garamond" w:cs="Calibri Light"/>
          <w:sz w:val="24"/>
          <w:szCs w:val="24"/>
          <w:shd w:val="clear" w:color="auto" w:fill="FFFFFF"/>
        </w:rPr>
        <w:t>mertua</w:t>
      </w:r>
      <w:proofErr w:type="spellEnd"/>
      <w:r w:rsidRPr="008C50B2">
        <w:rPr>
          <w:rFonts w:ascii="Garamond" w:hAnsi="Garamond" w:cs="Calibri Light"/>
          <w:sz w:val="24"/>
          <w:szCs w:val="24"/>
          <w:shd w:val="clear" w:color="auto" w:fill="FFFFFF"/>
        </w:rPr>
        <w:t xml:space="preserve"> dalam </w:t>
      </w:r>
      <w:proofErr w:type="spellStart"/>
      <w:r w:rsidRPr="008C50B2">
        <w:rPr>
          <w:rFonts w:ascii="Garamond" w:hAnsi="Garamond" w:cs="Calibri Light"/>
          <w:sz w:val="24"/>
          <w:szCs w:val="24"/>
          <w:shd w:val="clear" w:color="auto" w:fill="FFFFFF"/>
        </w:rPr>
        <w:t>pernikahan</w:t>
      </w:r>
      <w:proofErr w:type="spellEnd"/>
      <w:r w:rsidRPr="008C50B2">
        <w:rPr>
          <w:rFonts w:ascii="Garamond" w:hAnsi="Garamond" w:cs="Calibri Light"/>
          <w:sz w:val="24"/>
          <w:szCs w:val="24"/>
          <w:shd w:val="clear" w:color="auto" w:fill="FFFFFF"/>
        </w:rPr>
        <w:t xml:space="preserve"> </w:t>
      </w:r>
      <w:proofErr w:type="spellStart"/>
      <w:r w:rsidRPr="008C50B2">
        <w:rPr>
          <w:rFonts w:ascii="Garamond" w:hAnsi="Garamond" w:cs="Calibri Light"/>
          <w:sz w:val="24"/>
          <w:szCs w:val="24"/>
          <w:shd w:val="clear" w:color="auto" w:fill="FFFFFF"/>
        </w:rPr>
        <w:t>anak</w:t>
      </w:r>
      <w:proofErr w:type="spellEnd"/>
      <w:r w:rsidRPr="008C50B2">
        <w:rPr>
          <w:rFonts w:ascii="Garamond" w:hAnsi="Garamond" w:cs="Calibri Light"/>
          <w:sz w:val="24"/>
          <w:szCs w:val="24"/>
          <w:shd w:val="clear" w:color="auto" w:fill="FFFFFF"/>
        </w:rPr>
        <w:t>/</w:t>
      </w:r>
      <w:proofErr w:type="spellStart"/>
      <w:r w:rsidRPr="008C50B2">
        <w:rPr>
          <w:rFonts w:ascii="Garamond" w:hAnsi="Garamond" w:cs="Calibri Light"/>
          <w:sz w:val="24"/>
          <w:szCs w:val="24"/>
          <w:shd w:val="clear" w:color="auto" w:fill="FFFFFF"/>
        </w:rPr>
        <w:t>menantunya</w:t>
      </w:r>
      <w:proofErr w:type="spellEnd"/>
      <w:r w:rsidRPr="008C50B2">
        <w:rPr>
          <w:rFonts w:ascii="Garamond" w:hAnsi="Garamond" w:cs="Calibri Light"/>
          <w:sz w:val="24"/>
          <w:szCs w:val="24"/>
          <w:shd w:val="clear" w:color="auto" w:fill="FFFFFF"/>
        </w:rPr>
        <w:t xml:space="preserve"> </w:t>
      </w:r>
      <w:proofErr w:type="spellStart"/>
      <w:r w:rsidRPr="008C50B2">
        <w:rPr>
          <w:rFonts w:ascii="Garamond" w:hAnsi="Garamond" w:cs="Calibri Light"/>
          <w:sz w:val="24"/>
          <w:szCs w:val="24"/>
          <w:shd w:val="clear" w:color="auto" w:fill="FFFFFF"/>
        </w:rPr>
        <w:t>menurut</w:t>
      </w:r>
      <w:proofErr w:type="spellEnd"/>
      <w:r w:rsidRPr="008C50B2">
        <w:rPr>
          <w:rFonts w:ascii="Garamond" w:hAnsi="Garamond" w:cs="Calibri Light"/>
          <w:sz w:val="24"/>
          <w:szCs w:val="24"/>
          <w:shd w:val="clear" w:color="auto" w:fill="FFFFFF"/>
        </w:rPr>
        <w:t xml:space="preserve"> </w:t>
      </w:r>
      <w:proofErr w:type="spellStart"/>
      <w:r w:rsidRPr="008C50B2">
        <w:rPr>
          <w:rFonts w:ascii="Garamond" w:hAnsi="Garamond" w:cs="Calibri Light"/>
          <w:sz w:val="24"/>
          <w:szCs w:val="24"/>
          <w:shd w:val="clear" w:color="auto" w:fill="FFFFFF"/>
        </w:rPr>
        <w:t>sebagaian</w:t>
      </w:r>
      <w:proofErr w:type="spellEnd"/>
      <w:r w:rsidRPr="008C50B2">
        <w:rPr>
          <w:rFonts w:ascii="Garamond" w:hAnsi="Garamond" w:cs="Calibri Light"/>
          <w:sz w:val="24"/>
          <w:szCs w:val="24"/>
          <w:shd w:val="clear" w:color="auto" w:fill="FFFFFF"/>
        </w:rPr>
        <w:t xml:space="preserve"> ulama dapat </w:t>
      </w:r>
      <w:proofErr w:type="spellStart"/>
      <w:r w:rsidRPr="008C50B2">
        <w:rPr>
          <w:rFonts w:ascii="Garamond" w:hAnsi="Garamond" w:cs="Calibri Light"/>
          <w:sz w:val="24"/>
          <w:szCs w:val="24"/>
          <w:shd w:val="clear" w:color="auto" w:fill="FFFFFF"/>
        </w:rPr>
        <w:t>dipandang</w:t>
      </w:r>
      <w:proofErr w:type="spellEnd"/>
      <w:r>
        <w:rPr>
          <w:rFonts w:ascii="Garamond" w:hAnsi="Garamond" w:cs="Calibri Light"/>
          <w:sz w:val="24"/>
          <w:szCs w:val="24"/>
          <w:shd w:val="clear" w:color="auto" w:fill="FFFFFF"/>
        </w:rPr>
        <w:t xml:space="preserve"> </w:t>
      </w:r>
      <w:proofErr w:type="spellStart"/>
      <w:r w:rsidRPr="008C50B2">
        <w:rPr>
          <w:rFonts w:ascii="Garamond" w:hAnsi="Garamond" w:cs="Calibri Light"/>
          <w:sz w:val="24"/>
          <w:szCs w:val="24"/>
          <w:shd w:val="clear" w:color="auto" w:fill="FFFFFF"/>
        </w:rPr>
        <w:t>sebagai</w:t>
      </w:r>
      <w:proofErr w:type="spellEnd"/>
      <w:r w:rsidRPr="008C50B2">
        <w:rPr>
          <w:rFonts w:ascii="Garamond" w:hAnsi="Garamond" w:cs="Calibri Light"/>
          <w:sz w:val="24"/>
          <w:szCs w:val="24"/>
          <w:shd w:val="clear" w:color="auto" w:fill="FFFFFF"/>
        </w:rPr>
        <w:t xml:space="preserve"> </w:t>
      </w:r>
      <w:proofErr w:type="spellStart"/>
      <w:r w:rsidRPr="008C50B2">
        <w:rPr>
          <w:rFonts w:ascii="Garamond" w:hAnsi="Garamond" w:cs="Calibri Light"/>
          <w:sz w:val="24"/>
          <w:szCs w:val="24"/>
          <w:shd w:val="clear" w:color="auto" w:fill="FFFFFF"/>
        </w:rPr>
        <w:t>syarat</w:t>
      </w:r>
      <w:proofErr w:type="spellEnd"/>
      <w:r w:rsidRPr="008C50B2">
        <w:rPr>
          <w:rFonts w:ascii="Garamond" w:hAnsi="Garamond" w:cs="Calibri Light"/>
          <w:sz w:val="24"/>
          <w:szCs w:val="24"/>
          <w:shd w:val="clear" w:color="auto" w:fill="FFFFFF"/>
        </w:rPr>
        <w:t xml:space="preserve"> yang harus </w:t>
      </w:r>
      <w:proofErr w:type="spellStart"/>
      <w:r w:rsidRPr="008C50B2">
        <w:rPr>
          <w:rFonts w:ascii="Garamond" w:hAnsi="Garamond" w:cs="Calibri Light"/>
          <w:sz w:val="24"/>
          <w:szCs w:val="24"/>
          <w:shd w:val="clear" w:color="auto" w:fill="FFFFFF"/>
        </w:rPr>
        <w:t>dipahami</w:t>
      </w:r>
      <w:proofErr w:type="spellEnd"/>
      <w:r w:rsidRPr="008C50B2">
        <w:rPr>
          <w:rFonts w:ascii="Garamond" w:hAnsi="Garamond" w:cs="Calibri Light"/>
          <w:sz w:val="24"/>
          <w:szCs w:val="24"/>
          <w:shd w:val="clear" w:color="auto" w:fill="FFFFFF"/>
        </w:rPr>
        <w:t xml:space="preserve"> </w:t>
      </w:r>
      <w:proofErr w:type="spellStart"/>
      <w:r w:rsidRPr="008C50B2">
        <w:rPr>
          <w:rFonts w:ascii="Garamond" w:hAnsi="Garamond" w:cs="Calibri Light"/>
          <w:sz w:val="24"/>
          <w:szCs w:val="24"/>
          <w:shd w:val="clear" w:color="auto" w:fill="FFFFFF"/>
        </w:rPr>
        <w:t>sebelum</w:t>
      </w:r>
      <w:proofErr w:type="spellEnd"/>
      <w:r w:rsidRPr="008C50B2">
        <w:rPr>
          <w:rFonts w:ascii="Garamond" w:hAnsi="Garamond" w:cs="Calibri Light"/>
          <w:sz w:val="24"/>
          <w:szCs w:val="24"/>
          <w:shd w:val="clear" w:color="auto" w:fill="FFFFFF"/>
        </w:rPr>
        <w:t xml:space="preserve"> </w:t>
      </w:r>
      <w:proofErr w:type="spellStart"/>
      <w:r w:rsidRPr="008C50B2">
        <w:rPr>
          <w:rFonts w:ascii="Garamond" w:hAnsi="Garamond" w:cs="Calibri Light"/>
          <w:sz w:val="24"/>
          <w:szCs w:val="24"/>
          <w:shd w:val="clear" w:color="auto" w:fill="FFFFFF"/>
        </w:rPr>
        <w:t>menjalin</w:t>
      </w:r>
      <w:proofErr w:type="spellEnd"/>
      <w:r w:rsidRPr="008C50B2">
        <w:rPr>
          <w:rFonts w:ascii="Garamond" w:hAnsi="Garamond" w:cs="Calibri Light"/>
          <w:sz w:val="24"/>
          <w:szCs w:val="24"/>
          <w:shd w:val="clear" w:color="auto" w:fill="FFFFFF"/>
        </w:rPr>
        <w:t xml:space="preserve"> </w:t>
      </w:r>
      <w:proofErr w:type="spellStart"/>
      <w:r w:rsidRPr="008C50B2">
        <w:rPr>
          <w:rFonts w:ascii="Garamond" w:hAnsi="Garamond" w:cs="Calibri Light"/>
          <w:sz w:val="24"/>
          <w:szCs w:val="24"/>
          <w:shd w:val="clear" w:color="auto" w:fill="FFFFFF"/>
        </w:rPr>
        <w:t>sebuah</w:t>
      </w:r>
      <w:proofErr w:type="spellEnd"/>
      <w:r w:rsidRPr="008C50B2">
        <w:rPr>
          <w:rFonts w:ascii="Garamond" w:hAnsi="Garamond" w:cs="Calibri Light"/>
          <w:sz w:val="24"/>
          <w:szCs w:val="24"/>
          <w:shd w:val="clear" w:color="auto" w:fill="FFFFFF"/>
        </w:rPr>
        <w:t xml:space="preserve"> </w:t>
      </w:r>
      <w:proofErr w:type="spellStart"/>
      <w:r w:rsidRPr="008C50B2">
        <w:rPr>
          <w:rFonts w:ascii="Garamond" w:hAnsi="Garamond" w:cs="Calibri Light"/>
          <w:sz w:val="24"/>
          <w:szCs w:val="24"/>
          <w:shd w:val="clear" w:color="auto" w:fill="FFFFFF"/>
        </w:rPr>
        <w:t>hubungan</w:t>
      </w:r>
      <w:proofErr w:type="spellEnd"/>
      <w:r w:rsidRPr="008C50B2">
        <w:rPr>
          <w:rFonts w:ascii="Garamond" w:hAnsi="Garamond" w:cs="Calibri Light"/>
          <w:sz w:val="24"/>
          <w:szCs w:val="24"/>
          <w:shd w:val="clear" w:color="auto" w:fill="FFFFFF"/>
        </w:rPr>
        <w:t xml:space="preserve"> dan </w:t>
      </w:r>
      <w:proofErr w:type="spellStart"/>
      <w:r w:rsidRPr="008C50B2">
        <w:rPr>
          <w:rFonts w:ascii="Garamond" w:hAnsi="Garamond" w:cs="Calibri Light"/>
          <w:sz w:val="24"/>
          <w:szCs w:val="24"/>
          <w:shd w:val="clear" w:color="auto" w:fill="FFFFFF"/>
        </w:rPr>
        <w:t>ada</w:t>
      </w:r>
      <w:proofErr w:type="spellEnd"/>
      <w:r w:rsidRPr="008C50B2">
        <w:rPr>
          <w:rFonts w:ascii="Garamond" w:hAnsi="Garamond" w:cs="Calibri Light"/>
          <w:sz w:val="24"/>
          <w:szCs w:val="24"/>
          <w:shd w:val="clear" w:color="auto" w:fill="FFFFFF"/>
        </w:rPr>
        <w:t xml:space="preserve"> juga yang </w:t>
      </w:r>
      <w:proofErr w:type="spellStart"/>
      <w:r w:rsidRPr="008C50B2">
        <w:rPr>
          <w:rFonts w:ascii="Garamond" w:hAnsi="Garamond" w:cs="Calibri Light"/>
          <w:sz w:val="24"/>
          <w:szCs w:val="24"/>
          <w:shd w:val="clear" w:color="auto" w:fill="FFFFFF"/>
        </w:rPr>
        <w:t>berpendapat</w:t>
      </w:r>
      <w:proofErr w:type="spellEnd"/>
      <w:r w:rsidRPr="008C50B2">
        <w:rPr>
          <w:rFonts w:ascii="Garamond" w:hAnsi="Garamond" w:cs="Calibri Light"/>
          <w:sz w:val="24"/>
          <w:szCs w:val="24"/>
          <w:shd w:val="clear" w:color="auto" w:fill="FFFFFF"/>
        </w:rPr>
        <w:t xml:space="preserve"> </w:t>
      </w:r>
      <w:proofErr w:type="spellStart"/>
      <w:r w:rsidRPr="008C50B2">
        <w:rPr>
          <w:rFonts w:ascii="Garamond" w:hAnsi="Garamond" w:cs="Calibri Light"/>
          <w:sz w:val="24"/>
          <w:szCs w:val="24"/>
          <w:shd w:val="clear" w:color="auto" w:fill="FFFFFF"/>
        </w:rPr>
        <w:t>bahwa</w:t>
      </w:r>
      <w:proofErr w:type="spellEnd"/>
      <w:r w:rsidRPr="008C50B2">
        <w:rPr>
          <w:rFonts w:ascii="Garamond" w:hAnsi="Garamond" w:cs="Calibri Light"/>
          <w:sz w:val="24"/>
          <w:szCs w:val="24"/>
          <w:shd w:val="clear" w:color="auto" w:fill="FFFFFF"/>
        </w:rPr>
        <w:t xml:space="preserve"> dalam masalah </w:t>
      </w:r>
      <w:proofErr w:type="spellStart"/>
      <w:r w:rsidRPr="008C50B2">
        <w:rPr>
          <w:rFonts w:ascii="Garamond" w:hAnsi="Garamond" w:cs="Calibri Light"/>
          <w:sz w:val="24"/>
          <w:szCs w:val="24"/>
          <w:shd w:val="clear" w:color="auto" w:fill="FFFFFF"/>
        </w:rPr>
        <w:t>harta</w:t>
      </w:r>
      <w:proofErr w:type="spellEnd"/>
      <w:r w:rsidRPr="008C50B2">
        <w:rPr>
          <w:rFonts w:ascii="Garamond" w:hAnsi="Garamond" w:cs="Calibri Light"/>
          <w:sz w:val="24"/>
          <w:szCs w:val="24"/>
          <w:shd w:val="clear" w:color="auto" w:fill="FFFFFF"/>
        </w:rPr>
        <w:t xml:space="preserve"> tidak </w:t>
      </w:r>
      <w:proofErr w:type="spellStart"/>
      <w:r w:rsidRPr="008C50B2">
        <w:rPr>
          <w:rFonts w:ascii="Garamond" w:hAnsi="Garamond" w:cs="Calibri Light"/>
          <w:sz w:val="24"/>
          <w:szCs w:val="24"/>
          <w:shd w:val="clear" w:color="auto" w:fill="FFFFFF"/>
        </w:rPr>
        <w:t>termasuk</w:t>
      </w:r>
      <w:proofErr w:type="spellEnd"/>
      <w:r w:rsidRPr="008C50B2">
        <w:rPr>
          <w:rFonts w:ascii="Garamond" w:hAnsi="Garamond" w:cs="Calibri Light"/>
          <w:sz w:val="24"/>
          <w:szCs w:val="24"/>
          <w:shd w:val="clear" w:color="auto" w:fill="FFFFFF"/>
        </w:rPr>
        <w:t xml:space="preserve"> dalam </w:t>
      </w:r>
      <w:proofErr w:type="spellStart"/>
      <w:r w:rsidRPr="008C50B2">
        <w:rPr>
          <w:rFonts w:ascii="Garamond" w:hAnsi="Garamond" w:cs="Calibri Light"/>
          <w:sz w:val="24"/>
          <w:szCs w:val="24"/>
          <w:shd w:val="clear" w:color="auto" w:fill="FFFFFF"/>
        </w:rPr>
        <w:t>konsep</w:t>
      </w:r>
      <w:proofErr w:type="spellEnd"/>
      <w:r w:rsidRPr="008C50B2">
        <w:rPr>
          <w:rFonts w:ascii="Garamond" w:hAnsi="Garamond" w:cs="Calibri Light"/>
          <w:sz w:val="24"/>
          <w:szCs w:val="24"/>
          <w:shd w:val="clear" w:color="auto" w:fill="FFFFFF"/>
        </w:rPr>
        <w:t xml:space="preserve"> </w:t>
      </w:r>
      <w:proofErr w:type="spellStart"/>
      <w:r w:rsidRPr="008C50B2">
        <w:rPr>
          <w:rFonts w:ascii="Garamond" w:hAnsi="Garamond" w:cs="Calibri Light"/>
          <w:sz w:val="24"/>
          <w:szCs w:val="24"/>
          <w:shd w:val="clear" w:color="auto" w:fill="FFFFFF"/>
        </w:rPr>
        <w:t>objek</w:t>
      </w:r>
      <w:proofErr w:type="spellEnd"/>
      <w:r w:rsidRPr="008C50B2">
        <w:rPr>
          <w:rFonts w:ascii="Garamond" w:hAnsi="Garamond" w:cs="Calibri Light"/>
          <w:sz w:val="24"/>
          <w:szCs w:val="24"/>
          <w:shd w:val="clear" w:color="auto" w:fill="FFFFFF"/>
        </w:rPr>
        <w:t xml:space="preserve"> </w:t>
      </w:r>
      <w:proofErr w:type="spellStart"/>
      <w:r w:rsidRPr="008C50B2">
        <w:rPr>
          <w:rFonts w:ascii="Garamond" w:hAnsi="Garamond" w:cs="Calibri Light"/>
          <w:sz w:val="24"/>
          <w:szCs w:val="24"/>
          <w:shd w:val="clear" w:color="auto" w:fill="FFFFFF"/>
        </w:rPr>
        <w:t>kafa’ah</w:t>
      </w:r>
      <w:proofErr w:type="spellEnd"/>
      <w:r w:rsidRPr="008C50B2">
        <w:rPr>
          <w:rFonts w:ascii="Garamond" w:hAnsi="Garamond" w:cs="Calibri Light"/>
          <w:sz w:val="24"/>
          <w:szCs w:val="24"/>
          <w:shd w:val="clear" w:color="auto" w:fill="FFFFFF"/>
        </w:rPr>
        <w:t>.</w:t>
      </w:r>
      <w:r w:rsidR="00B0084F">
        <w:rPr>
          <w:rStyle w:val="FootnoteReference"/>
          <w:rFonts w:ascii="Garamond" w:hAnsi="Garamond"/>
          <w:sz w:val="24"/>
          <w:szCs w:val="24"/>
          <w:shd w:val="clear" w:color="auto" w:fill="FFFFFF"/>
        </w:rPr>
        <w:footnoteReference w:id="33"/>
      </w:r>
      <w:r w:rsidRPr="008C50B2">
        <w:rPr>
          <w:rFonts w:ascii="Garamond" w:hAnsi="Garamond" w:cs="Calibri Light"/>
          <w:sz w:val="24"/>
          <w:szCs w:val="24"/>
          <w:shd w:val="clear" w:color="auto" w:fill="FFFFFF"/>
        </w:rPr>
        <w:t xml:space="preserve"> </w:t>
      </w:r>
      <w:proofErr w:type="spellStart"/>
      <w:r w:rsidRPr="008C50B2">
        <w:rPr>
          <w:rFonts w:ascii="Garamond" w:hAnsi="Garamond" w:cs="Calibri Light"/>
          <w:sz w:val="24"/>
          <w:szCs w:val="24"/>
          <w:shd w:val="clear" w:color="auto" w:fill="FFFFFF"/>
        </w:rPr>
        <w:t>Terlepas</w:t>
      </w:r>
      <w:proofErr w:type="spellEnd"/>
      <w:r w:rsidRPr="008C50B2">
        <w:rPr>
          <w:rFonts w:ascii="Garamond" w:hAnsi="Garamond" w:cs="Calibri Light"/>
          <w:sz w:val="24"/>
          <w:szCs w:val="24"/>
          <w:shd w:val="clear" w:color="auto" w:fill="FFFFFF"/>
        </w:rPr>
        <w:t xml:space="preserve"> </w:t>
      </w:r>
      <w:proofErr w:type="spellStart"/>
      <w:r w:rsidRPr="008C50B2">
        <w:rPr>
          <w:rFonts w:ascii="Garamond" w:hAnsi="Garamond" w:cs="Calibri Light"/>
          <w:sz w:val="24"/>
          <w:szCs w:val="24"/>
          <w:shd w:val="clear" w:color="auto" w:fill="FFFFFF"/>
        </w:rPr>
        <w:t>dari</w:t>
      </w:r>
      <w:proofErr w:type="spellEnd"/>
      <w:r w:rsidRPr="008C50B2">
        <w:rPr>
          <w:rFonts w:ascii="Garamond" w:hAnsi="Garamond" w:cs="Calibri Light"/>
          <w:sz w:val="24"/>
          <w:szCs w:val="24"/>
          <w:shd w:val="clear" w:color="auto" w:fill="FFFFFF"/>
        </w:rPr>
        <w:t xml:space="preserve"> itu, </w:t>
      </w:r>
      <w:proofErr w:type="spellStart"/>
      <w:r w:rsidRPr="008C50B2">
        <w:rPr>
          <w:rFonts w:ascii="Garamond" w:hAnsi="Garamond" w:cs="Calibri Light"/>
          <w:sz w:val="24"/>
          <w:szCs w:val="24"/>
          <w:shd w:val="clear" w:color="auto" w:fill="FFFFFF"/>
        </w:rPr>
        <w:t>kesekufuan</w:t>
      </w:r>
      <w:proofErr w:type="spellEnd"/>
      <w:r w:rsidRPr="008C50B2">
        <w:rPr>
          <w:rFonts w:ascii="Garamond" w:hAnsi="Garamond" w:cs="Calibri Light"/>
          <w:sz w:val="24"/>
          <w:szCs w:val="24"/>
          <w:shd w:val="clear" w:color="auto" w:fill="FFFFFF"/>
        </w:rPr>
        <w:t xml:space="preserve"> yang telah </w:t>
      </w:r>
      <w:proofErr w:type="spellStart"/>
      <w:r w:rsidRPr="008C50B2">
        <w:rPr>
          <w:rFonts w:ascii="Garamond" w:hAnsi="Garamond" w:cs="Calibri Light"/>
          <w:sz w:val="24"/>
          <w:szCs w:val="24"/>
          <w:shd w:val="clear" w:color="auto" w:fill="FFFFFF"/>
        </w:rPr>
        <w:t>ditetapkan</w:t>
      </w:r>
      <w:proofErr w:type="spellEnd"/>
      <w:r w:rsidRPr="008C50B2">
        <w:rPr>
          <w:rFonts w:ascii="Garamond" w:hAnsi="Garamond" w:cs="Calibri Light"/>
          <w:sz w:val="24"/>
          <w:szCs w:val="24"/>
          <w:shd w:val="clear" w:color="auto" w:fill="FFFFFF"/>
        </w:rPr>
        <w:t xml:space="preserve"> di </w:t>
      </w:r>
      <w:proofErr w:type="spellStart"/>
      <w:r w:rsidRPr="008C50B2">
        <w:rPr>
          <w:rFonts w:ascii="Garamond" w:hAnsi="Garamond" w:cs="Calibri Light"/>
          <w:sz w:val="24"/>
          <w:szCs w:val="24"/>
          <w:shd w:val="clear" w:color="auto" w:fill="FFFFFF"/>
        </w:rPr>
        <w:t>awal</w:t>
      </w:r>
      <w:proofErr w:type="spellEnd"/>
      <w:r w:rsidRPr="008C50B2">
        <w:rPr>
          <w:rFonts w:ascii="Garamond" w:hAnsi="Garamond" w:cs="Calibri Light"/>
          <w:sz w:val="24"/>
          <w:szCs w:val="24"/>
          <w:shd w:val="clear" w:color="auto" w:fill="FFFFFF"/>
        </w:rPr>
        <w:t xml:space="preserve"> </w:t>
      </w:r>
      <w:proofErr w:type="spellStart"/>
      <w:r w:rsidRPr="008C50B2">
        <w:rPr>
          <w:rFonts w:ascii="Garamond" w:hAnsi="Garamond" w:cs="Calibri Light"/>
          <w:sz w:val="24"/>
          <w:szCs w:val="24"/>
          <w:shd w:val="clear" w:color="auto" w:fill="FFFFFF"/>
        </w:rPr>
        <w:t>sebelum</w:t>
      </w:r>
      <w:proofErr w:type="spellEnd"/>
      <w:r w:rsidRPr="008C50B2">
        <w:rPr>
          <w:rFonts w:ascii="Garamond" w:hAnsi="Garamond" w:cs="Calibri Light"/>
          <w:sz w:val="24"/>
          <w:szCs w:val="24"/>
          <w:shd w:val="clear" w:color="auto" w:fill="FFFFFF"/>
        </w:rPr>
        <w:t xml:space="preserve"> </w:t>
      </w:r>
      <w:proofErr w:type="spellStart"/>
      <w:r w:rsidRPr="008C50B2">
        <w:rPr>
          <w:rFonts w:ascii="Garamond" w:hAnsi="Garamond" w:cs="Calibri Light"/>
          <w:sz w:val="24"/>
          <w:szCs w:val="24"/>
          <w:shd w:val="clear" w:color="auto" w:fill="FFFFFF"/>
        </w:rPr>
        <w:t>memutuskan</w:t>
      </w:r>
      <w:proofErr w:type="spellEnd"/>
      <w:r w:rsidRPr="008C50B2">
        <w:rPr>
          <w:rFonts w:ascii="Garamond" w:hAnsi="Garamond" w:cs="Calibri Light"/>
          <w:sz w:val="24"/>
          <w:szCs w:val="24"/>
          <w:shd w:val="clear" w:color="auto" w:fill="FFFFFF"/>
        </w:rPr>
        <w:t xml:space="preserve"> </w:t>
      </w:r>
      <w:proofErr w:type="spellStart"/>
      <w:r w:rsidRPr="008C50B2">
        <w:rPr>
          <w:rFonts w:ascii="Garamond" w:hAnsi="Garamond" w:cs="Calibri Light"/>
          <w:sz w:val="24"/>
          <w:szCs w:val="24"/>
          <w:shd w:val="clear" w:color="auto" w:fill="FFFFFF"/>
        </w:rPr>
        <w:t>melanjutkan</w:t>
      </w:r>
      <w:proofErr w:type="spellEnd"/>
      <w:r w:rsidRPr="008C50B2">
        <w:rPr>
          <w:rFonts w:ascii="Garamond" w:hAnsi="Garamond" w:cs="Calibri Light"/>
          <w:sz w:val="24"/>
          <w:szCs w:val="24"/>
          <w:shd w:val="clear" w:color="auto" w:fill="FFFFFF"/>
        </w:rPr>
        <w:t xml:space="preserve"> ke </w:t>
      </w:r>
      <w:proofErr w:type="spellStart"/>
      <w:r w:rsidRPr="008C50B2">
        <w:rPr>
          <w:rFonts w:ascii="Garamond" w:hAnsi="Garamond" w:cs="Calibri Light"/>
          <w:sz w:val="24"/>
          <w:szCs w:val="24"/>
          <w:shd w:val="clear" w:color="auto" w:fill="FFFFFF"/>
        </w:rPr>
        <w:t>tahap</w:t>
      </w:r>
      <w:proofErr w:type="spellEnd"/>
      <w:r w:rsidRPr="008C50B2">
        <w:rPr>
          <w:rFonts w:ascii="Garamond" w:hAnsi="Garamond" w:cs="Calibri Light"/>
          <w:sz w:val="24"/>
          <w:szCs w:val="24"/>
          <w:shd w:val="clear" w:color="auto" w:fill="FFFFFF"/>
        </w:rPr>
        <w:t xml:space="preserve"> </w:t>
      </w:r>
      <w:proofErr w:type="spellStart"/>
      <w:r w:rsidRPr="008C50B2">
        <w:rPr>
          <w:rFonts w:ascii="Garamond" w:hAnsi="Garamond" w:cs="Calibri Light"/>
          <w:sz w:val="24"/>
          <w:szCs w:val="24"/>
          <w:shd w:val="clear" w:color="auto" w:fill="FFFFFF"/>
        </w:rPr>
        <w:t>pernikahan</w:t>
      </w:r>
      <w:proofErr w:type="spellEnd"/>
      <w:r w:rsidRPr="008C50B2">
        <w:rPr>
          <w:rFonts w:ascii="Garamond" w:hAnsi="Garamond" w:cs="Calibri Light"/>
          <w:sz w:val="24"/>
          <w:szCs w:val="24"/>
          <w:shd w:val="clear" w:color="auto" w:fill="FFFFFF"/>
        </w:rPr>
        <w:t xml:space="preserve"> </w:t>
      </w:r>
      <w:proofErr w:type="spellStart"/>
      <w:r w:rsidRPr="008C50B2">
        <w:rPr>
          <w:rFonts w:ascii="Garamond" w:hAnsi="Garamond" w:cs="Calibri Light"/>
          <w:sz w:val="24"/>
          <w:szCs w:val="24"/>
          <w:shd w:val="clear" w:color="auto" w:fill="FFFFFF"/>
        </w:rPr>
        <w:t>merupakan</w:t>
      </w:r>
      <w:proofErr w:type="spellEnd"/>
      <w:r w:rsidRPr="008C50B2">
        <w:rPr>
          <w:rFonts w:ascii="Garamond" w:hAnsi="Garamond" w:cs="Calibri Light"/>
          <w:sz w:val="24"/>
          <w:szCs w:val="24"/>
          <w:shd w:val="clear" w:color="auto" w:fill="FFFFFF"/>
        </w:rPr>
        <w:t xml:space="preserve"> </w:t>
      </w:r>
      <w:proofErr w:type="spellStart"/>
      <w:r w:rsidRPr="008C50B2">
        <w:rPr>
          <w:rFonts w:ascii="Garamond" w:hAnsi="Garamond" w:cs="Calibri Light"/>
          <w:sz w:val="24"/>
          <w:szCs w:val="24"/>
          <w:shd w:val="clear" w:color="auto" w:fill="FFFFFF"/>
        </w:rPr>
        <w:t>suatu</w:t>
      </w:r>
      <w:proofErr w:type="spellEnd"/>
      <w:r w:rsidRPr="008C50B2">
        <w:rPr>
          <w:rFonts w:ascii="Garamond" w:hAnsi="Garamond" w:cs="Calibri Light"/>
          <w:sz w:val="24"/>
          <w:szCs w:val="24"/>
          <w:shd w:val="clear" w:color="auto" w:fill="FFFFFF"/>
        </w:rPr>
        <w:t xml:space="preserve"> Tindakan yang dapat </w:t>
      </w:r>
      <w:proofErr w:type="spellStart"/>
      <w:r w:rsidRPr="008C50B2">
        <w:rPr>
          <w:rFonts w:ascii="Garamond" w:hAnsi="Garamond" w:cs="Calibri Light"/>
          <w:sz w:val="24"/>
          <w:szCs w:val="24"/>
          <w:shd w:val="clear" w:color="auto" w:fill="FFFFFF"/>
        </w:rPr>
        <w:t>mencegah</w:t>
      </w:r>
      <w:proofErr w:type="spellEnd"/>
      <w:r w:rsidRPr="008C50B2">
        <w:rPr>
          <w:rFonts w:ascii="Garamond" w:hAnsi="Garamond" w:cs="Calibri Light"/>
          <w:sz w:val="24"/>
          <w:szCs w:val="24"/>
          <w:shd w:val="clear" w:color="auto" w:fill="FFFFFF"/>
        </w:rPr>
        <w:t xml:space="preserve"> </w:t>
      </w:r>
      <w:proofErr w:type="spellStart"/>
      <w:r w:rsidRPr="008C50B2">
        <w:rPr>
          <w:rFonts w:ascii="Garamond" w:hAnsi="Garamond" w:cs="Calibri Light"/>
          <w:sz w:val="24"/>
          <w:szCs w:val="24"/>
          <w:shd w:val="clear" w:color="auto" w:fill="FFFFFF"/>
        </w:rPr>
        <w:t>kemafsadatan</w:t>
      </w:r>
      <w:proofErr w:type="spellEnd"/>
      <w:r w:rsidRPr="008C50B2">
        <w:rPr>
          <w:rFonts w:ascii="Garamond" w:hAnsi="Garamond" w:cs="Calibri Light"/>
          <w:sz w:val="24"/>
          <w:szCs w:val="24"/>
          <w:shd w:val="clear" w:color="auto" w:fill="FFFFFF"/>
        </w:rPr>
        <w:t xml:space="preserve"> yang </w:t>
      </w:r>
      <w:proofErr w:type="spellStart"/>
      <w:r w:rsidRPr="008C50B2">
        <w:rPr>
          <w:rFonts w:ascii="Garamond" w:hAnsi="Garamond" w:cs="Calibri Light"/>
          <w:sz w:val="24"/>
          <w:szCs w:val="24"/>
          <w:shd w:val="clear" w:color="auto" w:fill="FFFFFF"/>
        </w:rPr>
        <w:t>akan</w:t>
      </w:r>
      <w:proofErr w:type="spellEnd"/>
      <w:r w:rsidRPr="008C50B2">
        <w:rPr>
          <w:rFonts w:ascii="Garamond" w:hAnsi="Garamond" w:cs="Calibri Light"/>
          <w:sz w:val="24"/>
          <w:szCs w:val="24"/>
          <w:shd w:val="clear" w:color="auto" w:fill="FFFFFF"/>
        </w:rPr>
        <w:t xml:space="preserve"> </w:t>
      </w:r>
      <w:proofErr w:type="spellStart"/>
      <w:r w:rsidRPr="008C50B2">
        <w:rPr>
          <w:rFonts w:ascii="Garamond" w:hAnsi="Garamond" w:cs="Calibri Light"/>
          <w:sz w:val="24"/>
          <w:szCs w:val="24"/>
          <w:shd w:val="clear" w:color="auto" w:fill="FFFFFF"/>
        </w:rPr>
        <w:t>timbul</w:t>
      </w:r>
      <w:proofErr w:type="spellEnd"/>
      <w:r w:rsidRPr="008C50B2">
        <w:rPr>
          <w:rFonts w:ascii="Garamond" w:hAnsi="Garamond" w:cs="Calibri Light"/>
          <w:sz w:val="24"/>
          <w:szCs w:val="24"/>
          <w:shd w:val="clear" w:color="auto" w:fill="FFFFFF"/>
        </w:rPr>
        <w:t xml:space="preserve"> setelahnya, </w:t>
      </w:r>
      <w:proofErr w:type="spellStart"/>
      <w:r w:rsidRPr="008C50B2">
        <w:rPr>
          <w:rFonts w:ascii="Garamond" w:hAnsi="Garamond" w:cs="Calibri Light"/>
          <w:sz w:val="24"/>
          <w:szCs w:val="24"/>
          <w:shd w:val="clear" w:color="auto" w:fill="FFFFFF"/>
        </w:rPr>
        <w:t>khususnya</w:t>
      </w:r>
      <w:proofErr w:type="spellEnd"/>
      <w:r w:rsidRPr="008C50B2">
        <w:rPr>
          <w:rFonts w:ascii="Garamond" w:hAnsi="Garamond" w:cs="Calibri Light"/>
          <w:sz w:val="24"/>
          <w:szCs w:val="24"/>
          <w:shd w:val="clear" w:color="auto" w:fill="FFFFFF"/>
        </w:rPr>
        <w:t xml:space="preserve"> dalam masalah </w:t>
      </w:r>
      <w:proofErr w:type="spellStart"/>
      <w:r w:rsidRPr="008C50B2">
        <w:rPr>
          <w:rFonts w:ascii="Garamond" w:hAnsi="Garamond" w:cs="Calibri Light"/>
          <w:sz w:val="24"/>
          <w:szCs w:val="24"/>
          <w:shd w:val="clear" w:color="auto" w:fill="FFFFFF"/>
        </w:rPr>
        <w:t>harta</w:t>
      </w:r>
      <w:proofErr w:type="spellEnd"/>
      <w:r w:rsidRPr="008C50B2">
        <w:rPr>
          <w:rFonts w:ascii="Garamond" w:hAnsi="Garamond" w:cs="Calibri Light"/>
          <w:sz w:val="24"/>
          <w:szCs w:val="24"/>
          <w:shd w:val="clear" w:color="auto" w:fill="FFFFFF"/>
        </w:rPr>
        <w:t xml:space="preserve"> yang </w:t>
      </w:r>
      <w:proofErr w:type="spellStart"/>
      <w:r w:rsidRPr="008C50B2">
        <w:rPr>
          <w:rFonts w:ascii="Garamond" w:hAnsi="Garamond" w:cs="Calibri Light"/>
          <w:sz w:val="24"/>
          <w:szCs w:val="24"/>
          <w:shd w:val="clear" w:color="auto" w:fill="FFFFFF"/>
        </w:rPr>
        <w:t>menjadi</w:t>
      </w:r>
      <w:proofErr w:type="spellEnd"/>
      <w:r w:rsidRPr="008C50B2">
        <w:rPr>
          <w:rFonts w:ascii="Garamond" w:hAnsi="Garamond" w:cs="Calibri Light"/>
          <w:sz w:val="24"/>
          <w:szCs w:val="24"/>
          <w:shd w:val="clear" w:color="auto" w:fill="FFFFFF"/>
        </w:rPr>
        <w:t xml:space="preserve"> </w:t>
      </w:r>
      <w:proofErr w:type="spellStart"/>
      <w:r w:rsidRPr="008C50B2">
        <w:rPr>
          <w:rFonts w:ascii="Garamond" w:hAnsi="Garamond" w:cs="Calibri Light"/>
          <w:sz w:val="24"/>
          <w:szCs w:val="24"/>
          <w:shd w:val="clear" w:color="auto" w:fill="FFFFFF"/>
        </w:rPr>
        <w:t>objek</w:t>
      </w:r>
      <w:proofErr w:type="spellEnd"/>
      <w:r w:rsidRPr="008C50B2">
        <w:rPr>
          <w:rFonts w:ascii="Garamond" w:hAnsi="Garamond" w:cs="Calibri Light"/>
          <w:sz w:val="24"/>
          <w:szCs w:val="24"/>
          <w:shd w:val="clear" w:color="auto" w:fill="FFFFFF"/>
        </w:rPr>
        <w:t xml:space="preserve"> penting yang harus </w:t>
      </w:r>
      <w:proofErr w:type="spellStart"/>
      <w:r w:rsidRPr="008C50B2">
        <w:rPr>
          <w:rFonts w:ascii="Garamond" w:hAnsi="Garamond" w:cs="Calibri Light"/>
          <w:sz w:val="24"/>
          <w:szCs w:val="24"/>
          <w:shd w:val="clear" w:color="auto" w:fill="FFFFFF"/>
        </w:rPr>
        <w:t>didiskusikan</w:t>
      </w:r>
      <w:proofErr w:type="spellEnd"/>
      <w:r w:rsidRPr="008C50B2">
        <w:rPr>
          <w:rFonts w:ascii="Garamond" w:hAnsi="Garamond" w:cs="Calibri Light"/>
          <w:sz w:val="24"/>
          <w:szCs w:val="24"/>
          <w:shd w:val="clear" w:color="auto" w:fill="FFFFFF"/>
        </w:rPr>
        <w:t xml:space="preserve">, </w:t>
      </w:r>
      <w:proofErr w:type="spellStart"/>
      <w:r w:rsidRPr="008C50B2">
        <w:rPr>
          <w:rFonts w:ascii="Garamond" w:hAnsi="Garamond" w:cs="Calibri Light"/>
          <w:sz w:val="24"/>
          <w:szCs w:val="24"/>
          <w:shd w:val="clear" w:color="auto" w:fill="FFFFFF"/>
        </w:rPr>
        <w:t>karena</w:t>
      </w:r>
      <w:proofErr w:type="spellEnd"/>
      <w:r w:rsidRPr="008C50B2">
        <w:rPr>
          <w:rFonts w:ascii="Garamond" w:hAnsi="Garamond" w:cs="Calibri Light"/>
          <w:sz w:val="24"/>
          <w:szCs w:val="24"/>
          <w:shd w:val="clear" w:color="auto" w:fill="FFFFFF"/>
        </w:rPr>
        <w:t xml:space="preserve"> </w:t>
      </w:r>
      <w:proofErr w:type="spellStart"/>
      <w:r w:rsidRPr="008C50B2">
        <w:rPr>
          <w:rFonts w:ascii="Garamond" w:hAnsi="Garamond" w:cs="Calibri Light"/>
          <w:sz w:val="24"/>
          <w:szCs w:val="24"/>
          <w:shd w:val="clear" w:color="auto" w:fill="FFFFFF"/>
        </w:rPr>
        <w:t>faktor</w:t>
      </w:r>
      <w:proofErr w:type="spellEnd"/>
      <w:r w:rsidRPr="008C50B2">
        <w:rPr>
          <w:rFonts w:ascii="Garamond" w:hAnsi="Garamond" w:cs="Calibri Light"/>
          <w:sz w:val="24"/>
          <w:szCs w:val="24"/>
          <w:shd w:val="clear" w:color="auto" w:fill="FFFFFF"/>
        </w:rPr>
        <w:t xml:space="preserve"> </w:t>
      </w:r>
      <w:proofErr w:type="spellStart"/>
      <w:r w:rsidRPr="008C50B2">
        <w:rPr>
          <w:rFonts w:ascii="Garamond" w:hAnsi="Garamond" w:cs="Calibri Light"/>
          <w:sz w:val="24"/>
          <w:szCs w:val="24"/>
          <w:shd w:val="clear" w:color="auto" w:fill="FFFFFF"/>
        </w:rPr>
        <w:t>terbesar</w:t>
      </w:r>
      <w:proofErr w:type="spellEnd"/>
      <w:r w:rsidRPr="008C50B2">
        <w:rPr>
          <w:rFonts w:ascii="Garamond" w:hAnsi="Garamond" w:cs="Calibri Light"/>
          <w:sz w:val="24"/>
          <w:szCs w:val="24"/>
          <w:shd w:val="clear" w:color="auto" w:fill="FFFFFF"/>
        </w:rPr>
        <w:t xml:space="preserve"> </w:t>
      </w:r>
      <w:proofErr w:type="spellStart"/>
      <w:r w:rsidRPr="008C50B2">
        <w:rPr>
          <w:rFonts w:ascii="Garamond" w:hAnsi="Garamond" w:cs="Calibri Light"/>
          <w:sz w:val="24"/>
          <w:szCs w:val="24"/>
          <w:shd w:val="clear" w:color="auto" w:fill="FFFFFF"/>
        </w:rPr>
        <w:t>adanya</w:t>
      </w:r>
      <w:proofErr w:type="spellEnd"/>
      <w:r w:rsidRPr="008C50B2">
        <w:rPr>
          <w:rFonts w:ascii="Garamond" w:hAnsi="Garamond" w:cs="Calibri Light"/>
          <w:sz w:val="24"/>
          <w:szCs w:val="24"/>
          <w:shd w:val="clear" w:color="auto" w:fill="FFFFFF"/>
        </w:rPr>
        <w:t xml:space="preserve"> </w:t>
      </w:r>
      <w:proofErr w:type="spellStart"/>
      <w:r w:rsidRPr="008C50B2">
        <w:rPr>
          <w:rFonts w:ascii="Garamond" w:hAnsi="Garamond" w:cs="Calibri Light"/>
          <w:sz w:val="24"/>
          <w:szCs w:val="24"/>
          <w:shd w:val="clear" w:color="auto" w:fill="FFFFFF"/>
        </w:rPr>
        <w:t>intervensi</w:t>
      </w:r>
      <w:proofErr w:type="spellEnd"/>
      <w:r w:rsidRPr="008C50B2">
        <w:rPr>
          <w:rFonts w:ascii="Garamond" w:hAnsi="Garamond" w:cs="Calibri Light"/>
          <w:sz w:val="24"/>
          <w:szCs w:val="24"/>
          <w:shd w:val="clear" w:color="auto" w:fill="FFFFFF"/>
        </w:rPr>
        <w:t xml:space="preserve"> orang </w:t>
      </w:r>
      <w:proofErr w:type="spellStart"/>
      <w:r w:rsidRPr="008C50B2">
        <w:rPr>
          <w:rFonts w:ascii="Garamond" w:hAnsi="Garamond" w:cs="Calibri Light"/>
          <w:sz w:val="24"/>
          <w:szCs w:val="24"/>
          <w:shd w:val="clear" w:color="auto" w:fill="FFFFFF"/>
        </w:rPr>
        <w:t>tua</w:t>
      </w:r>
      <w:proofErr w:type="spellEnd"/>
      <w:r w:rsidRPr="008C50B2">
        <w:rPr>
          <w:rFonts w:ascii="Garamond" w:hAnsi="Garamond" w:cs="Calibri Light"/>
          <w:sz w:val="24"/>
          <w:szCs w:val="24"/>
          <w:shd w:val="clear" w:color="auto" w:fill="FFFFFF"/>
        </w:rPr>
        <w:t>/</w:t>
      </w:r>
      <w:proofErr w:type="spellStart"/>
      <w:r w:rsidRPr="008C50B2">
        <w:rPr>
          <w:rFonts w:ascii="Garamond" w:hAnsi="Garamond" w:cs="Calibri Light"/>
          <w:sz w:val="24"/>
          <w:szCs w:val="24"/>
          <w:shd w:val="clear" w:color="auto" w:fill="FFFFFF"/>
        </w:rPr>
        <w:t>mertua</w:t>
      </w:r>
      <w:proofErr w:type="spellEnd"/>
      <w:r w:rsidRPr="008C50B2">
        <w:rPr>
          <w:rFonts w:ascii="Garamond" w:hAnsi="Garamond" w:cs="Calibri Light"/>
          <w:sz w:val="24"/>
          <w:szCs w:val="24"/>
          <w:shd w:val="clear" w:color="auto" w:fill="FFFFFF"/>
        </w:rPr>
        <w:t xml:space="preserve"> </w:t>
      </w:r>
      <w:proofErr w:type="spellStart"/>
      <w:r w:rsidRPr="008C50B2">
        <w:rPr>
          <w:rFonts w:ascii="Garamond" w:hAnsi="Garamond" w:cs="Calibri Light"/>
          <w:sz w:val="24"/>
          <w:szCs w:val="24"/>
          <w:shd w:val="clear" w:color="auto" w:fill="FFFFFF"/>
        </w:rPr>
        <w:t>ialah</w:t>
      </w:r>
      <w:proofErr w:type="spellEnd"/>
      <w:r w:rsidRPr="008C50B2">
        <w:rPr>
          <w:rFonts w:ascii="Garamond" w:hAnsi="Garamond" w:cs="Calibri Light"/>
          <w:sz w:val="24"/>
          <w:szCs w:val="24"/>
          <w:shd w:val="clear" w:color="auto" w:fill="FFFFFF"/>
        </w:rPr>
        <w:t xml:space="preserve"> </w:t>
      </w:r>
      <w:proofErr w:type="spellStart"/>
      <w:r w:rsidRPr="008C50B2">
        <w:rPr>
          <w:rFonts w:ascii="Garamond" w:hAnsi="Garamond" w:cs="Calibri Light"/>
          <w:sz w:val="24"/>
          <w:szCs w:val="24"/>
          <w:shd w:val="clear" w:color="auto" w:fill="FFFFFF"/>
        </w:rPr>
        <w:t>ekonomi</w:t>
      </w:r>
      <w:proofErr w:type="spellEnd"/>
      <w:r w:rsidRPr="008C50B2">
        <w:rPr>
          <w:rFonts w:ascii="Garamond" w:hAnsi="Garamond" w:cs="Calibri Light"/>
          <w:sz w:val="24"/>
          <w:szCs w:val="24"/>
          <w:shd w:val="clear" w:color="auto" w:fill="FFFFFF"/>
        </w:rPr>
        <w:t xml:space="preserve"> </w:t>
      </w:r>
      <w:proofErr w:type="spellStart"/>
      <w:r w:rsidRPr="008C50B2">
        <w:rPr>
          <w:rFonts w:ascii="Garamond" w:hAnsi="Garamond" w:cs="Calibri Light"/>
          <w:sz w:val="24"/>
          <w:szCs w:val="24"/>
          <w:shd w:val="clear" w:color="auto" w:fill="FFFFFF"/>
        </w:rPr>
        <w:t>sehingga</w:t>
      </w:r>
      <w:proofErr w:type="spellEnd"/>
      <w:r w:rsidRPr="008C50B2">
        <w:rPr>
          <w:rFonts w:ascii="Garamond" w:hAnsi="Garamond" w:cs="Calibri Light"/>
          <w:sz w:val="24"/>
          <w:szCs w:val="24"/>
          <w:shd w:val="clear" w:color="auto" w:fill="FFFFFF"/>
        </w:rPr>
        <w:t xml:space="preserve">, </w:t>
      </w:r>
      <w:proofErr w:type="spellStart"/>
      <w:r w:rsidRPr="008C50B2">
        <w:rPr>
          <w:rFonts w:ascii="Garamond" w:hAnsi="Garamond" w:cs="Calibri Light"/>
          <w:sz w:val="24"/>
          <w:szCs w:val="24"/>
          <w:shd w:val="clear" w:color="auto" w:fill="FFFFFF"/>
        </w:rPr>
        <w:t>dari</w:t>
      </w:r>
      <w:proofErr w:type="spellEnd"/>
      <w:r w:rsidRPr="008C50B2">
        <w:rPr>
          <w:rFonts w:ascii="Garamond" w:hAnsi="Garamond" w:cs="Calibri Light"/>
          <w:sz w:val="24"/>
          <w:szCs w:val="24"/>
          <w:shd w:val="clear" w:color="auto" w:fill="FFFFFF"/>
        </w:rPr>
        <w:t xml:space="preserve"> </w:t>
      </w:r>
      <w:proofErr w:type="spellStart"/>
      <w:r w:rsidRPr="008C50B2">
        <w:rPr>
          <w:rFonts w:ascii="Garamond" w:hAnsi="Garamond" w:cs="Calibri Light"/>
          <w:sz w:val="24"/>
          <w:szCs w:val="24"/>
          <w:shd w:val="clear" w:color="auto" w:fill="FFFFFF"/>
        </w:rPr>
        <w:t>aspek</w:t>
      </w:r>
      <w:proofErr w:type="spellEnd"/>
      <w:r w:rsidRPr="008C50B2">
        <w:rPr>
          <w:rFonts w:ascii="Garamond" w:hAnsi="Garamond" w:cs="Calibri Light"/>
          <w:sz w:val="24"/>
          <w:szCs w:val="24"/>
          <w:shd w:val="clear" w:color="auto" w:fill="FFFFFF"/>
        </w:rPr>
        <w:t xml:space="preserve"> yang </w:t>
      </w:r>
      <w:proofErr w:type="spellStart"/>
      <w:r w:rsidRPr="008C50B2">
        <w:rPr>
          <w:rFonts w:ascii="Garamond" w:hAnsi="Garamond" w:cs="Calibri Light"/>
          <w:sz w:val="24"/>
          <w:szCs w:val="24"/>
          <w:shd w:val="clear" w:color="auto" w:fill="FFFFFF"/>
        </w:rPr>
        <w:t>ditimbulkan</w:t>
      </w:r>
      <w:proofErr w:type="spellEnd"/>
      <w:r w:rsidRPr="008C50B2">
        <w:rPr>
          <w:rFonts w:ascii="Garamond" w:hAnsi="Garamond" w:cs="Calibri Light"/>
          <w:sz w:val="24"/>
          <w:szCs w:val="24"/>
          <w:shd w:val="clear" w:color="auto" w:fill="FFFFFF"/>
        </w:rPr>
        <w:t xml:space="preserve"> </w:t>
      </w:r>
      <w:proofErr w:type="spellStart"/>
      <w:r w:rsidRPr="008C50B2">
        <w:rPr>
          <w:rFonts w:ascii="Garamond" w:hAnsi="Garamond" w:cs="Calibri Light"/>
          <w:sz w:val="24"/>
          <w:szCs w:val="24"/>
          <w:shd w:val="clear" w:color="auto" w:fill="FFFFFF"/>
        </w:rPr>
        <w:t>poin</w:t>
      </w:r>
      <w:proofErr w:type="spellEnd"/>
      <w:r w:rsidRPr="008C50B2">
        <w:rPr>
          <w:rFonts w:ascii="Garamond" w:hAnsi="Garamond" w:cs="Calibri Light"/>
          <w:sz w:val="24"/>
          <w:szCs w:val="24"/>
          <w:shd w:val="clear" w:color="auto" w:fill="FFFFFF"/>
        </w:rPr>
        <w:t xml:space="preserve"> ini </w:t>
      </w:r>
      <w:proofErr w:type="spellStart"/>
      <w:r w:rsidRPr="008C50B2">
        <w:rPr>
          <w:rFonts w:ascii="Garamond" w:hAnsi="Garamond" w:cs="Calibri Light"/>
          <w:sz w:val="24"/>
          <w:szCs w:val="24"/>
          <w:shd w:val="clear" w:color="auto" w:fill="FFFFFF"/>
        </w:rPr>
        <w:t>menjadi</w:t>
      </w:r>
      <w:proofErr w:type="spellEnd"/>
      <w:r w:rsidRPr="008C50B2">
        <w:rPr>
          <w:rFonts w:ascii="Garamond" w:hAnsi="Garamond" w:cs="Calibri Light"/>
          <w:sz w:val="24"/>
          <w:szCs w:val="24"/>
          <w:shd w:val="clear" w:color="auto" w:fill="FFFFFF"/>
        </w:rPr>
        <w:t xml:space="preserve"> sangat penting. </w:t>
      </w:r>
      <w:proofErr w:type="spellStart"/>
      <w:r w:rsidRPr="008C50B2">
        <w:rPr>
          <w:rFonts w:ascii="Garamond" w:hAnsi="Garamond" w:cs="Calibri Light"/>
          <w:sz w:val="24"/>
          <w:szCs w:val="24"/>
          <w:shd w:val="clear" w:color="auto" w:fill="FFFFFF"/>
        </w:rPr>
        <w:t>Sebagaimana</w:t>
      </w:r>
      <w:proofErr w:type="spellEnd"/>
      <w:r w:rsidRPr="008C50B2">
        <w:rPr>
          <w:rFonts w:ascii="Garamond" w:hAnsi="Garamond" w:cs="Calibri Light"/>
          <w:sz w:val="24"/>
          <w:szCs w:val="24"/>
          <w:shd w:val="clear" w:color="auto" w:fill="FFFFFF"/>
        </w:rPr>
        <w:t xml:space="preserve"> </w:t>
      </w:r>
      <w:proofErr w:type="spellStart"/>
      <w:r w:rsidRPr="008C50B2">
        <w:rPr>
          <w:rFonts w:ascii="Garamond" w:hAnsi="Garamond" w:cs="Calibri Light"/>
          <w:sz w:val="24"/>
          <w:szCs w:val="24"/>
          <w:shd w:val="clear" w:color="auto" w:fill="FFFFFF"/>
        </w:rPr>
        <w:t>hal</w:t>
      </w:r>
      <w:proofErr w:type="spellEnd"/>
      <w:r w:rsidRPr="008C50B2">
        <w:rPr>
          <w:rFonts w:ascii="Garamond" w:hAnsi="Garamond" w:cs="Calibri Light"/>
          <w:sz w:val="24"/>
          <w:szCs w:val="24"/>
          <w:shd w:val="clear" w:color="auto" w:fill="FFFFFF"/>
        </w:rPr>
        <w:t xml:space="preserve"> ini </w:t>
      </w:r>
      <w:proofErr w:type="spellStart"/>
      <w:r w:rsidRPr="008C50B2">
        <w:rPr>
          <w:rFonts w:ascii="Garamond" w:hAnsi="Garamond" w:cs="Calibri Light"/>
          <w:sz w:val="24"/>
          <w:szCs w:val="24"/>
          <w:shd w:val="clear" w:color="auto" w:fill="FFFFFF"/>
        </w:rPr>
        <w:t>sesuai</w:t>
      </w:r>
      <w:proofErr w:type="spellEnd"/>
      <w:r w:rsidRPr="008C50B2">
        <w:rPr>
          <w:rFonts w:ascii="Garamond" w:hAnsi="Garamond" w:cs="Calibri Light"/>
          <w:sz w:val="24"/>
          <w:szCs w:val="24"/>
          <w:shd w:val="clear" w:color="auto" w:fill="FFFFFF"/>
        </w:rPr>
        <w:t xml:space="preserve"> dengan </w:t>
      </w:r>
      <w:proofErr w:type="spellStart"/>
      <w:r w:rsidRPr="008C50B2">
        <w:rPr>
          <w:rFonts w:ascii="Garamond" w:hAnsi="Garamond" w:cs="Calibri Light"/>
          <w:sz w:val="24"/>
          <w:szCs w:val="24"/>
          <w:shd w:val="clear" w:color="auto" w:fill="FFFFFF"/>
        </w:rPr>
        <w:t>penerapan</w:t>
      </w:r>
      <w:proofErr w:type="spellEnd"/>
      <w:r w:rsidRPr="008C50B2">
        <w:rPr>
          <w:rFonts w:ascii="Garamond" w:hAnsi="Garamond" w:cs="Calibri Light"/>
          <w:sz w:val="24"/>
          <w:szCs w:val="24"/>
          <w:shd w:val="clear" w:color="auto" w:fill="FFFFFF"/>
        </w:rPr>
        <w:t xml:space="preserve"> </w:t>
      </w:r>
      <w:proofErr w:type="spellStart"/>
      <w:r w:rsidRPr="008C50B2">
        <w:rPr>
          <w:rFonts w:ascii="Garamond" w:hAnsi="Garamond" w:cs="Calibri Light"/>
          <w:sz w:val="24"/>
          <w:szCs w:val="24"/>
          <w:shd w:val="clear" w:color="auto" w:fill="FFFFFF"/>
        </w:rPr>
        <w:t>kaidah</w:t>
      </w:r>
      <w:proofErr w:type="spellEnd"/>
      <w:r w:rsidRPr="008C50B2">
        <w:rPr>
          <w:rFonts w:ascii="Garamond" w:hAnsi="Garamond" w:cs="Calibri Light"/>
          <w:sz w:val="24"/>
          <w:szCs w:val="24"/>
          <w:shd w:val="clear" w:color="auto" w:fill="FFFFFF"/>
        </w:rPr>
        <w:t xml:space="preserve"> </w:t>
      </w:r>
      <w:proofErr w:type="spellStart"/>
      <w:r w:rsidRPr="008C50B2">
        <w:rPr>
          <w:rFonts w:ascii="Garamond" w:hAnsi="Garamond" w:cs="Calibri Light"/>
          <w:sz w:val="24"/>
          <w:szCs w:val="24"/>
          <w:shd w:val="clear" w:color="auto" w:fill="FFFFFF"/>
        </w:rPr>
        <w:t>fiqih</w:t>
      </w:r>
      <w:proofErr w:type="spellEnd"/>
      <w:r w:rsidRPr="008C50B2">
        <w:rPr>
          <w:rFonts w:ascii="Garamond" w:hAnsi="Garamond" w:cs="Calibri Light"/>
          <w:sz w:val="24"/>
          <w:szCs w:val="24"/>
          <w:shd w:val="clear" w:color="auto" w:fill="FFFFFF"/>
        </w:rPr>
        <w:t xml:space="preserve"> yang </w:t>
      </w:r>
      <w:proofErr w:type="spellStart"/>
      <w:r w:rsidRPr="008C50B2">
        <w:rPr>
          <w:rFonts w:ascii="Garamond" w:hAnsi="Garamond" w:cs="Calibri Light"/>
          <w:sz w:val="24"/>
          <w:szCs w:val="24"/>
          <w:shd w:val="clear" w:color="auto" w:fill="FFFFFF"/>
        </w:rPr>
        <w:t>mendahulukan</w:t>
      </w:r>
      <w:proofErr w:type="spellEnd"/>
      <w:r w:rsidRPr="008C50B2">
        <w:rPr>
          <w:rFonts w:ascii="Garamond" w:hAnsi="Garamond" w:cs="Calibri Light"/>
          <w:sz w:val="24"/>
          <w:szCs w:val="24"/>
          <w:shd w:val="clear" w:color="auto" w:fill="FFFFFF"/>
        </w:rPr>
        <w:t xml:space="preserve"> untuk </w:t>
      </w:r>
      <w:proofErr w:type="spellStart"/>
      <w:r w:rsidRPr="008C50B2">
        <w:rPr>
          <w:rFonts w:ascii="Garamond" w:hAnsi="Garamond" w:cs="Calibri Light"/>
          <w:sz w:val="24"/>
          <w:szCs w:val="24"/>
          <w:shd w:val="clear" w:color="auto" w:fill="FFFFFF"/>
        </w:rPr>
        <w:lastRenderedPageBreak/>
        <w:t>mencegah</w:t>
      </w:r>
      <w:proofErr w:type="spellEnd"/>
      <w:r w:rsidRPr="008C50B2">
        <w:rPr>
          <w:rFonts w:ascii="Garamond" w:hAnsi="Garamond" w:cs="Calibri Light"/>
          <w:sz w:val="24"/>
          <w:szCs w:val="24"/>
          <w:shd w:val="clear" w:color="auto" w:fill="FFFFFF"/>
        </w:rPr>
        <w:t xml:space="preserve"> </w:t>
      </w:r>
      <w:proofErr w:type="spellStart"/>
      <w:r w:rsidRPr="008C50B2">
        <w:rPr>
          <w:rFonts w:ascii="Garamond" w:hAnsi="Garamond" w:cs="Calibri Light"/>
          <w:sz w:val="24"/>
          <w:szCs w:val="24"/>
          <w:shd w:val="clear" w:color="auto" w:fill="FFFFFF"/>
        </w:rPr>
        <w:t>kemafsadatan</w:t>
      </w:r>
      <w:proofErr w:type="spellEnd"/>
      <w:r w:rsidRPr="008C50B2">
        <w:rPr>
          <w:rFonts w:ascii="Garamond" w:hAnsi="Garamond" w:cs="Calibri Light"/>
          <w:sz w:val="24"/>
          <w:szCs w:val="24"/>
          <w:shd w:val="clear" w:color="auto" w:fill="FFFFFF"/>
        </w:rPr>
        <w:t xml:space="preserve"> atau </w:t>
      </w:r>
      <w:proofErr w:type="spellStart"/>
      <w:r w:rsidRPr="008C50B2">
        <w:rPr>
          <w:rFonts w:ascii="Garamond" w:hAnsi="Garamond" w:cs="Calibri Light"/>
          <w:sz w:val="24"/>
          <w:szCs w:val="24"/>
          <w:shd w:val="clear" w:color="auto" w:fill="FFFFFF"/>
        </w:rPr>
        <w:t>kerusakan</w:t>
      </w:r>
      <w:proofErr w:type="spellEnd"/>
      <w:r w:rsidRPr="008C50B2">
        <w:rPr>
          <w:rFonts w:ascii="Garamond" w:hAnsi="Garamond" w:cs="Calibri Light"/>
          <w:sz w:val="24"/>
          <w:szCs w:val="24"/>
          <w:shd w:val="clear" w:color="auto" w:fill="FFFFFF"/>
        </w:rPr>
        <w:t xml:space="preserve"> </w:t>
      </w:r>
      <w:proofErr w:type="spellStart"/>
      <w:r w:rsidRPr="008C50B2">
        <w:rPr>
          <w:rFonts w:ascii="Garamond" w:hAnsi="Garamond" w:cs="Calibri Light"/>
          <w:sz w:val="24"/>
          <w:szCs w:val="24"/>
          <w:shd w:val="clear" w:color="auto" w:fill="FFFFFF"/>
        </w:rPr>
        <w:t>dari</w:t>
      </w:r>
      <w:proofErr w:type="spellEnd"/>
      <w:r w:rsidRPr="008C50B2">
        <w:rPr>
          <w:rFonts w:ascii="Garamond" w:hAnsi="Garamond" w:cs="Calibri Light"/>
          <w:sz w:val="24"/>
          <w:szCs w:val="24"/>
          <w:shd w:val="clear" w:color="auto" w:fill="FFFFFF"/>
        </w:rPr>
        <w:t xml:space="preserve"> </w:t>
      </w:r>
      <w:proofErr w:type="spellStart"/>
      <w:r w:rsidRPr="008C50B2">
        <w:rPr>
          <w:rFonts w:ascii="Garamond" w:hAnsi="Garamond" w:cs="Calibri Light"/>
          <w:sz w:val="24"/>
          <w:szCs w:val="24"/>
          <w:shd w:val="clear" w:color="auto" w:fill="FFFFFF"/>
        </w:rPr>
        <w:t>memperoleh</w:t>
      </w:r>
      <w:proofErr w:type="spellEnd"/>
      <w:r w:rsidRPr="008C50B2">
        <w:rPr>
          <w:rFonts w:ascii="Garamond" w:hAnsi="Garamond" w:cs="Calibri Light"/>
          <w:sz w:val="24"/>
          <w:szCs w:val="24"/>
          <w:shd w:val="clear" w:color="auto" w:fill="FFFFFF"/>
        </w:rPr>
        <w:t xml:space="preserve"> </w:t>
      </w:r>
      <w:proofErr w:type="spellStart"/>
      <w:r w:rsidRPr="008C50B2">
        <w:rPr>
          <w:rFonts w:ascii="Garamond" w:hAnsi="Garamond" w:cs="Calibri Light"/>
          <w:sz w:val="24"/>
          <w:szCs w:val="24"/>
          <w:shd w:val="clear" w:color="auto" w:fill="FFFFFF"/>
        </w:rPr>
        <w:t>kemaslahatan</w:t>
      </w:r>
      <w:proofErr w:type="spellEnd"/>
      <w:r w:rsidRPr="008C50B2">
        <w:rPr>
          <w:rFonts w:ascii="Garamond" w:hAnsi="Garamond" w:cs="Calibri Light"/>
          <w:sz w:val="24"/>
          <w:szCs w:val="24"/>
          <w:shd w:val="clear" w:color="auto" w:fill="FFFFFF"/>
        </w:rPr>
        <w:t xml:space="preserve"> yang </w:t>
      </w:r>
      <w:proofErr w:type="spellStart"/>
      <w:r w:rsidRPr="008C50B2">
        <w:rPr>
          <w:rFonts w:ascii="Garamond" w:hAnsi="Garamond" w:cs="Calibri Light"/>
          <w:sz w:val="24"/>
          <w:szCs w:val="24"/>
          <w:shd w:val="clear" w:color="auto" w:fill="FFFFFF"/>
        </w:rPr>
        <w:t>ada</w:t>
      </w:r>
      <w:proofErr w:type="spellEnd"/>
      <w:r w:rsidRPr="008C50B2">
        <w:rPr>
          <w:rFonts w:ascii="Garamond" w:hAnsi="Garamond" w:cs="Calibri Light"/>
          <w:sz w:val="24"/>
          <w:szCs w:val="24"/>
          <w:shd w:val="clear" w:color="auto" w:fill="FFFFFF"/>
        </w:rPr>
        <w:t xml:space="preserve">. </w:t>
      </w:r>
      <w:proofErr w:type="spellStart"/>
      <w:r w:rsidRPr="008C50B2">
        <w:rPr>
          <w:rFonts w:ascii="Garamond" w:hAnsi="Garamond" w:cs="Calibri Light"/>
          <w:sz w:val="24"/>
          <w:szCs w:val="24"/>
          <w:shd w:val="clear" w:color="auto" w:fill="FFFFFF"/>
        </w:rPr>
        <w:t>Kemafsadatan</w:t>
      </w:r>
      <w:proofErr w:type="spellEnd"/>
      <w:r w:rsidRPr="008C50B2">
        <w:rPr>
          <w:rFonts w:ascii="Garamond" w:hAnsi="Garamond" w:cs="Calibri Light"/>
          <w:sz w:val="24"/>
          <w:szCs w:val="24"/>
          <w:shd w:val="clear" w:color="auto" w:fill="FFFFFF"/>
        </w:rPr>
        <w:t xml:space="preserve"> atau </w:t>
      </w:r>
      <w:proofErr w:type="spellStart"/>
      <w:r w:rsidRPr="008C50B2">
        <w:rPr>
          <w:rFonts w:ascii="Garamond" w:hAnsi="Garamond" w:cs="Calibri Light"/>
          <w:sz w:val="24"/>
          <w:szCs w:val="24"/>
          <w:shd w:val="clear" w:color="auto" w:fill="FFFFFF"/>
        </w:rPr>
        <w:t>kerusakan</w:t>
      </w:r>
      <w:proofErr w:type="spellEnd"/>
      <w:r w:rsidRPr="008C50B2">
        <w:rPr>
          <w:rFonts w:ascii="Garamond" w:hAnsi="Garamond" w:cs="Calibri Light"/>
          <w:sz w:val="24"/>
          <w:szCs w:val="24"/>
          <w:shd w:val="clear" w:color="auto" w:fill="FFFFFF"/>
        </w:rPr>
        <w:t xml:space="preserve"> yang dalam tulisan ini </w:t>
      </w:r>
      <w:proofErr w:type="spellStart"/>
      <w:r w:rsidRPr="008C50B2">
        <w:rPr>
          <w:rFonts w:ascii="Garamond" w:hAnsi="Garamond" w:cs="Calibri Light"/>
          <w:sz w:val="24"/>
          <w:szCs w:val="24"/>
          <w:shd w:val="clear" w:color="auto" w:fill="FFFFFF"/>
        </w:rPr>
        <w:t>maksud</w:t>
      </w:r>
      <w:proofErr w:type="spellEnd"/>
      <w:r w:rsidRPr="008C50B2">
        <w:rPr>
          <w:rFonts w:ascii="Garamond" w:hAnsi="Garamond" w:cs="Calibri Light"/>
          <w:sz w:val="24"/>
          <w:szCs w:val="24"/>
          <w:shd w:val="clear" w:color="auto" w:fill="FFFFFF"/>
        </w:rPr>
        <w:t xml:space="preserve"> </w:t>
      </w:r>
      <w:proofErr w:type="spellStart"/>
      <w:r w:rsidRPr="008C50B2">
        <w:rPr>
          <w:rFonts w:ascii="Garamond" w:hAnsi="Garamond" w:cs="Calibri Light"/>
          <w:sz w:val="24"/>
          <w:szCs w:val="24"/>
          <w:shd w:val="clear" w:color="auto" w:fill="FFFFFF"/>
        </w:rPr>
        <w:t>ialah</w:t>
      </w:r>
      <w:proofErr w:type="spellEnd"/>
      <w:r w:rsidRPr="008C50B2">
        <w:rPr>
          <w:rFonts w:ascii="Garamond" w:hAnsi="Garamond" w:cs="Calibri Light"/>
          <w:sz w:val="24"/>
          <w:szCs w:val="24"/>
          <w:shd w:val="clear" w:color="auto" w:fill="FFFFFF"/>
        </w:rPr>
        <w:t xml:space="preserve"> </w:t>
      </w:r>
      <w:proofErr w:type="spellStart"/>
      <w:r w:rsidRPr="008C50B2">
        <w:rPr>
          <w:rFonts w:ascii="Garamond" w:hAnsi="Garamond" w:cs="Calibri Light"/>
          <w:sz w:val="24"/>
          <w:szCs w:val="24"/>
          <w:shd w:val="clear" w:color="auto" w:fill="FFFFFF"/>
        </w:rPr>
        <w:t>terjadinya</w:t>
      </w:r>
      <w:proofErr w:type="spellEnd"/>
      <w:r w:rsidRPr="008C50B2">
        <w:rPr>
          <w:rFonts w:ascii="Garamond" w:hAnsi="Garamond" w:cs="Calibri Light"/>
          <w:sz w:val="24"/>
          <w:szCs w:val="24"/>
          <w:shd w:val="clear" w:color="auto" w:fill="FFFFFF"/>
        </w:rPr>
        <w:t xml:space="preserve"> </w:t>
      </w:r>
      <w:proofErr w:type="spellStart"/>
      <w:r w:rsidRPr="008C50B2">
        <w:rPr>
          <w:rFonts w:ascii="Garamond" w:hAnsi="Garamond" w:cs="Calibri Light"/>
          <w:sz w:val="24"/>
          <w:szCs w:val="24"/>
          <w:shd w:val="clear" w:color="auto" w:fill="FFFFFF"/>
        </w:rPr>
        <w:t>pertengkaran</w:t>
      </w:r>
      <w:proofErr w:type="spellEnd"/>
      <w:r w:rsidRPr="008C50B2">
        <w:rPr>
          <w:rFonts w:ascii="Garamond" w:hAnsi="Garamond" w:cs="Calibri Light"/>
          <w:sz w:val="24"/>
          <w:szCs w:val="24"/>
          <w:shd w:val="clear" w:color="auto" w:fill="FFFFFF"/>
        </w:rPr>
        <w:t xml:space="preserve"> dan </w:t>
      </w:r>
      <w:proofErr w:type="spellStart"/>
      <w:r w:rsidRPr="008C50B2">
        <w:rPr>
          <w:rFonts w:ascii="Garamond" w:hAnsi="Garamond" w:cs="Calibri Light"/>
          <w:sz w:val="24"/>
          <w:szCs w:val="24"/>
          <w:shd w:val="clear" w:color="auto" w:fill="FFFFFF"/>
        </w:rPr>
        <w:t>perselisihan</w:t>
      </w:r>
      <w:proofErr w:type="spellEnd"/>
      <w:r w:rsidRPr="008C50B2">
        <w:rPr>
          <w:rFonts w:ascii="Garamond" w:hAnsi="Garamond" w:cs="Calibri Light"/>
          <w:sz w:val="24"/>
          <w:szCs w:val="24"/>
          <w:shd w:val="clear" w:color="auto" w:fill="FFFFFF"/>
        </w:rPr>
        <w:t xml:space="preserve"> yang </w:t>
      </w:r>
      <w:proofErr w:type="spellStart"/>
      <w:r w:rsidRPr="008C50B2">
        <w:rPr>
          <w:rFonts w:ascii="Garamond" w:hAnsi="Garamond" w:cs="Calibri Light"/>
          <w:sz w:val="24"/>
          <w:szCs w:val="24"/>
          <w:shd w:val="clear" w:color="auto" w:fill="FFFFFF"/>
        </w:rPr>
        <w:t>akan</w:t>
      </w:r>
      <w:proofErr w:type="spellEnd"/>
      <w:r w:rsidRPr="008C50B2">
        <w:rPr>
          <w:rFonts w:ascii="Garamond" w:hAnsi="Garamond" w:cs="Calibri Light"/>
          <w:sz w:val="24"/>
          <w:szCs w:val="24"/>
          <w:shd w:val="clear" w:color="auto" w:fill="FFFFFF"/>
        </w:rPr>
        <w:t xml:space="preserve"> </w:t>
      </w:r>
      <w:proofErr w:type="spellStart"/>
      <w:r w:rsidRPr="008C50B2">
        <w:rPr>
          <w:rFonts w:ascii="Garamond" w:hAnsi="Garamond" w:cs="Calibri Light"/>
          <w:sz w:val="24"/>
          <w:szCs w:val="24"/>
          <w:shd w:val="clear" w:color="auto" w:fill="FFFFFF"/>
        </w:rPr>
        <w:t>mengakibatkan</w:t>
      </w:r>
      <w:proofErr w:type="spellEnd"/>
      <w:r w:rsidRPr="008C50B2">
        <w:rPr>
          <w:rFonts w:ascii="Garamond" w:hAnsi="Garamond" w:cs="Calibri Light"/>
          <w:sz w:val="24"/>
          <w:szCs w:val="24"/>
          <w:shd w:val="clear" w:color="auto" w:fill="FFFFFF"/>
        </w:rPr>
        <w:t xml:space="preserve"> </w:t>
      </w:r>
      <w:proofErr w:type="spellStart"/>
      <w:r w:rsidRPr="008C50B2">
        <w:rPr>
          <w:rFonts w:ascii="Garamond" w:hAnsi="Garamond" w:cs="Calibri Light"/>
          <w:sz w:val="24"/>
          <w:szCs w:val="24"/>
          <w:shd w:val="clear" w:color="auto" w:fill="FFFFFF"/>
        </w:rPr>
        <w:t>perpecahan</w:t>
      </w:r>
      <w:proofErr w:type="spellEnd"/>
      <w:r w:rsidRPr="008C50B2">
        <w:rPr>
          <w:rFonts w:ascii="Garamond" w:hAnsi="Garamond" w:cs="Calibri Light"/>
          <w:sz w:val="24"/>
          <w:szCs w:val="24"/>
          <w:shd w:val="clear" w:color="auto" w:fill="FFFFFF"/>
        </w:rPr>
        <w:t xml:space="preserve"> dalam </w:t>
      </w:r>
      <w:proofErr w:type="spellStart"/>
      <w:r w:rsidRPr="008C50B2">
        <w:rPr>
          <w:rFonts w:ascii="Garamond" w:hAnsi="Garamond" w:cs="Calibri Light"/>
          <w:sz w:val="24"/>
          <w:szCs w:val="24"/>
          <w:shd w:val="clear" w:color="auto" w:fill="FFFFFF"/>
        </w:rPr>
        <w:t>pernikahan</w:t>
      </w:r>
      <w:proofErr w:type="spellEnd"/>
      <w:r w:rsidRPr="008C50B2">
        <w:rPr>
          <w:rFonts w:ascii="Garamond" w:hAnsi="Garamond" w:cs="Calibri Light"/>
          <w:sz w:val="24"/>
          <w:szCs w:val="24"/>
          <w:shd w:val="clear" w:color="auto" w:fill="FFFFFF"/>
        </w:rPr>
        <w:t xml:space="preserve"> dan </w:t>
      </w:r>
      <w:proofErr w:type="spellStart"/>
      <w:r w:rsidRPr="008C50B2">
        <w:rPr>
          <w:rFonts w:ascii="Garamond" w:hAnsi="Garamond" w:cs="Calibri Light"/>
          <w:sz w:val="24"/>
          <w:szCs w:val="24"/>
          <w:shd w:val="clear" w:color="auto" w:fill="FFFFFF"/>
        </w:rPr>
        <w:t>hal</w:t>
      </w:r>
      <w:proofErr w:type="spellEnd"/>
      <w:r w:rsidRPr="008C50B2">
        <w:rPr>
          <w:rFonts w:ascii="Garamond" w:hAnsi="Garamond" w:cs="Calibri Light"/>
          <w:sz w:val="24"/>
          <w:szCs w:val="24"/>
          <w:shd w:val="clear" w:color="auto" w:fill="FFFFFF"/>
        </w:rPr>
        <w:t xml:space="preserve"> ini </w:t>
      </w:r>
      <w:proofErr w:type="spellStart"/>
      <w:r w:rsidRPr="008C50B2">
        <w:rPr>
          <w:rFonts w:ascii="Garamond" w:hAnsi="Garamond" w:cs="Calibri Light"/>
          <w:sz w:val="24"/>
          <w:szCs w:val="24"/>
          <w:shd w:val="clear" w:color="auto" w:fill="FFFFFF"/>
        </w:rPr>
        <w:t>bertolak</w:t>
      </w:r>
      <w:proofErr w:type="spellEnd"/>
      <w:r w:rsidRPr="008C50B2">
        <w:rPr>
          <w:rFonts w:ascii="Garamond" w:hAnsi="Garamond" w:cs="Calibri Light"/>
          <w:sz w:val="24"/>
          <w:szCs w:val="24"/>
          <w:shd w:val="clear" w:color="auto" w:fill="FFFFFF"/>
        </w:rPr>
        <w:t xml:space="preserve"> </w:t>
      </w:r>
      <w:proofErr w:type="spellStart"/>
      <w:r w:rsidRPr="008C50B2">
        <w:rPr>
          <w:rFonts w:ascii="Garamond" w:hAnsi="Garamond" w:cs="Calibri Light"/>
          <w:sz w:val="24"/>
          <w:szCs w:val="24"/>
          <w:shd w:val="clear" w:color="auto" w:fill="FFFFFF"/>
        </w:rPr>
        <w:t>belakang</w:t>
      </w:r>
      <w:proofErr w:type="spellEnd"/>
      <w:r w:rsidRPr="008C50B2">
        <w:rPr>
          <w:rFonts w:ascii="Garamond" w:hAnsi="Garamond" w:cs="Calibri Light"/>
          <w:sz w:val="24"/>
          <w:szCs w:val="24"/>
          <w:shd w:val="clear" w:color="auto" w:fill="FFFFFF"/>
        </w:rPr>
        <w:t xml:space="preserve"> </w:t>
      </w:r>
      <w:proofErr w:type="spellStart"/>
      <w:r w:rsidRPr="008C50B2">
        <w:rPr>
          <w:rFonts w:ascii="Garamond" w:hAnsi="Garamond" w:cs="Calibri Light"/>
          <w:sz w:val="24"/>
          <w:szCs w:val="24"/>
          <w:shd w:val="clear" w:color="auto" w:fill="FFFFFF"/>
        </w:rPr>
        <w:t>dari</w:t>
      </w:r>
      <w:proofErr w:type="spellEnd"/>
      <w:r w:rsidRPr="008C50B2">
        <w:rPr>
          <w:rFonts w:ascii="Garamond" w:hAnsi="Garamond" w:cs="Calibri Light"/>
          <w:sz w:val="24"/>
          <w:szCs w:val="24"/>
          <w:shd w:val="clear" w:color="auto" w:fill="FFFFFF"/>
        </w:rPr>
        <w:t xml:space="preserve"> </w:t>
      </w:r>
      <w:proofErr w:type="spellStart"/>
      <w:r w:rsidRPr="008C50B2">
        <w:rPr>
          <w:rFonts w:ascii="Garamond" w:hAnsi="Garamond" w:cs="Calibri Light"/>
          <w:sz w:val="24"/>
          <w:szCs w:val="24"/>
          <w:shd w:val="clear" w:color="auto" w:fill="FFFFFF"/>
        </w:rPr>
        <w:t>tujuan</w:t>
      </w:r>
      <w:proofErr w:type="spellEnd"/>
      <w:r w:rsidRPr="008C50B2">
        <w:rPr>
          <w:rFonts w:ascii="Garamond" w:hAnsi="Garamond" w:cs="Calibri Light"/>
          <w:sz w:val="24"/>
          <w:szCs w:val="24"/>
          <w:shd w:val="clear" w:color="auto" w:fill="FFFFFF"/>
        </w:rPr>
        <w:t xml:space="preserve"> </w:t>
      </w:r>
      <w:proofErr w:type="spellStart"/>
      <w:r w:rsidRPr="008C50B2">
        <w:rPr>
          <w:rFonts w:ascii="Garamond" w:hAnsi="Garamond" w:cs="Calibri Light"/>
          <w:sz w:val="24"/>
          <w:szCs w:val="24"/>
          <w:shd w:val="clear" w:color="auto" w:fill="FFFFFF"/>
        </w:rPr>
        <w:t>diterapkannya</w:t>
      </w:r>
      <w:proofErr w:type="spellEnd"/>
      <w:r w:rsidRPr="008C50B2">
        <w:rPr>
          <w:rFonts w:ascii="Garamond" w:hAnsi="Garamond" w:cs="Calibri Light"/>
          <w:sz w:val="24"/>
          <w:szCs w:val="24"/>
          <w:shd w:val="clear" w:color="auto" w:fill="FFFFFF"/>
        </w:rPr>
        <w:t xml:space="preserve"> </w:t>
      </w:r>
      <w:proofErr w:type="spellStart"/>
      <w:r w:rsidRPr="008C50B2">
        <w:rPr>
          <w:rFonts w:ascii="Garamond" w:hAnsi="Garamond" w:cs="Calibri Light"/>
          <w:sz w:val="24"/>
          <w:szCs w:val="24"/>
          <w:shd w:val="clear" w:color="auto" w:fill="FFFFFF"/>
        </w:rPr>
        <w:t>konsep</w:t>
      </w:r>
      <w:proofErr w:type="spellEnd"/>
      <w:r w:rsidRPr="008C50B2">
        <w:rPr>
          <w:rFonts w:ascii="Garamond" w:hAnsi="Garamond" w:cs="Calibri Light"/>
          <w:sz w:val="24"/>
          <w:szCs w:val="24"/>
          <w:shd w:val="clear" w:color="auto" w:fill="FFFFFF"/>
        </w:rPr>
        <w:t xml:space="preserve"> </w:t>
      </w:r>
      <w:proofErr w:type="spellStart"/>
      <w:r w:rsidRPr="008C50B2">
        <w:rPr>
          <w:rFonts w:ascii="Garamond" w:hAnsi="Garamond" w:cs="Calibri Light"/>
          <w:sz w:val="24"/>
          <w:szCs w:val="24"/>
          <w:shd w:val="clear" w:color="auto" w:fill="FFFFFF"/>
        </w:rPr>
        <w:t>kafa’ah</w:t>
      </w:r>
      <w:proofErr w:type="spellEnd"/>
      <w:r w:rsidRPr="008C50B2">
        <w:rPr>
          <w:rFonts w:ascii="Garamond" w:hAnsi="Garamond" w:cs="Calibri Light"/>
          <w:sz w:val="24"/>
          <w:szCs w:val="24"/>
          <w:shd w:val="clear" w:color="auto" w:fill="FFFFFF"/>
        </w:rPr>
        <w:t xml:space="preserve"> dalam rumah </w:t>
      </w:r>
      <w:proofErr w:type="spellStart"/>
      <w:r w:rsidRPr="008C50B2">
        <w:rPr>
          <w:rFonts w:ascii="Garamond" w:hAnsi="Garamond" w:cs="Calibri Light"/>
          <w:sz w:val="24"/>
          <w:szCs w:val="24"/>
          <w:shd w:val="clear" w:color="auto" w:fill="FFFFFF"/>
        </w:rPr>
        <w:t>tangga</w:t>
      </w:r>
      <w:proofErr w:type="spellEnd"/>
      <w:r w:rsidR="00B0084F">
        <w:rPr>
          <w:rFonts w:ascii="Garamond" w:hAnsi="Garamond" w:cs="Calibri Light"/>
          <w:sz w:val="24"/>
          <w:szCs w:val="24"/>
          <w:shd w:val="clear" w:color="auto" w:fill="FFFFFF"/>
        </w:rPr>
        <w:t>.</w:t>
      </w:r>
      <w:r w:rsidR="00B0084F">
        <w:rPr>
          <w:rStyle w:val="FootnoteReference"/>
          <w:rFonts w:ascii="Garamond" w:hAnsi="Garamond"/>
          <w:sz w:val="24"/>
          <w:szCs w:val="24"/>
          <w:shd w:val="clear" w:color="auto" w:fill="FFFFFF"/>
        </w:rPr>
        <w:footnoteReference w:id="34"/>
      </w:r>
    </w:p>
    <w:p w14:paraId="4538A6E7" w14:textId="075198D3" w:rsidR="008C50B2" w:rsidRPr="008C50B2" w:rsidRDefault="008C50B2" w:rsidP="009348BF">
      <w:pPr>
        <w:spacing w:before="0" w:after="0" w:line="300" w:lineRule="exact"/>
        <w:ind w:firstLine="284"/>
        <w:jc w:val="both"/>
        <w:rPr>
          <w:rFonts w:ascii="Garamond" w:hAnsi="Garamond" w:cs="Calibri Light"/>
          <w:sz w:val="24"/>
          <w:szCs w:val="24"/>
          <w:shd w:val="clear" w:color="auto" w:fill="FFFFFF"/>
        </w:rPr>
      </w:pPr>
      <w:proofErr w:type="spellStart"/>
      <w:r w:rsidRPr="008C50B2">
        <w:rPr>
          <w:rFonts w:ascii="Garamond" w:hAnsi="Garamond" w:cs="Calibri Light"/>
          <w:sz w:val="24"/>
          <w:szCs w:val="24"/>
          <w:shd w:val="clear" w:color="auto" w:fill="FFFFFF"/>
        </w:rPr>
        <w:t>Kerusakan</w:t>
      </w:r>
      <w:proofErr w:type="spellEnd"/>
      <w:r w:rsidRPr="008C50B2">
        <w:rPr>
          <w:rFonts w:ascii="Garamond" w:hAnsi="Garamond" w:cs="Calibri Light"/>
          <w:sz w:val="24"/>
          <w:szCs w:val="24"/>
          <w:shd w:val="clear" w:color="auto" w:fill="FFFFFF"/>
        </w:rPr>
        <w:t xml:space="preserve"> yang </w:t>
      </w:r>
      <w:proofErr w:type="spellStart"/>
      <w:r w:rsidRPr="008C50B2">
        <w:rPr>
          <w:rFonts w:ascii="Garamond" w:hAnsi="Garamond" w:cs="Calibri Light"/>
          <w:sz w:val="24"/>
          <w:szCs w:val="24"/>
          <w:shd w:val="clear" w:color="auto" w:fill="FFFFFF"/>
        </w:rPr>
        <w:t>timbul</w:t>
      </w:r>
      <w:proofErr w:type="spellEnd"/>
      <w:r w:rsidRPr="008C50B2">
        <w:rPr>
          <w:rFonts w:ascii="Garamond" w:hAnsi="Garamond" w:cs="Calibri Light"/>
          <w:sz w:val="24"/>
          <w:szCs w:val="24"/>
          <w:shd w:val="clear" w:color="auto" w:fill="FFFFFF"/>
        </w:rPr>
        <w:t xml:space="preserve"> </w:t>
      </w:r>
      <w:proofErr w:type="spellStart"/>
      <w:r w:rsidRPr="008C50B2">
        <w:rPr>
          <w:rFonts w:ascii="Garamond" w:hAnsi="Garamond" w:cs="Calibri Light"/>
          <w:sz w:val="24"/>
          <w:szCs w:val="24"/>
          <w:shd w:val="clear" w:color="auto" w:fill="FFFFFF"/>
        </w:rPr>
        <w:t>karena</w:t>
      </w:r>
      <w:proofErr w:type="spellEnd"/>
      <w:r w:rsidRPr="008C50B2">
        <w:rPr>
          <w:rFonts w:ascii="Garamond" w:hAnsi="Garamond" w:cs="Calibri Light"/>
          <w:sz w:val="24"/>
          <w:szCs w:val="24"/>
          <w:shd w:val="clear" w:color="auto" w:fill="FFFFFF"/>
        </w:rPr>
        <w:t xml:space="preserve"> </w:t>
      </w:r>
      <w:proofErr w:type="spellStart"/>
      <w:r w:rsidRPr="008C50B2">
        <w:rPr>
          <w:rFonts w:ascii="Garamond" w:hAnsi="Garamond" w:cs="Calibri Light"/>
          <w:sz w:val="24"/>
          <w:szCs w:val="24"/>
          <w:shd w:val="clear" w:color="auto" w:fill="FFFFFF"/>
        </w:rPr>
        <w:t>intervensi</w:t>
      </w:r>
      <w:proofErr w:type="spellEnd"/>
      <w:r w:rsidRPr="008C50B2">
        <w:rPr>
          <w:rFonts w:ascii="Garamond" w:hAnsi="Garamond" w:cs="Calibri Light"/>
          <w:sz w:val="24"/>
          <w:szCs w:val="24"/>
          <w:shd w:val="clear" w:color="auto" w:fill="FFFFFF"/>
        </w:rPr>
        <w:t xml:space="preserve"> orang </w:t>
      </w:r>
      <w:proofErr w:type="spellStart"/>
      <w:r w:rsidRPr="008C50B2">
        <w:rPr>
          <w:rFonts w:ascii="Garamond" w:hAnsi="Garamond" w:cs="Calibri Light"/>
          <w:sz w:val="24"/>
          <w:szCs w:val="24"/>
          <w:shd w:val="clear" w:color="auto" w:fill="FFFFFF"/>
        </w:rPr>
        <w:t>tua</w:t>
      </w:r>
      <w:proofErr w:type="spellEnd"/>
      <w:r w:rsidRPr="008C50B2">
        <w:rPr>
          <w:rFonts w:ascii="Garamond" w:hAnsi="Garamond" w:cs="Calibri Light"/>
          <w:sz w:val="24"/>
          <w:szCs w:val="24"/>
          <w:shd w:val="clear" w:color="auto" w:fill="FFFFFF"/>
        </w:rPr>
        <w:t>/</w:t>
      </w:r>
      <w:proofErr w:type="spellStart"/>
      <w:r w:rsidRPr="008C50B2">
        <w:rPr>
          <w:rFonts w:ascii="Garamond" w:hAnsi="Garamond" w:cs="Calibri Light"/>
          <w:sz w:val="24"/>
          <w:szCs w:val="24"/>
          <w:shd w:val="clear" w:color="auto" w:fill="FFFFFF"/>
        </w:rPr>
        <w:t>mertua</w:t>
      </w:r>
      <w:proofErr w:type="spellEnd"/>
      <w:r w:rsidRPr="008C50B2">
        <w:rPr>
          <w:rFonts w:ascii="Garamond" w:hAnsi="Garamond" w:cs="Calibri Light"/>
          <w:sz w:val="24"/>
          <w:szCs w:val="24"/>
          <w:shd w:val="clear" w:color="auto" w:fill="FFFFFF"/>
        </w:rPr>
        <w:t xml:space="preserve"> dalam </w:t>
      </w:r>
      <w:proofErr w:type="spellStart"/>
      <w:r w:rsidRPr="008C50B2">
        <w:rPr>
          <w:rFonts w:ascii="Garamond" w:hAnsi="Garamond" w:cs="Calibri Light"/>
          <w:sz w:val="24"/>
          <w:szCs w:val="24"/>
          <w:shd w:val="clear" w:color="auto" w:fill="FFFFFF"/>
        </w:rPr>
        <w:t>hubungan</w:t>
      </w:r>
      <w:proofErr w:type="spellEnd"/>
      <w:r w:rsidRPr="008C50B2">
        <w:rPr>
          <w:rFonts w:ascii="Garamond" w:hAnsi="Garamond" w:cs="Calibri Light"/>
          <w:sz w:val="24"/>
          <w:szCs w:val="24"/>
          <w:shd w:val="clear" w:color="auto" w:fill="FFFFFF"/>
        </w:rPr>
        <w:t xml:space="preserve"> </w:t>
      </w:r>
      <w:proofErr w:type="spellStart"/>
      <w:r w:rsidRPr="008C50B2">
        <w:rPr>
          <w:rFonts w:ascii="Garamond" w:hAnsi="Garamond" w:cs="Calibri Light"/>
          <w:sz w:val="24"/>
          <w:szCs w:val="24"/>
          <w:shd w:val="clear" w:color="auto" w:fill="FFFFFF"/>
        </w:rPr>
        <w:t>pernikahan</w:t>
      </w:r>
      <w:proofErr w:type="spellEnd"/>
      <w:r w:rsidRPr="008C50B2">
        <w:rPr>
          <w:rFonts w:ascii="Garamond" w:hAnsi="Garamond" w:cs="Calibri Light"/>
          <w:sz w:val="24"/>
          <w:szCs w:val="24"/>
          <w:shd w:val="clear" w:color="auto" w:fill="FFFFFF"/>
        </w:rPr>
        <w:t xml:space="preserve">, </w:t>
      </w:r>
      <w:proofErr w:type="spellStart"/>
      <w:r w:rsidRPr="008C50B2">
        <w:rPr>
          <w:rFonts w:ascii="Garamond" w:hAnsi="Garamond" w:cs="Calibri Light"/>
          <w:sz w:val="24"/>
          <w:szCs w:val="24"/>
          <w:shd w:val="clear" w:color="auto" w:fill="FFFFFF"/>
        </w:rPr>
        <w:t>berdasarkan</w:t>
      </w:r>
      <w:proofErr w:type="spellEnd"/>
      <w:r w:rsidRPr="008C50B2">
        <w:rPr>
          <w:rFonts w:ascii="Garamond" w:hAnsi="Garamond" w:cs="Calibri Light"/>
          <w:sz w:val="24"/>
          <w:szCs w:val="24"/>
          <w:shd w:val="clear" w:color="auto" w:fill="FFFFFF"/>
        </w:rPr>
        <w:t xml:space="preserve"> </w:t>
      </w:r>
      <w:proofErr w:type="spellStart"/>
      <w:r w:rsidRPr="008C50B2">
        <w:rPr>
          <w:rFonts w:ascii="Garamond" w:hAnsi="Garamond" w:cs="Calibri Light"/>
          <w:sz w:val="24"/>
          <w:szCs w:val="24"/>
          <w:shd w:val="clear" w:color="auto" w:fill="FFFFFF"/>
        </w:rPr>
        <w:t>konsep</w:t>
      </w:r>
      <w:proofErr w:type="spellEnd"/>
      <w:r w:rsidRPr="008C50B2">
        <w:rPr>
          <w:rFonts w:ascii="Garamond" w:hAnsi="Garamond" w:cs="Calibri Light"/>
          <w:sz w:val="24"/>
          <w:szCs w:val="24"/>
          <w:shd w:val="clear" w:color="auto" w:fill="FFFFFF"/>
        </w:rPr>
        <w:t xml:space="preserve"> </w:t>
      </w:r>
      <w:proofErr w:type="spellStart"/>
      <w:r w:rsidRPr="008C50B2">
        <w:rPr>
          <w:rFonts w:ascii="Garamond" w:hAnsi="Garamond" w:cs="Calibri Light"/>
          <w:sz w:val="24"/>
          <w:szCs w:val="24"/>
          <w:shd w:val="clear" w:color="auto" w:fill="FFFFFF"/>
        </w:rPr>
        <w:t>maqāsid</w:t>
      </w:r>
      <w:proofErr w:type="spellEnd"/>
      <w:r w:rsidRPr="008C50B2">
        <w:rPr>
          <w:rFonts w:ascii="Garamond" w:hAnsi="Garamond" w:cs="Calibri Light"/>
          <w:sz w:val="24"/>
          <w:szCs w:val="24"/>
          <w:shd w:val="clear" w:color="auto" w:fill="FFFFFF"/>
        </w:rPr>
        <w:t xml:space="preserve"> </w:t>
      </w:r>
      <w:proofErr w:type="spellStart"/>
      <w:r w:rsidRPr="008C50B2">
        <w:rPr>
          <w:rFonts w:ascii="Garamond" w:hAnsi="Garamond" w:cs="Calibri Light"/>
          <w:sz w:val="24"/>
          <w:szCs w:val="24"/>
          <w:shd w:val="clear" w:color="auto" w:fill="FFFFFF"/>
        </w:rPr>
        <w:t>syar</w:t>
      </w:r>
      <w:r w:rsidRPr="008C50B2">
        <w:rPr>
          <w:rFonts w:ascii="Times New Roman" w:hAnsi="Times New Roman"/>
          <w:sz w:val="24"/>
          <w:szCs w:val="24"/>
          <w:shd w:val="clear" w:color="auto" w:fill="FFFFFF"/>
        </w:rPr>
        <w:t>ῑ</w:t>
      </w:r>
      <w:r w:rsidRPr="008C50B2">
        <w:rPr>
          <w:rFonts w:ascii="Garamond" w:hAnsi="Garamond" w:cs="Garamond"/>
          <w:sz w:val="24"/>
          <w:szCs w:val="24"/>
          <w:shd w:val="clear" w:color="auto" w:fill="FFFFFF"/>
        </w:rPr>
        <w:t>’</w:t>
      </w:r>
      <w:r w:rsidRPr="008C50B2">
        <w:rPr>
          <w:rFonts w:ascii="Garamond" w:hAnsi="Garamond" w:cs="Calibri Light"/>
          <w:sz w:val="24"/>
          <w:szCs w:val="24"/>
          <w:shd w:val="clear" w:color="auto" w:fill="FFFFFF"/>
        </w:rPr>
        <w:t>ah</w:t>
      </w:r>
      <w:proofErr w:type="spellEnd"/>
      <w:r w:rsidRPr="008C50B2">
        <w:rPr>
          <w:rFonts w:ascii="Garamond" w:hAnsi="Garamond" w:cs="Calibri Light"/>
          <w:sz w:val="24"/>
          <w:szCs w:val="24"/>
          <w:shd w:val="clear" w:color="auto" w:fill="FFFFFF"/>
        </w:rPr>
        <w:t xml:space="preserve"> </w:t>
      </w:r>
      <w:proofErr w:type="spellStart"/>
      <w:r w:rsidRPr="008C50B2">
        <w:rPr>
          <w:rFonts w:ascii="Garamond" w:hAnsi="Garamond" w:cs="Calibri Light"/>
          <w:sz w:val="24"/>
          <w:szCs w:val="24"/>
          <w:shd w:val="clear" w:color="auto" w:fill="FFFFFF"/>
        </w:rPr>
        <w:t>maka</w:t>
      </w:r>
      <w:proofErr w:type="spellEnd"/>
      <w:r w:rsidRPr="008C50B2">
        <w:rPr>
          <w:rFonts w:ascii="Garamond" w:hAnsi="Garamond" w:cs="Calibri Light"/>
          <w:sz w:val="24"/>
          <w:szCs w:val="24"/>
          <w:shd w:val="clear" w:color="auto" w:fill="FFFFFF"/>
        </w:rPr>
        <w:t xml:space="preserve"> </w:t>
      </w:r>
      <w:proofErr w:type="spellStart"/>
      <w:r w:rsidRPr="008C50B2">
        <w:rPr>
          <w:rFonts w:ascii="Garamond" w:hAnsi="Garamond" w:cs="Calibri Light"/>
          <w:sz w:val="24"/>
          <w:szCs w:val="24"/>
          <w:shd w:val="clear" w:color="auto" w:fill="FFFFFF"/>
        </w:rPr>
        <w:t>hal</w:t>
      </w:r>
      <w:proofErr w:type="spellEnd"/>
      <w:r w:rsidRPr="008C50B2">
        <w:rPr>
          <w:rFonts w:ascii="Garamond" w:hAnsi="Garamond" w:cs="Calibri Light"/>
          <w:sz w:val="24"/>
          <w:szCs w:val="24"/>
          <w:shd w:val="clear" w:color="auto" w:fill="FFFFFF"/>
        </w:rPr>
        <w:t xml:space="preserve"> ini </w:t>
      </w:r>
      <w:proofErr w:type="spellStart"/>
      <w:r w:rsidRPr="008C50B2">
        <w:rPr>
          <w:rFonts w:ascii="Garamond" w:hAnsi="Garamond" w:cs="Calibri Light"/>
          <w:sz w:val="24"/>
          <w:szCs w:val="24"/>
          <w:shd w:val="clear" w:color="auto" w:fill="FFFFFF"/>
        </w:rPr>
        <w:t>akan</w:t>
      </w:r>
      <w:proofErr w:type="spellEnd"/>
      <w:r w:rsidRPr="008C50B2">
        <w:rPr>
          <w:rFonts w:ascii="Garamond" w:hAnsi="Garamond" w:cs="Calibri Light"/>
          <w:sz w:val="24"/>
          <w:szCs w:val="24"/>
          <w:shd w:val="clear" w:color="auto" w:fill="FFFFFF"/>
        </w:rPr>
        <w:t xml:space="preserve"> </w:t>
      </w:r>
      <w:proofErr w:type="spellStart"/>
      <w:r w:rsidRPr="008C50B2">
        <w:rPr>
          <w:rFonts w:ascii="Garamond" w:hAnsi="Garamond" w:cs="Calibri Light"/>
          <w:sz w:val="24"/>
          <w:szCs w:val="24"/>
          <w:shd w:val="clear" w:color="auto" w:fill="FFFFFF"/>
        </w:rPr>
        <w:t>mempengaruhi</w:t>
      </w:r>
      <w:proofErr w:type="spellEnd"/>
      <w:r w:rsidRPr="008C50B2">
        <w:rPr>
          <w:rFonts w:ascii="Garamond" w:hAnsi="Garamond" w:cs="Calibri Light"/>
          <w:sz w:val="24"/>
          <w:szCs w:val="24"/>
          <w:shd w:val="clear" w:color="auto" w:fill="FFFFFF"/>
        </w:rPr>
        <w:t xml:space="preserve"> salah </w:t>
      </w:r>
      <w:proofErr w:type="spellStart"/>
      <w:r w:rsidRPr="008C50B2">
        <w:rPr>
          <w:rFonts w:ascii="Garamond" w:hAnsi="Garamond" w:cs="Calibri Light"/>
          <w:sz w:val="24"/>
          <w:szCs w:val="24"/>
          <w:shd w:val="clear" w:color="auto" w:fill="FFFFFF"/>
        </w:rPr>
        <w:t>satu</w:t>
      </w:r>
      <w:proofErr w:type="spellEnd"/>
      <w:r w:rsidRPr="008C50B2">
        <w:rPr>
          <w:rFonts w:ascii="Garamond" w:hAnsi="Garamond" w:cs="Calibri Light"/>
          <w:sz w:val="24"/>
          <w:szCs w:val="24"/>
          <w:shd w:val="clear" w:color="auto" w:fill="FFFFFF"/>
        </w:rPr>
        <w:t xml:space="preserve"> </w:t>
      </w:r>
      <w:proofErr w:type="spellStart"/>
      <w:r w:rsidRPr="008C50B2">
        <w:rPr>
          <w:rFonts w:ascii="Garamond" w:hAnsi="Garamond" w:cs="Calibri Light"/>
          <w:sz w:val="24"/>
          <w:szCs w:val="24"/>
          <w:shd w:val="clear" w:color="auto" w:fill="FFFFFF"/>
        </w:rPr>
        <w:t>dari</w:t>
      </w:r>
      <w:proofErr w:type="spellEnd"/>
      <w:r w:rsidRPr="008C50B2">
        <w:rPr>
          <w:rFonts w:ascii="Garamond" w:hAnsi="Garamond" w:cs="Calibri Light"/>
          <w:sz w:val="24"/>
          <w:szCs w:val="24"/>
          <w:shd w:val="clear" w:color="auto" w:fill="FFFFFF"/>
        </w:rPr>
        <w:t xml:space="preserve"> </w:t>
      </w:r>
      <w:proofErr w:type="spellStart"/>
      <w:r w:rsidRPr="008C50B2">
        <w:rPr>
          <w:rFonts w:ascii="Garamond" w:hAnsi="Garamond" w:cs="Calibri Light"/>
          <w:sz w:val="24"/>
          <w:szCs w:val="24"/>
          <w:shd w:val="clear" w:color="auto" w:fill="FFFFFF"/>
        </w:rPr>
        <w:t>tujuan</w:t>
      </w:r>
      <w:proofErr w:type="spellEnd"/>
      <w:r w:rsidRPr="008C50B2">
        <w:rPr>
          <w:rFonts w:ascii="Garamond" w:hAnsi="Garamond" w:cs="Calibri Light"/>
          <w:sz w:val="24"/>
          <w:szCs w:val="24"/>
          <w:shd w:val="clear" w:color="auto" w:fill="FFFFFF"/>
        </w:rPr>
        <w:t xml:space="preserve"> </w:t>
      </w:r>
      <w:proofErr w:type="spellStart"/>
      <w:r w:rsidRPr="008C50B2">
        <w:rPr>
          <w:rFonts w:ascii="Garamond" w:hAnsi="Garamond" w:cs="Calibri Light"/>
          <w:sz w:val="24"/>
          <w:szCs w:val="24"/>
          <w:shd w:val="clear" w:color="auto" w:fill="FFFFFF"/>
        </w:rPr>
        <w:t>syariat</w:t>
      </w:r>
      <w:proofErr w:type="spellEnd"/>
      <w:r w:rsidRPr="008C50B2">
        <w:rPr>
          <w:rFonts w:ascii="Garamond" w:hAnsi="Garamond" w:cs="Calibri Light"/>
          <w:sz w:val="24"/>
          <w:szCs w:val="24"/>
          <w:shd w:val="clear" w:color="auto" w:fill="FFFFFF"/>
        </w:rPr>
        <w:t xml:space="preserve">, </w:t>
      </w:r>
      <w:proofErr w:type="spellStart"/>
      <w:r w:rsidRPr="008C50B2">
        <w:rPr>
          <w:rFonts w:ascii="Garamond" w:hAnsi="Garamond" w:cs="Calibri Light"/>
          <w:sz w:val="24"/>
          <w:szCs w:val="24"/>
          <w:shd w:val="clear" w:color="auto" w:fill="FFFFFF"/>
        </w:rPr>
        <w:t>yaitu</w:t>
      </w:r>
      <w:proofErr w:type="spellEnd"/>
      <w:r w:rsidRPr="008C50B2">
        <w:rPr>
          <w:rFonts w:ascii="Garamond" w:hAnsi="Garamond" w:cs="Calibri Light"/>
          <w:sz w:val="24"/>
          <w:szCs w:val="24"/>
          <w:shd w:val="clear" w:color="auto" w:fill="FFFFFF"/>
        </w:rPr>
        <w:t xml:space="preserve">: </w:t>
      </w:r>
      <w:proofErr w:type="spellStart"/>
      <w:r w:rsidRPr="008C50B2">
        <w:rPr>
          <w:rFonts w:ascii="Garamond" w:hAnsi="Garamond" w:cs="Calibri Light"/>
          <w:sz w:val="24"/>
          <w:szCs w:val="24"/>
          <w:shd w:val="clear" w:color="auto" w:fill="FFFFFF"/>
        </w:rPr>
        <w:t>menjaga</w:t>
      </w:r>
      <w:proofErr w:type="spellEnd"/>
      <w:r w:rsidRPr="008C50B2">
        <w:rPr>
          <w:rFonts w:ascii="Garamond" w:hAnsi="Garamond" w:cs="Calibri Light"/>
          <w:sz w:val="24"/>
          <w:szCs w:val="24"/>
          <w:shd w:val="clear" w:color="auto" w:fill="FFFFFF"/>
        </w:rPr>
        <w:t xml:space="preserve"> </w:t>
      </w:r>
      <w:proofErr w:type="spellStart"/>
      <w:r w:rsidRPr="008C50B2">
        <w:rPr>
          <w:rFonts w:ascii="Garamond" w:hAnsi="Garamond" w:cs="Calibri Light"/>
          <w:sz w:val="24"/>
          <w:szCs w:val="24"/>
          <w:shd w:val="clear" w:color="auto" w:fill="FFFFFF"/>
        </w:rPr>
        <w:t>akal</w:t>
      </w:r>
      <w:proofErr w:type="spellEnd"/>
      <w:r w:rsidRPr="008C50B2">
        <w:rPr>
          <w:rFonts w:ascii="Garamond" w:hAnsi="Garamond" w:cs="Calibri Light"/>
          <w:sz w:val="24"/>
          <w:szCs w:val="24"/>
          <w:shd w:val="clear" w:color="auto" w:fill="FFFFFF"/>
        </w:rPr>
        <w:t xml:space="preserve"> dan </w:t>
      </w:r>
      <w:proofErr w:type="spellStart"/>
      <w:r w:rsidRPr="008C50B2">
        <w:rPr>
          <w:rFonts w:ascii="Garamond" w:hAnsi="Garamond" w:cs="Calibri Light"/>
          <w:sz w:val="24"/>
          <w:szCs w:val="24"/>
          <w:shd w:val="clear" w:color="auto" w:fill="FFFFFF"/>
        </w:rPr>
        <w:t>menjaga</w:t>
      </w:r>
      <w:proofErr w:type="spellEnd"/>
      <w:r w:rsidRPr="008C50B2">
        <w:rPr>
          <w:rFonts w:ascii="Garamond" w:hAnsi="Garamond" w:cs="Calibri Light"/>
          <w:sz w:val="24"/>
          <w:szCs w:val="24"/>
          <w:shd w:val="clear" w:color="auto" w:fill="FFFFFF"/>
        </w:rPr>
        <w:t xml:space="preserve"> </w:t>
      </w:r>
      <w:proofErr w:type="spellStart"/>
      <w:r w:rsidRPr="008C50B2">
        <w:rPr>
          <w:rFonts w:ascii="Garamond" w:hAnsi="Garamond" w:cs="Calibri Light"/>
          <w:sz w:val="24"/>
          <w:szCs w:val="24"/>
          <w:shd w:val="clear" w:color="auto" w:fill="FFFFFF"/>
        </w:rPr>
        <w:t>keturunan</w:t>
      </w:r>
      <w:proofErr w:type="spellEnd"/>
      <w:r w:rsidRPr="008C50B2">
        <w:rPr>
          <w:rFonts w:ascii="Garamond" w:hAnsi="Garamond" w:cs="Calibri Light"/>
          <w:sz w:val="24"/>
          <w:szCs w:val="24"/>
          <w:shd w:val="clear" w:color="auto" w:fill="FFFFFF"/>
        </w:rPr>
        <w:t xml:space="preserve">. </w:t>
      </w:r>
      <w:proofErr w:type="spellStart"/>
      <w:r w:rsidRPr="008C50B2">
        <w:rPr>
          <w:rFonts w:ascii="Garamond" w:hAnsi="Garamond" w:cs="Calibri Light"/>
          <w:sz w:val="24"/>
          <w:szCs w:val="24"/>
          <w:shd w:val="clear" w:color="auto" w:fill="FFFFFF"/>
        </w:rPr>
        <w:t>Menjaga</w:t>
      </w:r>
      <w:proofErr w:type="spellEnd"/>
      <w:r w:rsidRPr="008C50B2">
        <w:rPr>
          <w:rFonts w:ascii="Garamond" w:hAnsi="Garamond" w:cs="Calibri Light"/>
          <w:sz w:val="24"/>
          <w:szCs w:val="24"/>
          <w:shd w:val="clear" w:color="auto" w:fill="FFFFFF"/>
        </w:rPr>
        <w:t xml:space="preserve"> </w:t>
      </w:r>
      <w:proofErr w:type="spellStart"/>
      <w:r w:rsidRPr="008C50B2">
        <w:rPr>
          <w:rFonts w:ascii="Garamond" w:hAnsi="Garamond" w:cs="Calibri Light"/>
          <w:sz w:val="24"/>
          <w:szCs w:val="24"/>
          <w:shd w:val="clear" w:color="auto" w:fill="FFFFFF"/>
        </w:rPr>
        <w:t>akal</w:t>
      </w:r>
      <w:proofErr w:type="spellEnd"/>
      <w:r w:rsidRPr="008C50B2">
        <w:rPr>
          <w:rFonts w:ascii="Garamond" w:hAnsi="Garamond" w:cs="Calibri Light"/>
          <w:sz w:val="24"/>
          <w:szCs w:val="24"/>
          <w:shd w:val="clear" w:color="auto" w:fill="FFFFFF"/>
        </w:rPr>
        <w:t xml:space="preserve">, </w:t>
      </w:r>
      <w:proofErr w:type="spellStart"/>
      <w:r w:rsidRPr="008C50B2">
        <w:rPr>
          <w:rFonts w:ascii="Garamond" w:hAnsi="Garamond" w:cs="Calibri Light"/>
          <w:sz w:val="24"/>
          <w:szCs w:val="24"/>
          <w:shd w:val="clear" w:color="auto" w:fill="FFFFFF"/>
        </w:rPr>
        <w:t>sebagaimana</w:t>
      </w:r>
      <w:proofErr w:type="spellEnd"/>
      <w:r w:rsidRPr="008C50B2">
        <w:rPr>
          <w:rFonts w:ascii="Garamond" w:hAnsi="Garamond" w:cs="Calibri Light"/>
          <w:sz w:val="24"/>
          <w:szCs w:val="24"/>
          <w:shd w:val="clear" w:color="auto" w:fill="FFFFFF"/>
        </w:rPr>
        <w:t xml:space="preserve"> </w:t>
      </w:r>
      <w:proofErr w:type="spellStart"/>
      <w:r w:rsidRPr="008C50B2">
        <w:rPr>
          <w:rFonts w:ascii="Garamond" w:hAnsi="Garamond" w:cs="Calibri Light"/>
          <w:sz w:val="24"/>
          <w:szCs w:val="24"/>
          <w:shd w:val="clear" w:color="auto" w:fill="FFFFFF"/>
        </w:rPr>
        <w:t>disebutkan</w:t>
      </w:r>
      <w:proofErr w:type="spellEnd"/>
      <w:r w:rsidRPr="008C50B2">
        <w:rPr>
          <w:rFonts w:ascii="Garamond" w:hAnsi="Garamond" w:cs="Calibri Light"/>
          <w:sz w:val="24"/>
          <w:szCs w:val="24"/>
          <w:shd w:val="clear" w:color="auto" w:fill="FFFFFF"/>
        </w:rPr>
        <w:t xml:space="preserve"> </w:t>
      </w:r>
      <w:proofErr w:type="spellStart"/>
      <w:r w:rsidRPr="008C50B2">
        <w:rPr>
          <w:rFonts w:ascii="Garamond" w:hAnsi="Garamond" w:cs="Calibri Light"/>
          <w:sz w:val="24"/>
          <w:szCs w:val="24"/>
          <w:shd w:val="clear" w:color="auto" w:fill="FFFFFF"/>
        </w:rPr>
        <w:t>syariat</w:t>
      </w:r>
      <w:proofErr w:type="spellEnd"/>
      <w:r w:rsidRPr="008C50B2">
        <w:rPr>
          <w:rFonts w:ascii="Garamond" w:hAnsi="Garamond" w:cs="Calibri Light"/>
          <w:sz w:val="24"/>
          <w:szCs w:val="24"/>
          <w:shd w:val="clear" w:color="auto" w:fill="FFFFFF"/>
        </w:rPr>
        <w:t xml:space="preserve"> </w:t>
      </w:r>
      <w:proofErr w:type="spellStart"/>
      <w:r w:rsidRPr="008C50B2">
        <w:rPr>
          <w:rFonts w:ascii="Garamond" w:hAnsi="Garamond" w:cs="Calibri Light"/>
          <w:sz w:val="24"/>
          <w:szCs w:val="24"/>
          <w:shd w:val="clear" w:color="auto" w:fill="FFFFFF"/>
        </w:rPr>
        <w:t>menjadi</w:t>
      </w:r>
      <w:proofErr w:type="spellEnd"/>
      <w:r w:rsidRPr="008C50B2">
        <w:rPr>
          <w:rFonts w:ascii="Garamond" w:hAnsi="Garamond" w:cs="Calibri Light"/>
          <w:sz w:val="24"/>
          <w:szCs w:val="24"/>
          <w:shd w:val="clear" w:color="auto" w:fill="FFFFFF"/>
        </w:rPr>
        <w:t xml:space="preserve"> </w:t>
      </w:r>
      <w:proofErr w:type="spellStart"/>
      <w:r w:rsidRPr="008C50B2">
        <w:rPr>
          <w:rFonts w:ascii="Garamond" w:hAnsi="Garamond" w:cs="Calibri Light"/>
          <w:sz w:val="24"/>
          <w:szCs w:val="24"/>
          <w:shd w:val="clear" w:color="auto" w:fill="FFFFFF"/>
        </w:rPr>
        <w:t>poin</w:t>
      </w:r>
      <w:proofErr w:type="spellEnd"/>
      <w:r w:rsidRPr="008C50B2">
        <w:rPr>
          <w:rFonts w:ascii="Garamond" w:hAnsi="Garamond" w:cs="Calibri Light"/>
          <w:sz w:val="24"/>
          <w:szCs w:val="24"/>
          <w:shd w:val="clear" w:color="auto" w:fill="FFFFFF"/>
        </w:rPr>
        <w:t xml:space="preserve"> penting </w:t>
      </w:r>
      <w:proofErr w:type="spellStart"/>
      <w:r w:rsidRPr="008C50B2">
        <w:rPr>
          <w:rFonts w:ascii="Garamond" w:hAnsi="Garamond" w:cs="Calibri Light"/>
          <w:sz w:val="24"/>
          <w:szCs w:val="24"/>
          <w:shd w:val="clear" w:color="auto" w:fill="FFFFFF"/>
        </w:rPr>
        <w:t>tujuan</w:t>
      </w:r>
      <w:proofErr w:type="spellEnd"/>
      <w:r w:rsidRPr="008C50B2">
        <w:rPr>
          <w:rFonts w:ascii="Garamond" w:hAnsi="Garamond" w:cs="Calibri Light"/>
          <w:sz w:val="24"/>
          <w:szCs w:val="24"/>
          <w:shd w:val="clear" w:color="auto" w:fill="FFFFFF"/>
        </w:rPr>
        <w:t xml:space="preserve"> </w:t>
      </w:r>
      <w:proofErr w:type="spellStart"/>
      <w:r w:rsidRPr="008C50B2">
        <w:rPr>
          <w:rFonts w:ascii="Garamond" w:hAnsi="Garamond" w:cs="Calibri Light"/>
          <w:sz w:val="24"/>
          <w:szCs w:val="24"/>
          <w:shd w:val="clear" w:color="auto" w:fill="FFFFFF"/>
        </w:rPr>
        <w:t>syariat</w:t>
      </w:r>
      <w:proofErr w:type="spellEnd"/>
      <w:r w:rsidRPr="008C50B2">
        <w:rPr>
          <w:rFonts w:ascii="Garamond" w:hAnsi="Garamond" w:cs="Calibri Light"/>
          <w:sz w:val="24"/>
          <w:szCs w:val="24"/>
          <w:shd w:val="clear" w:color="auto" w:fill="FFFFFF"/>
        </w:rPr>
        <w:t>.</w:t>
      </w:r>
      <w:r w:rsidR="00273D20">
        <w:rPr>
          <w:rStyle w:val="FootnoteReference"/>
          <w:rFonts w:ascii="Garamond" w:hAnsi="Garamond"/>
          <w:sz w:val="24"/>
          <w:szCs w:val="24"/>
          <w:shd w:val="clear" w:color="auto" w:fill="FFFFFF"/>
        </w:rPr>
        <w:footnoteReference w:id="35"/>
      </w:r>
      <w:r w:rsidRPr="008C50B2">
        <w:rPr>
          <w:rFonts w:ascii="Garamond" w:hAnsi="Garamond" w:cs="Calibri Light"/>
          <w:sz w:val="24"/>
          <w:szCs w:val="24"/>
          <w:shd w:val="clear" w:color="auto" w:fill="FFFFFF"/>
        </w:rPr>
        <w:t xml:space="preserve"> </w:t>
      </w:r>
      <w:proofErr w:type="spellStart"/>
      <w:r w:rsidRPr="008C50B2">
        <w:rPr>
          <w:rFonts w:ascii="Garamond" w:hAnsi="Garamond" w:cs="Calibri Light"/>
          <w:sz w:val="24"/>
          <w:szCs w:val="24"/>
          <w:shd w:val="clear" w:color="auto" w:fill="FFFFFF"/>
        </w:rPr>
        <w:t>Adanya</w:t>
      </w:r>
      <w:proofErr w:type="spellEnd"/>
      <w:r w:rsidRPr="008C50B2">
        <w:rPr>
          <w:rFonts w:ascii="Garamond" w:hAnsi="Garamond" w:cs="Calibri Light"/>
          <w:sz w:val="24"/>
          <w:szCs w:val="24"/>
          <w:shd w:val="clear" w:color="auto" w:fill="FFFFFF"/>
        </w:rPr>
        <w:t xml:space="preserve"> </w:t>
      </w:r>
      <w:proofErr w:type="spellStart"/>
      <w:r w:rsidRPr="008C50B2">
        <w:rPr>
          <w:rFonts w:ascii="Garamond" w:hAnsi="Garamond" w:cs="Calibri Light"/>
          <w:sz w:val="24"/>
          <w:szCs w:val="24"/>
          <w:shd w:val="clear" w:color="auto" w:fill="FFFFFF"/>
        </w:rPr>
        <w:t>intervensi</w:t>
      </w:r>
      <w:proofErr w:type="spellEnd"/>
      <w:r w:rsidRPr="008C50B2">
        <w:rPr>
          <w:rFonts w:ascii="Garamond" w:hAnsi="Garamond" w:cs="Calibri Light"/>
          <w:sz w:val="24"/>
          <w:szCs w:val="24"/>
          <w:shd w:val="clear" w:color="auto" w:fill="FFFFFF"/>
        </w:rPr>
        <w:t xml:space="preserve"> </w:t>
      </w:r>
      <w:proofErr w:type="spellStart"/>
      <w:r w:rsidRPr="008C50B2">
        <w:rPr>
          <w:rFonts w:ascii="Garamond" w:hAnsi="Garamond" w:cs="Calibri Light"/>
          <w:sz w:val="24"/>
          <w:szCs w:val="24"/>
          <w:shd w:val="clear" w:color="auto" w:fill="FFFFFF"/>
        </w:rPr>
        <w:t>sebagaimana</w:t>
      </w:r>
      <w:proofErr w:type="spellEnd"/>
      <w:r w:rsidRPr="008C50B2">
        <w:rPr>
          <w:rFonts w:ascii="Garamond" w:hAnsi="Garamond" w:cs="Calibri Light"/>
          <w:sz w:val="24"/>
          <w:szCs w:val="24"/>
          <w:shd w:val="clear" w:color="auto" w:fill="FFFFFF"/>
        </w:rPr>
        <w:t xml:space="preserve"> </w:t>
      </w:r>
      <w:proofErr w:type="spellStart"/>
      <w:r w:rsidRPr="008C50B2">
        <w:rPr>
          <w:rFonts w:ascii="Garamond" w:hAnsi="Garamond" w:cs="Calibri Light"/>
          <w:sz w:val="24"/>
          <w:szCs w:val="24"/>
          <w:shd w:val="clear" w:color="auto" w:fill="FFFFFF"/>
        </w:rPr>
        <w:t>dijelaskan</w:t>
      </w:r>
      <w:proofErr w:type="spellEnd"/>
      <w:r w:rsidRPr="008C50B2">
        <w:rPr>
          <w:rFonts w:ascii="Garamond" w:hAnsi="Garamond" w:cs="Calibri Light"/>
          <w:sz w:val="24"/>
          <w:szCs w:val="24"/>
          <w:shd w:val="clear" w:color="auto" w:fill="FFFFFF"/>
        </w:rPr>
        <w:t xml:space="preserve"> </w:t>
      </w:r>
      <w:proofErr w:type="spellStart"/>
      <w:r w:rsidRPr="008C50B2">
        <w:rPr>
          <w:rFonts w:ascii="Garamond" w:hAnsi="Garamond" w:cs="Calibri Light"/>
          <w:sz w:val="24"/>
          <w:szCs w:val="24"/>
          <w:shd w:val="clear" w:color="auto" w:fill="FFFFFF"/>
        </w:rPr>
        <w:t>akan</w:t>
      </w:r>
      <w:proofErr w:type="spellEnd"/>
      <w:r w:rsidRPr="008C50B2">
        <w:rPr>
          <w:rFonts w:ascii="Garamond" w:hAnsi="Garamond" w:cs="Calibri Light"/>
          <w:sz w:val="24"/>
          <w:szCs w:val="24"/>
          <w:shd w:val="clear" w:color="auto" w:fill="FFFFFF"/>
        </w:rPr>
        <w:t xml:space="preserve"> </w:t>
      </w:r>
      <w:proofErr w:type="spellStart"/>
      <w:r w:rsidRPr="008C50B2">
        <w:rPr>
          <w:rFonts w:ascii="Garamond" w:hAnsi="Garamond" w:cs="Calibri Light"/>
          <w:sz w:val="24"/>
          <w:szCs w:val="24"/>
          <w:shd w:val="clear" w:color="auto" w:fill="FFFFFF"/>
        </w:rPr>
        <w:t>membawa</w:t>
      </w:r>
      <w:proofErr w:type="spellEnd"/>
      <w:r w:rsidRPr="008C50B2">
        <w:rPr>
          <w:rFonts w:ascii="Garamond" w:hAnsi="Garamond" w:cs="Calibri Light"/>
          <w:sz w:val="24"/>
          <w:szCs w:val="24"/>
          <w:shd w:val="clear" w:color="auto" w:fill="FFFFFF"/>
        </w:rPr>
        <w:t xml:space="preserve"> </w:t>
      </w:r>
      <w:proofErr w:type="spellStart"/>
      <w:r w:rsidRPr="008C50B2">
        <w:rPr>
          <w:rFonts w:ascii="Garamond" w:hAnsi="Garamond" w:cs="Calibri Light"/>
          <w:sz w:val="24"/>
          <w:szCs w:val="24"/>
          <w:shd w:val="clear" w:color="auto" w:fill="FFFFFF"/>
        </w:rPr>
        <w:t>dampak</w:t>
      </w:r>
      <w:proofErr w:type="spellEnd"/>
      <w:r w:rsidRPr="008C50B2">
        <w:rPr>
          <w:rFonts w:ascii="Garamond" w:hAnsi="Garamond" w:cs="Calibri Light"/>
          <w:sz w:val="24"/>
          <w:szCs w:val="24"/>
          <w:shd w:val="clear" w:color="auto" w:fill="FFFFFF"/>
        </w:rPr>
        <w:t xml:space="preserve"> </w:t>
      </w:r>
      <w:proofErr w:type="spellStart"/>
      <w:r w:rsidRPr="008C50B2">
        <w:rPr>
          <w:rFonts w:ascii="Garamond" w:hAnsi="Garamond" w:cs="Calibri Light"/>
          <w:sz w:val="24"/>
          <w:szCs w:val="24"/>
          <w:shd w:val="clear" w:color="auto" w:fill="FFFFFF"/>
        </w:rPr>
        <w:t>yaitu</w:t>
      </w:r>
      <w:proofErr w:type="spellEnd"/>
      <w:r w:rsidRPr="008C50B2">
        <w:rPr>
          <w:rFonts w:ascii="Garamond" w:hAnsi="Garamond" w:cs="Calibri Light"/>
          <w:sz w:val="24"/>
          <w:szCs w:val="24"/>
          <w:shd w:val="clear" w:color="auto" w:fill="FFFFFF"/>
        </w:rPr>
        <w:t xml:space="preserve"> </w:t>
      </w:r>
      <w:proofErr w:type="spellStart"/>
      <w:r w:rsidRPr="008C50B2">
        <w:rPr>
          <w:rFonts w:ascii="Garamond" w:hAnsi="Garamond" w:cs="Calibri Light"/>
          <w:sz w:val="24"/>
          <w:szCs w:val="24"/>
          <w:shd w:val="clear" w:color="auto" w:fill="FFFFFF"/>
        </w:rPr>
        <w:t>menyebabkan</w:t>
      </w:r>
      <w:proofErr w:type="spellEnd"/>
      <w:r w:rsidRPr="008C50B2">
        <w:rPr>
          <w:rFonts w:ascii="Garamond" w:hAnsi="Garamond" w:cs="Calibri Light"/>
          <w:sz w:val="24"/>
          <w:szCs w:val="24"/>
          <w:shd w:val="clear" w:color="auto" w:fill="FFFFFF"/>
        </w:rPr>
        <w:t xml:space="preserve"> rasa </w:t>
      </w:r>
      <w:proofErr w:type="spellStart"/>
      <w:r w:rsidRPr="008C50B2">
        <w:rPr>
          <w:rFonts w:ascii="Garamond" w:hAnsi="Garamond" w:cs="Calibri Light"/>
          <w:sz w:val="24"/>
          <w:szCs w:val="24"/>
          <w:shd w:val="clear" w:color="auto" w:fill="FFFFFF"/>
        </w:rPr>
        <w:t>tertekan</w:t>
      </w:r>
      <w:proofErr w:type="spellEnd"/>
      <w:r w:rsidRPr="008C50B2">
        <w:rPr>
          <w:rFonts w:ascii="Garamond" w:hAnsi="Garamond" w:cs="Calibri Light"/>
          <w:sz w:val="24"/>
          <w:szCs w:val="24"/>
          <w:shd w:val="clear" w:color="auto" w:fill="FFFFFF"/>
        </w:rPr>
        <w:t xml:space="preserve">, </w:t>
      </w:r>
      <w:proofErr w:type="spellStart"/>
      <w:r w:rsidRPr="008C50B2">
        <w:rPr>
          <w:rFonts w:ascii="Garamond" w:hAnsi="Garamond" w:cs="Calibri Light"/>
          <w:sz w:val="24"/>
          <w:szCs w:val="24"/>
          <w:shd w:val="clear" w:color="auto" w:fill="FFFFFF"/>
        </w:rPr>
        <w:t>stres</w:t>
      </w:r>
      <w:proofErr w:type="spellEnd"/>
      <w:r w:rsidRPr="008C50B2">
        <w:rPr>
          <w:rFonts w:ascii="Garamond" w:hAnsi="Garamond" w:cs="Calibri Light"/>
          <w:sz w:val="24"/>
          <w:szCs w:val="24"/>
          <w:shd w:val="clear" w:color="auto" w:fill="FFFFFF"/>
        </w:rPr>
        <w:t xml:space="preserve"> </w:t>
      </w:r>
      <w:proofErr w:type="spellStart"/>
      <w:r w:rsidRPr="008C50B2">
        <w:rPr>
          <w:rFonts w:ascii="Garamond" w:hAnsi="Garamond" w:cs="Calibri Light"/>
          <w:sz w:val="24"/>
          <w:szCs w:val="24"/>
          <w:shd w:val="clear" w:color="auto" w:fill="FFFFFF"/>
        </w:rPr>
        <w:t>hingga</w:t>
      </w:r>
      <w:proofErr w:type="spellEnd"/>
      <w:r w:rsidRPr="008C50B2">
        <w:rPr>
          <w:rFonts w:ascii="Garamond" w:hAnsi="Garamond" w:cs="Calibri Light"/>
          <w:sz w:val="24"/>
          <w:szCs w:val="24"/>
          <w:shd w:val="clear" w:color="auto" w:fill="FFFFFF"/>
        </w:rPr>
        <w:t xml:space="preserve"> </w:t>
      </w:r>
      <w:proofErr w:type="spellStart"/>
      <w:r w:rsidRPr="008C50B2">
        <w:rPr>
          <w:rFonts w:ascii="Garamond" w:hAnsi="Garamond" w:cs="Calibri Light"/>
          <w:sz w:val="24"/>
          <w:szCs w:val="24"/>
          <w:shd w:val="clear" w:color="auto" w:fill="FFFFFF"/>
        </w:rPr>
        <w:t>gangguan</w:t>
      </w:r>
      <w:proofErr w:type="spellEnd"/>
      <w:r w:rsidRPr="008C50B2">
        <w:rPr>
          <w:rFonts w:ascii="Garamond" w:hAnsi="Garamond" w:cs="Calibri Light"/>
          <w:sz w:val="24"/>
          <w:szCs w:val="24"/>
          <w:shd w:val="clear" w:color="auto" w:fill="FFFFFF"/>
        </w:rPr>
        <w:t xml:space="preserve"> </w:t>
      </w:r>
      <w:proofErr w:type="spellStart"/>
      <w:r w:rsidRPr="008C50B2">
        <w:rPr>
          <w:rFonts w:ascii="Garamond" w:hAnsi="Garamond" w:cs="Calibri Light"/>
          <w:sz w:val="24"/>
          <w:szCs w:val="24"/>
          <w:shd w:val="clear" w:color="auto" w:fill="FFFFFF"/>
        </w:rPr>
        <w:t>kecemasan</w:t>
      </w:r>
      <w:proofErr w:type="spellEnd"/>
      <w:r w:rsidRPr="008C50B2">
        <w:rPr>
          <w:rFonts w:ascii="Garamond" w:hAnsi="Garamond" w:cs="Calibri Light"/>
          <w:sz w:val="24"/>
          <w:szCs w:val="24"/>
          <w:shd w:val="clear" w:color="auto" w:fill="FFFFFF"/>
        </w:rPr>
        <w:t xml:space="preserve">. Selain untuk </w:t>
      </w:r>
      <w:proofErr w:type="spellStart"/>
      <w:r w:rsidRPr="008C50B2">
        <w:rPr>
          <w:rFonts w:ascii="Garamond" w:hAnsi="Garamond" w:cs="Calibri Light"/>
          <w:sz w:val="24"/>
          <w:szCs w:val="24"/>
          <w:shd w:val="clear" w:color="auto" w:fill="FFFFFF"/>
        </w:rPr>
        <w:t>menjaga</w:t>
      </w:r>
      <w:proofErr w:type="spellEnd"/>
      <w:r w:rsidRPr="008C50B2">
        <w:rPr>
          <w:rFonts w:ascii="Garamond" w:hAnsi="Garamond" w:cs="Calibri Light"/>
          <w:sz w:val="24"/>
          <w:szCs w:val="24"/>
          <w:shd w:val="clear" w:color="auto" w:fill="FFFFFF"/>
        </w:rPr>
        <w:t xml:space="preserve"> </w:t>
      </w:r>
      <w:proofErr w:type="spellStart"/>
      <w:r w:rsidRPr="008C50B2">
        <w:rPr>
          <w:rFonts w:ascii="Garamond" w:hAnsi="Garamond" w:cs="Calibri Light"/>
          <w:sz w:val="24"/>
          <w:szCs w:val="24"/>
          <w:shd w:val="clear" w:color="auto" w:fill="FFFFFF"/>
        </w:rPr>
        <w:t>akal</w:t>
      </w:r>
      <w:proofErr w:type="spellEnd"/>
      <w:r w:rsidRPr="008C50B2">
        <w:rPr>
          <w:rFonts w:ascii="Garamond" w:hAnsi="Garamond" w:cs="Calibri Light"/>
          <w:sz w:val="24"/>
          <w:szCs w:val="24"/>
          <w:shd w:val="clear" w:color="auto" w:fill="FFFFFF"/>
        </w:rPr>
        <w:t xml:space="preserve">, </w:t>
      </w:r>
      <w:proofErr w:type="spellStart"/>
      <w:r w:rsidRPr="008C50B2">
        <w:rPr>
          <w:rFonts w:ascii="Garamond" w:hAnsi="Garamond" w:cs="Calibri Light"/>
          <w:sz w:val="24"/>
          <w:szCs w:val="24"/>
          <w:shd w:val="clear" w:color="auto" w:fill="FFFFFF"/>
        </w:rPr>
        <w:t>menjaga</w:t>
      </w:r>
      <w:proofErr w:type="spellEnd"/>
      <w:r w:rsidRPr="008C50B2">
        <w:rPr>
          <w:rFonts w:ascii="Garamond" w:hAnsi="Garamond" w:cs="Calibri Light"/>
          <w:sz w:val="24"/>
          <w:szCs w:val="24"/>
          <w:shd w:val="clear" w:color="auto" w:fill="FFFFFF"/>
        </w:rPr>
        <w:t xml:space="preserve"> </w:t>
      </w:r>
      <w:proofErr w:type="spellStart"/>
      <w:r w:rsidRPr="008C50B2">
        <w:rPr>
          <w:rFonts w:ascii="Garamond" w:hAnsi="Garamond" w:cs="Calibri Light"/>
          <w:sz w:val="24"/>
          <w:szCs w:val="24"/>
          <w:shd w:val="clear" w:color="auto" w:fill="FFFFFF"/>
        </w:rPr>
        <w:t>keluarga</w:t>
      </w:r>
      <w:proofErr w:type="spellEnd"/>
      <w:r w:rsidRPr="008C50B2">
        <w:rPr>
          <w:rFonts w:ascii="Garamond" w:hAnsi="Garamond" w:cs="Calibri Light"/>
          <w:sz w:val="24"/>
          <w:szCs w:val="24"/>
          <w:shd w:val="clear" w:color="auto" w:fill="FFFFFF"/>
        </w:rPr>
        <w:t xml:space="preserve"> </w:t>
      </w:r>
      <w:proofErr w:type="spellStart"/>
      <w:r w:rsidRPr="008C50B2">
        <w:rPr>
          <w:rFonts w:ascii="Garamond" w:hAnsi="Garamond" w:cs="Calibri Light"/>
          <w:sz w:val="24"/>
          <w:szCs w:val="24"/>
          <w:shd w:val="clear" w:color="auto" w:fill="FFFFFF"/>
        </w:rPr>
        <w:t>termasuk</w:t>
      </w:r>
      <w:proofErr w:type="spellEnd"/>
      <w:r w:rsidRPr="008C50B2">
        <w:rPr>
          <w:rFonts w:ascii="Garamond" w:hAnsi="Garamond" w:cs="Calibri Light"/>
          <w:sz w:val="24"/>
          <w:szCs w:val="24"/>
          <w:shd w:val="clear" w:color="auto" w:fill="FFFFFF"/>
        </w:rPr>
        <w:t xml:space="preserve"> dalam </w:t>
      </w:r>
      <w:proofErr w:type="spellStart"/>
      <w:r w:rsidRPr="008C50B2">
        <w:rPr>
          <w:rFonts w:ascii="Garamond" w:hAnsi="Garamond" w:cs="Calibri Light"/>
          <w:sz w:val="24"/>
          <w:szCs w:val="24"/>
          <w:shd w:val="clear" w:color="auto" w:fill="FFFFFF"/>
        </w:rPr>
        <w:t>konsep</w:t>
      </w:r>
      <w:proofErr w:type="spellEnd"/>
      <w:r w:rsidRPr="008C50B2">
        <w:rPr>
          <w:rFonts w:ascii="Garamond" w:hAnsi="Garamond" w:cs="Calibri Light"/>
          <w:sz w:val="24"/>
          <w:szCs w:val="24"/>
          <w:shd w:val="clear" w:color="auto" w:fill="FFFFFF"/>
        </w:rPr>
        <w:t xml:space="preserve"> </w:t>
      </w:r>
      <w:proofErr w:type="spellStart"/>
      <w:r w:rsidRPr="008C50B2">
        <w:rPr>
          <w:rFonts w:ascii="Garamond" w:hAnsi="Garamond" w:cs="Calibri Light"/>
          <w:sz w:val="24"/>
          <w:szCs w:val="24"/>
          <w:shd w:val="clear" w:color="auto" w:fill="FFFFFF"/>
        </w:rPr>
        <w:t>menjaga</w:t>
      </w:r>
      <w:proofErr w:type="spellEnd"/>
      <w:r w:rsidRPr="008C50B2">
        <w:rPr>
          <w:rFonts w:ascii="Garamond" w:hAnsi="Garamond" w:cs="Calibri Light"/>
          <w:sz w:val="24"/>
          <w:szCs w:val="24"/>
          <w:shd w:val="clear" w:color="auto" w:fill="FFFFFF"/>
        </w:rPr>
        <w:t xml:space="preserve"> </w:t>
      </w:r>
      <w:proofErr w:type="spellStart"/>
      <w:r w:rsidRPr="008C50B2">
        <w:rPr>
          <w:rFonts w:ascii="Garamond" w:hAnsi="Garamond" w:cs="Calibri Light"/>
          <w:sz w:val="24"/>
          <w:szCs w:val="24"/>
          <w:shd w:val="clear" w:color="auto" w:fill="FFFFFF"/>
        </w:rPr>
        <w:t>keturunan</w:t>
      </w:r>
      <w:proofErr w:type="spellEnd"/>
      <w:r w:rsidRPr="008C50B2">
        <w:rPr>
          <w:rFonts w:ascii="Garamond" w:hAnsi="Garamond" w:cs="Calibri Light"/>
          <w:sz w:val="24"/>
          <w:szCs w:val="24"/>
          <w:shd w:val="clear" w:color="auto" w:fill="FFFFFF"/>
        </w:rPr>
        <w:t xml:space="preserve">, yang </w:t>
      </w:r>
      <w:proofErr w:type="spellStart"/>
      <w:r w:rsidRPr="008C50B2">
        <w:rPr>
          <w:rFonts w:ascii="Garamond" w:hAnsi="Garamond" w:cs="Calibri Light"/>
          <w:sz w:val="24"/>
          <w:szCs w:val="24"/>
          <w:shd w:val="clear" w:color="auto" w:fill="FFFFFF"/>
        </w:rPr>
        <w:t>karena</w:t>
      </w:r>
      <w:proofErr w:type="spellEnd"/>
      <w:r w:rsidRPr="008C50B2">
        <w:rPr>
          <w:rFonts w:ascii="Garamond" w:hAnsi="Garamond" w:cs="Calibri Light"/>
          <w:sz w:val="24"/>
          <w:szCs w:val="24"/>
          <w:shd w:val="clear" w:color="auto" w:fill="FFFFFF"/>
        </w:rPr>
        <w:t xml:space="preserve"> </w:t>
      </w:r>
      <w:proofErr w:type="spellStart"/>
      <w:r w:rsidRPr="008C50B2">
        <w:rPr>
          <w:rFonts w:ascii="Garamond" w:hAnsi="Garamond" w:cs="Calibri Light"/>
          <w:sz w:val="24"/>
          <w:szCs w:val="24"/>
          <w:shd w:val="clear" w:color="auto" w:fill="FFFFFF"/>
        </w:rPr>
        <w:t>intervensi</w:t>
      </w:r>
      <w:proofErr w:type="spellEnd"/>
      <w:r w:rsidRPr="008C50B2">
        <w:rPr>
          <w:rFonts w:ascii="Garamond" w:hAnsi="Garamond" w:cs="Calibri Light"/>
          <w:sz w:val="24"/>
          <w:szCs w:val="24"/>
          <w:shd w:val="clear" w:color="auto" w:fill="FFFFFF"/>
        </w:rPr>
        <w:t xml:space="preserve"> orang </w:t>
      </w:r>
      <w:proofErr w:type="spellStart"/>
      <w:r w:rsidRPr="008C50B2">
        <w:rPr>
          <w:rFonts w:ascii="Garamond" w:hAnsi="Garamond" w:cs="Calibri Light"/>
          <w:sz w:val="24"/>
          <w:szCs w:val="24"/>
          <w:shd w:val="clear" w:color="auto" w:fill="FFFFFF"/>
        </w:rPr>
        <w:t>tua</w:t>
      </w:r>
      <w:proofErr w:type="spellEnd"/>
      <w:r w:rsidRPr="008C50B2">
        <w:rPr>
          <w:rFonts w:ascii="Garamond" w:hAnsi="Garamond" w:cs="Calibri Light"/>
          <w:sz w:val="24"/>
          <w:szCs w:val="24"/>
          <w:shd w:val="clear" w:color="auto" w:fill="FFFFFF"/>
        </w:rPr>
        <w:t>/</w:t>
      </w:r>
      <w:proofErr w:type="spellStart"/>
      <w:r w:rsidRPr="008C50B2">
        <w:rPr>
          <w:rFonts w:ascii="Garamond" w:hAnsi="Garamond" w:cs="Calibri Light"/>
          <w:sz w:val="24"/>
          <w:szCs w:val="24"/>
          <w:shd w:val="clear" w:color="auto" w:fill="FFFFFF"/>
        </w:rPr>
        <w:t>mertua</w:t>
      </w:r>
      <w:proofErr w:type="spellEnd"/>
      <w:r w:rsidRPr="008C50B2">
        <w:rPr>
          <w:rFonts w:ascii="Garamond" w:hAnsi="Garamond" w:cs="Calibri Light"/>
          <w:sz w:val="24"/>
          <w:szCs w:val="24"/>
          <w:shd w:val="clear" w:color="auto" w:fill="FFFFFF"/>
        </w:rPr>
        <w:t xml:space="preserve"> dapat </w:t>
      </w:r>
      <w:proofErr w:type="spellStart"/>
      <w:r w:rsidRPr="008C50B2">
        <w:rPr>
          <w:rFonts w:ascii="Garamond" w:hAnsi="Garamond" w:cs="Calibri Light"/>
          <w:sz w:val="24"/>
          <w:szCs w:val="24"/>
          <w:shd w:val="clear" w:color="auto" w:fill="FFFFFF"/>
        </w:rPr>
        <w:t>menjadi</w:t>
      </w:r>
      <w:proofErr w:type="spellEnd"/>
      <w:r w:rsidRPr="008C50B2">
        <w:rPr>
          <w:rFonts w:ascii="Garamond" w:hAnsi="Garamond" w:cs="Calibri Light"/>
          <w:sz w:val="24"/>
          <w:szCs w:val="24"/>
          <w:shd w:val="clear" w:color="auto" w:fill="FFFFFF"/>
        </w:rPr>
        <w:t xml:space="preserve"> </w:t>
      </w:r>
      <w:proofErr w:type="spellStart"/>
      <w:r w:rsidRPr="008C50B2">
        <w:rPr>
          <w:rFonts w:ascii="Garamond" w:hAnsi="Garamond" w:cs="Calibri Light"/>
          <w:sz w:val="24"/>
          <w:szCs w:val="24"/>
          <w:shd w:val="clear" w:color="auto" w:fill="FFFFFF"/>
        </w:rPr>
        <w:t>sebab</w:t>
      </w:r>
      <w:proofErr w:type="spellEnd"/>
      <w:r w:rsidRPr="008C50B2">
        <w:rPr>
          <w:rFonts w:ascii="Garamond" w:hAnsi="Garamond" w:cs="Calibri Light"/>
          <w:sz w:val="24"/>
          <w:szCs w:val="24"/>
          <w:shd w:val="clear" w:color="auto" w:fill="FFFFFF"/>
        </w:rPr>
        <w:t xml:space="preserve"> </w:t>
      </w:r>
      <w:proofErr w:type="spellStart"/>
      <w:r w:rsidRPr="008C50B2">
        <w:rPr>
          <w:rFonts w:ascii="Garamond" w:hAnsi="Garamond" w:cs="Calibri Light"/>
          <w:sz w:val="24"/>
          <w:szCs w:val="24"/>
          <w:shd w:val="clear" w:color="auto" w:fill="FFFFFF"/>
        </w:rPr>
        <w:t>keruntuhan</w:t>
      </w:r>
      <w:proofErr w:type="spellEnd"/>
      <w:r w:rsidRPr="008C50B2">
        <w:rPr>
          <w:rFonts w:ascii="Garamond" w:hAnsi="Garamond" w:cs="Calibri Light"/>
          <w:sz w:val="24"/>
          <w:szCs w:val="24"/>
          <w:shd w:val="clear" w:color="auto" w:fill="FFFFFF"/>
        </w:rPr>
        <w:t xml:space="preserve"> </w:t>
      </w:r>
      <w:proofErr w:type="spellStart"/>
      <w:r w:rsidRPr="008C50B2">
        <w:rPr>
          <w:rFonts w:ascii="Garamond" w:hAnsi="Garamond" w:cs="Calibri Light"/>
          <w:sz w:val="24"/>
          <w:szCs w:val="24"/>
          <w:shd w:val="clear" w:color="auto" w:fill="FFFFFF"/>
        </w:rPr>
        <w:t>ketahanan</w:t>
      </w:r>
      <w:proofErr w:type="spellEnd"/>
      <w:r w:rsidRPr="008C50B2">
        <w:rPr>
          <w:rFonts w:ascii="Garamond" w:hAnsi="Garamond" w:cs="Calibri Light"/>
          <w:sz w:val="24"/>
          <w:szCs w:val="24"/>
          <w:shd w:val="clear" w:color="auto" w:fill="FFFFFF"/>
        </w:rPr>
        <w:t xml:space="preserve"> </w:t>
      </w:r>
      <w:proofErr w:type="spellStart"/>
      <w:r w:rsidRPr="008C50B2">
        <w:rPr>
          <w:rFonts w:ascii="Garamond" w:hAnsi="Garamond" w:cs="Calibri Light"/>
          <w:sz w:val="24"/>
          <w:szCs w:val="24"/>
          <w:shd w:val="clear" w:color="auto" w:fill="FFFFFF"/>
        </w:rPr>
        <w:t>keluarga</w:t>
      </w:r>
      <w:proofErr w:type="spellEnd"/>
      <w:r w:rsidRPr="008C50B2">
        <w:rPr>
          <w:rFonts w:ascii="Garamond" w:hAnsi="Garamond" w:cs="Calibri Light"/>
          <w:sz w:val="24"/>
          <w:szCs w:val="24"/>
          <w:shd w:val="clear" w:color="auto" w:fill="FFFFFF"/>
        </w:rPr>
        <w:t xml:space="preserve">. </w:t>
      </w:r>
      <w:proofErr w:type="spellStart"/>
      <w:r w:rsidRPr="008C50B2">
        <w:rPr>
          <w:rFonts w:ascii="Garamond" w:hAnsi="Garamond" w:cs="Calibri Light"/>
          <w:sz w:val="24"/>
          <w:szCs w:val="24"/>
          <w:shd w:val="clear" w:color="auto" w:fill="FFFFFF"/>
        </w:rPr>
        <w:t>Dampak-dampak</w:t>
      </w:r>
      <w:proofErr w:type="spellEnd"/>
      <w:r w:rsidRPr="008C50B2">
        <w:rPr>
          <w:rFonts w:ascii="Garamond" w:hAnsi="Garamond" w:cs="Calibri Light"/>
          <w:sz w:val="24"/>
          <w:szCs w:val="24"/>
          <w:shd w:val="clear" w:color="auto" w:fill="FFFFFF"/>
        </w:rPr>
        <w:t xml:space="preserve"> yang </w:t>
      </w:r>
      <w:proofErr w:type="spellStart"/>
      <w:r w:rsidRPr="008C50B2">
        <w:rPr>
          <w:rFonts w:ascii="Garamond" w:hAnsi="Garamond" w:cs="Calibri Light"/>
          <w:sz w:val="24"/>
          <w:szCs w:val="24"/>
          <w:shd w:val="clear" w:color="auto" w:fill="FFFFFF"/>
        </w:rPr>
        <w:t>timbul</w:t>
      </w:r>
      <w:proofErr w:type="spellEnd"/>
      <w:r w:rsidRPr="008C50B2">
        <w:rPr>
          <w:rFonts w:ascii="Garamond" w:hAnsi="Garamond" w:cs="Calibri Light"/>
          <w:sz w:val="24"/>
          <w:szCs w:val="24"/>
          <w:shd w:val="clear" w:color="auto" w:fill="FFFFFF"/>
        </w:rPr>
        <w:t xml:space="preserve"> </w:t>
      </w:r>
      <w:proofErr w:type="spellStart"/>
      <w:r w:rsidRPr="008C50B2">
        <w:rPr>
          <w:rFonts w:ascii="Garamond" w:hAnsi="Garamond" w:cs="Calibri Light"/>
          <w:sz w:val="24"/>
          <w:szCs w:val="24"/>
          <w:shd w:val="clear" w:color="auto" w:fill="FFFFFF"/>
        </w:rPr>
        <w:t>demikian</w:t>
      </w:r>
      <w:proofErr w:type="spellEnd"/>
      <w:r w:rsidRPr="008C50B2">
        <w:rPr>
          <w:rFonts w:ascii="Garamond" w:hAnsi="Garamond" w:cs="Calibri Light"/>
          <w:sz w:val="24"/>
          <w:szCs w:val="24"/>
          <w:shd w:val="clear" w:color="auto" w:fill="FFFFFF"/>
        </w:rPr>
        <w:t xml:space="preserve"> </w:t>
      </w:r>
      <w:proofErr w:type="spellStart"/>
      <w:r w:rsidRPr="008C50B2">
        <w:rPr>
          <w:rFonts w:ascii="Garamond" w:hAnsi="Garamond" w:cs="Calibri Light"/>
          <w:sz w:val="24"/>
          <w:szCs w:val="24"/>
          <w:shd w:val="clear" w:color="auto" w:fill="FFFFFF"/>
        </w:rPr>
        <w:t>jika</w:t>
      </w:r>
      <w:proofErr w:type="spellEnd"/>
      <w:r w:rsidRPr="008C50B2">
        <w:rPr>
          <w:rFonts w:ascii="Garamond" w:hAnsi="Garamond" w:cs="Calibri Light"/>
          <w:sz w:val="24"/>
          <w:szCs w:val="24"/>
          <w:shd w:val="clear" w:color="auto" w:fill="FFFFFF"/>
        </w:rPr>
        <w:t xml:space="preserve"> </w:t>
      </w:r>
      <w:proofErr w:type="spellStart"/>
      <w:r w:rsidRPr="008C50B2">
        <w:rPr>
          <w:rFonts w:ascii="Garamond" w:hAnsi="Garamond" w:cs="Calibri Light"/>
          <w:sz w:val="24"/>
          <w:szCs w:val="24"/>
          <w:shd w:val="clear" w:color="auto" w:fill="FFFFFF"/>
        </w:rPr>
        <w:t>dilihat</w:t>
      </w:r>
      <w:proofErr w:type="spellEnd"/>
      <w:r w:rsidRPr="008C50B2">
        <w:rPr>
          <w:rFonts w:ascii="Garamond" w:hAnsi="Garamond" w:cs="Calibri Light"/>
          <w:sz w:val="24"/>
          <w:szCs w:val="24"/>
          <w:shd w:val="clear" w:color="auto" w:fill="FFFFFF"/>
        </w:rPr>
        <w:t xml:space="preserve"> </w:t>
      </w:r>
      <w:proofErr w:type="spellStart"/>
      <w:r w:rsidRPr="008C50B2">
        <w:rPr>
          <w:rFonts w:ascii="Garamond" w:hAnsi="Garamond" w:cs="Calibri Light"/>
          <w:sz w:val="24"/>
          <w:szCs w:val="24"/>
          <w:shd w:val="clear" w:color="auto" w:fill="FFFFFF"/>
        </w:rPr>
        <w:t>berdasarkan</w:t>
      </w:r>
      <w:proofErr w:type="spellEnd"/>
      <w:r w:rsidRPr="008C50B2">
        <w:rPr>
          <w:rFonts w:ascii="Garamond" w:hAnsi="Garamond" w:cs="Calibri Light"/>
          <w:sz w:val="24"/>
          <w:szCs w:val="24"/>
          <w:shd w:val="clear" w:color="auto" w:fill="FFFFFF"/>
        </w:rPr>
        <w:t xml:space="preserve"> </w:t>
      </w:r>
      <w:proofErr w:type="spellStart"/>
      <w:r w:rsidRPr="008C50B2">
        <w:rPr>
          <w:rFonts w:ascii="Garamond" w:hAnsi="Garamond" w:cs="Calibri Light"/>
          <w:sz w:val="24"/>
          <w:szCs w:val="24"/>
          <w:shd w:val="clear" w:color="auto" w:fill="FFFFFF"/>
        </w:rPr>
        <w:t>perspektif</w:t>
      </w:r>
      <w:proofErr w:type="spellEnd"/>
      <w:r w:rsidRPr="008C50B2">
        <w:rPr>
          <w:rFonts w:ascii="Garamond" w:hAnsi="Garamond" w:cs="Calibri Light"/>
          <w:sz w:val="24"/>
          <w:szCs w:val="24"/>
          <w:shd w:val="clear" w:color="auto" w:fill="FFFFFF"/>
        </w:rPr>
        <w:t xml:space="preserve"> </w:t>
      </w:r>
      <w:proofErr w:type="spellStart"/>
      <w:r w:rsidRPr="008C50B2">
        <w:rPr>
          <w:rFonts w:ascii="Garamond" w:hAnsi="Garamond" w:cs="Calibri Light"/>
          <w:sz w:val="24"/>
          <w:szCs w:val="24"/>
          <w:shd w:val="clear" w:color="auto" w:fill="FFFFFF"/>
        </w:rPr>
        <w:t>maqāsid</w:t>
      </w:r>
      <w:proofErr w:type="spellEnd"/>
      <w:r w:rsidRPr="008C50B2">
        <w:rPr>
          <w:rFonts w:ascii="Garamond" w:hAnsi="Garamond" w:cs="Calibri Light"/>
          <w:sz w:val="24"/>
          <w:szCs w:val="24"/>
          <w:shd w:val="clear" w:color="auto" w:fill="FFFFFF"/>
        </w:rPr>
        <w:t xml:space="preserve"> </w:t>
      </w:r>
      <w:proofErr w:type="spellStart"/>
      <w:r w:rsidRPr="008C50B2">
        <w:rPr>
          <w:rFonts w:ascii="Garamond" w:hAnsi="Garamond" w:cs="Calibri Light"/>
          <w:sz w:val="24"/>
          <w:szCs w:val="24"/>
          <w:shd w:val="clear" w:color="auto" w:fill="FFFFFF"/>
        </w:rPr>
        <w:t>perlu</w:t>
      </w:r>
      <w:proofErr w:type="spellEnd"/>
      <w:r w:rsidRPr="008C50B2">
        <w:rPr>
          <w:rFonts w:ascii="Garamond" w:hAnsi="Garamond" w:cs="Calibri Light"/>
          <w:sz w:val="24"/>
          <w:szCs w:val="24"/>
          <w:shd w:val="clear" w:color="auto" w:fill="FFFFFF"/>
        </w:rPr>
        <w:t xml:space="preserve"> </w:t>
      </w:r>
      <w:proofErr w:type="spellStart"/>
      <w:r w:rsidRPr="008C50B2">
        <w:rPr>
          <w:rFonts w:ascii="Garamond" w:hAnsi="Garamond" w:cs="Calibri Light"/>
          <w:sz w:val="24"/>
          <w:szCs w:val="24"/>
          <w:shd w:val="clear" w:color="auto" w:fill="FFFFFF"/>
        </w:rPr>
        <w:t>adanya</w:t>
      </w:r>
      <w:proofErr w:type="spellEnd"/>
      <w:r w:rsidRPr="008C50B2">
        <w:rPr>
          <w:rFonts w:ascii="Garamond" w:hAnsi="Garamond" w:cs="Calibri Light"/>
          <w:sz w:val="24"/>
          <w:szCs w:val="24"/>
          <w:shd w:val="clear" w:color="auto" w:fill="FFFFFF"/>
        </w:rPr>
        <w:t xml:space="preserve"> </w:t>
      </w:r>
      <w:proofErr w:type="spellStart"/>
      <w:r w:rsidRPr="008C50B2">
        <w:rPr>
          <w:rFonts w:ascii="Garamond" w:hAnsi="Garamond" w:cs="Calibri Light"/>
          <w:sz w:val="24"/>
          <w:szCs w:val="24"/>
          <w:shd w:val="clear" w:color="auto" w:fill="FFFFFF"/>
        </w:rPr>
        <w:t>upaya</w:t>
      </w:r>
      <w:proofErr w:type="spellEnd"/>
      <w:r w:rsidRPr="008C50B2">
        <w:rPr>
          <w:rFonts w:ascii="Garamond" w:hAnsi="Garamond" w:cs="Calibri Light"/>
          <w:sz w:val="24"/>
          <w:szCs w:val="24"/>
          <w:shd w:val="clear" w:color="auto" w:fill="FFFFFF"/>
        </w:rPr>
        <w:t xml:space="preserve"> </w:t>
      </w:r>
      <w:proofErr w:type="spellStart"/>
      <w:r w:rsidRPr="008C50B2">
        <w:rPr>
          <w:rFonts w:ascii="Garamond" w:hAnsi="Garamond" w:cs="Calibri Light"/>
          <w:sz w:val="24"/>
          <w:szCs w:val="24"/>
          <w:shd w:val="clear" w:color="auto" w:fill="FFFFFF"/>
        </w:rPr>
        <w:t>membentengi</w:t>
      </w:r>
      <w:proofErr w:type="spellEnd"/>
      <w:r w:rsidRPr="008C50B2">
        <w:rPr>
          <w:rFonts w:ascii="Garamond" w:hAnsi="Garamond" w:cs="Calibri Light"/>
          <w:sz w:val="24"/>
          <w:szCs w:val="24"/>
          <w:shd w:val="clear" w:color="auto" w:fill="FFFFFF"/>
        </w:rPr>
        <w:t xml:space="preserve"> </w:t>
      </w:r>
      <w:proofErr w:type="spellStart"/>
      <w:r w:rsidRPr="008C50B2">
        <w:rPr>
          <w:rFonts w:ascii="Garamond" w:hAnsi="Garamond" w:cs="Calibri Light"/>
          <w:sz w:val="24"/>
          <w:szCs w:val="24"/>
          <w:shd w:val="clear" w:color="auto" w:fill="FFFFFF"/>
        </w:rPr>
        <w:t>hal</w:t>
      </w:r>
      <w:proofErr w:type="spellEnd"/>
      <w:r w:rsidRPr="008C50B2">
        <w:rPr>
          <w:rFonts w:ascii="Garamond" w:hAnsi="Garamond" w:cs="Calibri Light"/>
          <w:sz w:val="24"/>
          <w:szCs w:val="24"/>
          <w:shd w:val="clear" w:color="auto" w:fill="FFFFFF"/>
        </w:rPr>
        <w:t xml:space="preserve"> </w:t>
      </w:r>
      <w:proofErr w:type="spellStart"/>
      <w:r w:rsidRPr="008C50B2">
        <w:rPr>
          <w:rFonts w:ascii="Garamond" w:hAnsi="Garamond" w:cs="Calibri Light"/>
          <w:sz w:val="24"/>
          <w:szCs w:val="24"/>
          <w:shd w:val="clear" w:color="auto" w:fill="FFFFFF"/>
        </w:rPr>
        <w:t>demikian</w:t>
      </w:r>
      <w:proofErr w:type="spellEnd"/>
      <w:r w:rsidRPr="008C50B2">
        <w:rPr>
          <w:rFonts w:ascii="Garamond" w:hAnsi="Garamond" w:cs="Calibri Light"/>
          <w:sz w:val="24"/>
          <w:szCs w:val="24"/>
          <w:shd w:val="clear" w:color="auto" w:fill="FFFFFF"/>
        </w:rPr>
        <w:t xml:space="preserve"> </w:t>
      </w:r>
      <w:proofErr w:type="spellStart"/>
      <w:r w:rsidRPr="008C50B2">
        <w:rPr>
          <w:rFonts w:ascii="Garamond" w:hAnsi="Garamond" w:cs="Calibri Light"/>
          <w:sz w:val="24"/>
          <w:szCs w:val="24"/>
          <w:shd w:val="clear" w:color="auto" w:fill="FFFFFF"/>
        </w:rPr>
        <w:t>terjadi</w:t>
      </w:r>
      <w:proofErr w:type="spellEnd"/>
      <w:r w:rsidRPr="008C50B2">
        <w:rPr>
          <w:rFonts w:ascii="Garamond" w:hAnsi="Garamond" w:cs="Calibri Light"/>
          <w:sz w:val="24"/>
          <w:szCs w:val="24"/>
          <w:shd w:val="clear" w:color="auto" w:fill="FFFFFF"/>
        </w:rPr>
        <w:t>.</w:t>
      </w:r>
      <w:r w:rsidR="00273D20">
        <w:rPr>
          <w:rStyle w:val="FootnoteReference"/>
          <w:rFonts w:ascii="Garamond" w:hAnsi="Garamond"/>
          <w:sz w:val="24"/>
          <w:szCs w:val="24"/>
          <w:shd w:val="clear" w:color="auto" w:fill="FFFFFF"/>
        </w:rPr>
        <w:footnoteReference w:id="36"/>
      </w:r>
      <w:r w:rsidRPr="008C50B2">
        <w:rPr>
          <w:rFonts w:ascii="Garamond" w:hAnsi="Garamond" w:cs="Calibri Light"/>
          <w:sz w:val="24"/>
          <w:szCs w:val="24"/>
          <w:shd w:val="clear" w:color="auto" w:fill="FFFFFF"/>
        </w:rPr>
        <w:t xml:space="preserve"> Jika dengan </w:t>
      </w:r>
      <w:proofErr w:type="spellStart"/>
      <w:r w:rsidRPr="008C50B2">
        <w:rPr>
          <w:rFonts w:ascii="Garamond" w:hAnsi="Garamond" w:cs="Calibri Light"/>
          <w:sz w:val="24"/>
          <w:szCs w:val="24"/>
          <w:shd w:val="clear" w:color="auto" w:fill="FFFFFF"/>
        </w:rPr>
        <w:t>adanya</w:t>
      </w:r>
      <w:proofErr w:type="spellEnd"/>
      <w:r w:rsidRPr="008C50B2">
        <w:rPr>
          <w:rFonts w:ascii="Garamond" w:hAnsi="Garamond" w:cs="Calibri Light"/>
          <w:sz w:val="24"/>
          <w:szCs w:val="24"/>
          <w:shd w:val="clear" w:color="auto" w:fill="FFFFFF"/>
        </w:rPr>
        <w:t xml:space="preserve"> </w:t>
      </w:r>
      <w:proofErr w:type="spellStart"/>
      <w:r w:rsidRPr="008C50B2">
        <w:rPr>
          <w:rFonts w:ascii="Garamond" w:hAnsi="Garamond" w:cs="Calibri Light"/>
          <w:sz w:val="24"/>
          <w:szCs w:val="24"/>
          <w:shd w:val="clear" w:color="auto" w:fill="FFFFFF"/>
        </w:rPr>
        <w:t>konsep</w:t>
      </w:r>
      <w:proofErr w:type="spellEnd"/>
      <w:r w:rsidRPr="008C50B2">
        <w:rPr>
          <w:rFonts w:ascii="Garamond" w:hAnsi="Garamond" w:cs="Calibri Light"/>
          <w:sz w:val="24"/>
          <w:szCs w:val="24"/>
          <w:shd w:val="clear" w:color="auto" w:fill="FFFFFF"/>
        </w:rPr>
        <w:t xml:space="preserve"> </w:t>
      </w:r>
      <w:proofErr w:type="spellStart"/>
      <w:r w:rsidRPr="008C50B2">
        <w:rPr>
          <w:rFonts w:ascii="Garamond" w:hAnsi="Garamond" w:cs="Calibri Light"/>
          <w:sz w:val="24"/>
          <w:szCs w:val="24"/>
          <w:shd w:val="clear" w:color="auto" w:fill="FFFFFF"/>
        </w:rPr>
        <w:t>kafa’ah</w:t>
      </w:r>
      <w:proofErr w:type="spellEnd"/>
      <w:r w:rsidRPr="008C50B2">
        <w:rPr>
          <w:rFonts w:ascii="Garamond" w:hAnsi="Garamond" w:cs="Calibri Light"/>
          <w:sz w:val="24"/>
          <w:szCs w:val="24"/>
          <w:shd w:val="clear" w:color="auto" w:fill="FFFFFF"/>
        </w:rPr>
        <w:t xml:space="preserve"> yang </w:t>
      </w:r>
      <w:proofErr w:type="spellStart"/>
      <w:r w:rsidRPr="008C50B2">
        <w:rPr>
          <w:rFonts w:ascii="Garamond" w:hAnsi="Garamond" w:cs="Calibri Light"/>
          <w:sz w:val="24"/>
          <w:szCs w:val="24"/>
          <w:shd w:val="clear" w:color="auto" w:fill="FFFFFF"/>
        </w:rPr>
        <w:t>dipahami</w:t>
      </w:r>
      <w:proofErr w:type="spellEnd"/>
      <w:r w:rsidRPr="008C50B2">
        <w:rPr>
          <w:rFonts w:ascii="Garamond" w:hAnsi="Garamond" w:cs="Calibri Light"/>
          <w:sz w:val="24"/>
          <w:szCs w:val="24"/>
          <w:shd w:val="clear" w:color="auto" w:fill="FFFFFF"/>
        </w:rPr>
        <w:t xml:space="preserve"> </w:t>
      </w:r>
      <w:proofErr w:type="spellStart"/>
      <w:r w:rsidRPr="008C50B2">
        <w:rPr>
          <w:rFonts w:ascii="Garamond" w:hAnsi="Garamond" w:cs="Calibri Light"/>
          <w:sz w:val="24"/>
          <w:szCs w:val="24"/>
          <w:shd w:val="clear" w:color="auto" w:fill="FFFFFF"/>
        </w:rPr>
        <w:t>antara</w:t>
      </w:r>
      <w:proofErr w:type="spellEnd"/>
      <w:r w:rsidRPr="008C50B2">
        <w:rPr>
          <w:rFonts w:ascii="Garamond" w:hAnsi="Garamond" w:cs="Calibri Light"/>
          <w:sz w:val="24"/>
          <w:szCs w:val="24"/>
          <w:shd w:val="clear" w:color="auto" w:fill="FFFFFF"/>
        </w:rPr>
        <w:t xml:space="preserve"> </w:t>
      </w:r>
      <w:proofErr w:type="spellStart"/>
      <w:r w:rsidRPr="008C50B2">
        <w:rPr>
          <w:rFonts w:ascii="Garamond" w:hAnsi="Garamond" w:cs="Calibri Light"/>
          <w:sz w:val="24"/>
          <w:szCs w:val="24"/>
          <w:shd w:val="clear" w:color="auto" w:fill="FFFFFF"/>
        </w:rPr>
        <w:t>keseluruhan</w:t>
      </w:r>
      <w:proofErr w:type="spellEnd"/>
      <w:r w:rsidRPr="008C50B2">
        <w:rPr>
          <w:rFonts w:ascii="Garamond" w:hAnsi="Garamond" w:cs="Calibri Light"/>
          <w:sz w:val="24"/>
          <w:szCs w:val="24"/>
          <w:shd w:val="clear" w:color="auto" w:fill="FFFFFF"/>
        </w:rPr>
        <w:t xml:space="preserve"> </w:t>
      </w:r>
      <w:proofErr w:type="spellStart"/>
      <w:r w:rsidRPr="008C50B2">
        <w:rPr>
          <w:rFonts w:ascii="Garamond" w:hAnsi="Garamond" w:cs="Calibri Light"/>
          <w:sz w:val="24"/>
          <w:szCs w:val="24"/>
          <w:shd w:val="clear" w:color="auto" w:fill="FFFFFF"/>
        </w:rPr>
        <w:t>pihak</w:t>
      </w:r>
      <w:proofErr w:type="spellEnd"/>
      <w:r w:rsidRPr="008C50B2">
        <w:rPr>
          <w:rFonts w:ascii="Garamond" w:hAnsi="Garamond" w:cs="Calibri Light"/>
          <w:sz w:val="24"/>
          <w:szCs w:val="24"/>
          <w:shd w:val="clear" w:color="auto" w:fill="FFFFFF"/>
        </w:rPr>
        <w:t xml:space="preserve"> </w:t>
      </w:r>
      <w:proofErr w:type="spellStart"/>
      <w:r w:rsidRPr="008C50B2">
        <w:rPr>
          <w:rFonts w:ascii="Garamond" w:hAnsi="Garamond" w:cs="Calibri Light"/>
          <w:sz w:val="24"/>
          <w:szCs w:val="24"/>
          <w:shd w:val="clear" w:color="auto" w:fill="FFFFFF"/>
        </w:rPr>
        <w:t>mampu</w:t>
      </w:r>
      <w:proofErr w:type="spellEnd"/>
      <w:r w:rsidRPr="008C50B2">
        <w:rPr>
          <w:rFonts w:ascii="Garamond" w:hAnsi="Garamond" w:cs="Calibri Light"/>
          <w:sz w:val="24"/>
          <w:szCs w:val="24"/>
          <w:shd w:val="clear" w:color="auto" w:fill="FFFFFF"/>
        </w:rPr>
        <w:t xml:space="preserve"> </w:t>
      </w:r>
      <w:proofErr w:type="spellStart"/>
      <w:r w:rsidRPr="008C50B2">
        <w:rPr>
          <w:rFonts w:ascii="Garamond" w:hAnsi="Garamond" w:cs="Calibri Light"/>
          <w:sz w:val="24"/>
          <w:szCs w:val="24"/>
          <w:shd w:val="clear" w:color="auto" w:fill="FFFFFF"/>
        </w:rPr>
        <w:t>menciptakan</w:t>
      </w:r>
      <w:proofErr w:type="spellEnd"/>
      <w:r w:rsidRPr="008C50B2">
        <w:rPr>
          <w:rFonts w:ascii="Garamond" w:hAnsi="Garamond" w:cs="Calibri Light"/>
          <w:sz w:val="24"/>
          <w:szCs w:val="24"/>
          <w:shd w:val="clear" w:color="auto" w:fill="FFFFFF"/>
        </w:rPr>
        <w:t xml:space="preserve"> </w:t>
      </w:r>
      <w:proofErr w:type="spellStart"/>
      <w:r w:rsidRPr="008C50B2">
        <w:rPr>
          <w:rFonts w:ascii="Garamond" w:hAnsi="Garamond" w:cs="Calibri Light"/>
          <w:sz w:val="24"/>
          <w:szCs w:val="24"/>
          <w:shd w:val="clear" w:color="auto" w:fill="FFFFFF"/>
        </w:rPr>
        <w:t>kesepemahaman</w:t>
      </w:r>
      <w:proofErr w:type="spellEnd"/>
      <w:r w:rsidRPr="008C50B2">
        <w:rPr>
          <w:rFonts w:ascii="Garamond" w:hAnsi="Garamond" w:cs="Calibri Light"/>
          <w:sz w:val="24"/>
          <w:szCs w:val="24"/>
          <w:shd w:val="clear" w:color="auto" w:fill="FFFFFF"/>
        </w:rPr>
        <w:t xml:space="preserve"> dan </w:t>
      </w:r>
      <w:proofErr w:type="spellStart"/>
      <w:r w:rsidRPr="008C50B2">
        <w:rPr>
          <w:rFonts w:ascii="Garamond" w:hAnsi="Garamond" w:cs="Calibri Light"/>
          <w:sz w:val="24"/>
          <w:szCs w:val="24"/>
          <w:shd w:val="clear" w:color="auto" w:fill="FFFFFF"/>
        </w:rPr>
        <w:t>pengertian</w:t>
      </w:r>
      <w:proofErr w:type="spellEnd"/>
      <w:r w:rsidRPr="008C50B2">
        <w:rPr>
          <w:rFonts w:ascii="Garamond" w:hAnsi="Garamond" w:cs="Calibri Light"/>
          <w:sz w:val="24"/>
          <w:szCs w:val="24"/>
          <w:shd w:val="clear" w:color="auto" w:fill="FFFFFF"/>
        </w:rPr>
        <w:t xml:space="preserve"> oleh masing-masing </w:t>
      </w:r>
      <w:proofErr w:type="spellStart"/>
      <w:r w:rsidRPr="008C50B2">
        <w:rPr>
          <w:rFonts w:ascii="Garamond" w:hAnsi="Garamond" w:cs="Calibri Light"/>
          <w:sz w:val="24"/>
          <w:szCs w:val="24"/>
          <w:shd w:val="clear" w:color="auto" w:fill="FFFFFF"/>
        </w:rPr>
        <w:t>pihak</w:t>
      </w:r>
      <w:proofErr w:type="spellEnd"/>
      <w:r w:rsidRPr="008C50B2">
        <w:rPr>
          <w:rFonts w:ascii="Garamond" w:hAnsi="Garamond" w:cs="Calibri Light"/>
          <w:sz w:val="24"/>
          <w:szCs w:val="24"/>
          <w:shd w:val="clear" w:color="auto" w:fill="FFFFFF"/>
        </w:rPr>
        <w:t xml:space="preserve"> yang </w:t>
      </w:r>
      <w:proofErr w:type="spellStart"/>
      <w:r w:rsidRPr="008C50B2">
        <w:rPr>
          <w:rFonts w:ascii="Garamond" w:hAnsi="Garamond" w:cs="Calibri Light"/>
          <w:sz w:val="24"/>
          <w:szCs w:val="24"/>
          <w:shd w:val="clear" w:color="auto" w:fill="FFFFFF"/>
        </w:rPr>
        <w:t>terlibat</w:t>
      </w:r>
      <w:proofErr w:type="spellEnd"/>
      <w:r w:rsidRPr="008C50B2">
        <w:rPr>
          <w:rFonts w:ascii="Garamond" w:hAnsi="Garamond" w:cs="Calibri Light"/>
          <w:sz w:val="24"/>
          <w:szCs w:val="24"/>
          <w:shd w:val="clear" w:color="auto" w:fill="FFFFFF"/>
        </w:rPr>
        <w:t xml:space="preserve"> </w:t>
      </w:r>
      <w:proofErr w:type="spellStart"/>
      <w:r w:rsidRPr="008C50B2">
        <w:rPr>
          <w:rFonts w:ascii="Garamond" w:hAnsi="Garamond" w:cs="Calibri Light"/>
          <w:sz w:val="24"/>
          <w:szCs w:val="24"/>
          <w:shd w:val="clear" w:color="auto" w:fill="FFFFFF"/>
        </w:rPr>
        <w:t>maka</w:t>
      </w:r>
      <w:proofErr w:type="spellEnd"/>
      <w:r w:rsidRPr="008C50B2">
        <w:rPr>
          <w:rFonts w:ascii="Garamond" w:hAnsi="Garamond" w:cs="Calibri Light"/>
          <w:sz w:val="24"/>
          <w:szCs w:val="24"/>
          <w:shd w:val="clear" w:color="auto" w:fill="FFFFFF"/>
        </w:rPr>
        <w:t xml:space="preserve"> dalam </w:t>
      </w:r>
      <w:proofErr w:type="spellStart"/>
      <w:r w:rsidRPr="008C50B2">
        <w:rPr>
          <w:rFonts w:ascii="Garamond" w:hAnsi="Garamond" w:cs="Calibri Light"/>
          <w:sz w:val="24"/>
          <w:szCs w:val="24"/>
          <w:shd w:val="clear" w:color="auto" w:fill="FFFFFF"/>
        </w:rPr>
        <w:t>konsep</w:t>
      </w:r>
      <w:proofErr w:type="spellEnd"/>
      <w:r w:rsidRPr="008C50B2">
        <w:rPr>
          <w:rFonts w:ascii="Garamond" w:hAnsi="Garamond" w:cs="Calibri Light"/>
          <w:sz w:val="24"/>
          <w:szCs w:val="24"/>
          <w:shd w:val="clear" w:color="auto" w:fill="FFFFFF"/>
        </w:rPr>
        <w:t xml:space="preserve"> </w:t>
      </w:r>
      <w:proofErr w:type="spellStart"/>
      <w:r w:rsidRPr="008C50B2">
        <w:rPr>
          <w:rFonts w:ascii="Garamond" w:hAnsi="Garamond" w:cs="Calibri Light"/>
          <w:sz w:val="24"/>
          <w:szCs w:val="24"/>
          <w:shd w:val="clear" w:color="auto" w:fill="FFFFFF"/>
        </w:rPr>
        <w:t>kemaslahatan</w:t>
      </w:r>
      <w:proofErr w:type="spellEnd"/>
      <w:r w:rsidRPr="008C50B2">
        <w:rPr>
          <w:rFonts w:ascii="Garamond" w:hAnsi="Garamond" w:cs="Calibri Light"/>
          <w:sz w:val="24"/>
          <w:szCs w:val="24"/>
          <w:shd w:val="clear" w:color="auto" w:fill="FFFFFF"/>
        </w:rPr>
        <w:t xml:space="preserve">, </w:t>
      </w:r>
      <w:proofErr w:type="spellStart"/>
      <w:r w:rsidRPr="008C50B2">
        <w:rPr>
          <w:rFonts w:ascii="Garamond" w:hAnsi="Garamond" w:cs="Calibri Light"/>
          <w:sz w:val="24"/>
          <w:szCs w:val="24"/>
          <w:shd w:val="clear" w:color="auto" w:fill="FFFFFF"/>
        </w:rPr>
        <w:t>kafa’ah</w:t>
      </w:r>
      <w:proofErr w:type="spellEnd"/>
      <w:r w:rsidRPr="008C50B2">
        <w:rPr>
          <w:rFonts w:ascii="Garamond" w:hAnsi="Garamond" w:cs="Calibri Light"/>
          <w:sz w:val="24"/>
          <w:szCs w:val="24"/>
          <w:shd w:val="clear" w:color="auto" w:fill="FFFFFF"/>
        </w:rPr>
        <w:t xml:space="preserve"> </w:t>
      </w:r>
      <w:proofErr w:type="spellStart"/>
      <w:r w:rsidRPr="008C50B2">
        <w:rPr>
          <w:rFonts w:ascii="Garamond" w:hAnsi="Garamond" w:cs="Calibri Light"/>
          <w:sz w:val="24"/>
          <w:szCs w:val="24"/>
          <w:shd w:val="clear" w:color="auto" w:fill="FFFFFF"/>
        </w:rPr>
        <w:t>menjadi</w:t>
      </w:r>
      <w:proofErr w:type="spellEnd"/>
      <w:r w:rsidRPr="008C50B2">
        <w:rPr>
          <w:rFonts w:ascii="Garamond" w:hAnsi="Garamond" w:cs="Calibri Light"/>
          <w:sz w:val="24"/>
          <w:szCs w:val="24"/>
          <w:shd w:val="clear" w:color="auto" w:fill="FFFFFF"/>
        </w:rPr>
        <w:t xml:space="preserve"> </w:t>
      </w:r>
      <w:proofErr w:type="spellStart"/>
      <w:r w:rsidRPr="008C50B2">
        <w:rPr>
          <w:rFonts w:ascii="Garamond" w:hAnsi="Garamond" w:cs="Calibri Light"/>
          <w:sz w:val="24"/>
          <w:szCs w:val="24"/>
          <w:shd w:val="clear" w:color="auto" w:fill="FFFFFF"/>
        </w:rPr>
        <w:t>suatu</w:t>
      </w:r>
      <w:proofErr w:type="spellEnd"/>
      <w:r w:rsidRPr="008C50B2">
        <w:rPr>
          <w:rFonts w:ascii="Garamond" w:hAnsi="Garamond" w:cs="Calibri Light"/>
          <w:sz w:val="24"/>
          <w:szCs w:val="24"/>
          <w:shd w:val="clear" w:color="auto" w:fill="FFFFFF"/>
        </w:rPr>
        <w:t xml:space="preserve"> </w:t>
      </w:r>
      <w:proofErr w:type="spellStart"/>
      <w:r w:rsidRPr="008C50B2">
        <w:rPr>
          <w:rFonts w:ascii="Garamond" w:hAnsi="Garamond" w:cs="Calibri Light"/>
          <w:sz w:val="24"/>
          <w:szCs w:val="24"/>
          <w:shd w:val="clear" w:color="auto" w:fill="FFFFFF"/>
        </w:rPr>
        <w:t>metode</w:t>
      </w:r>
      <w:proofErr w:type="spellEnd"/>
      <w:r w:rsidRPr="008C50B2">
        <w:rPr>
          <w:rFonts w:ascii="Garamond" w:hAnsi="Garamond" w:cs="Calibri Light"/>
          <w:sz w:val="24"/>
          <w:szCs w:val="24"/>
          <w:shd w:val="clear" w:color="auto" w:fill="FFFFFF"/>
        </w:rPr>
        <w:t xml:space="preserve"> yang </w:t>
      </w:r>
      <w:proofErr w:type="spellStart"/>
      <w:r w:rsidRPr="008C50B2">
        <w:rPr>
          <w:rFonts w:ascii="Garamond" w:hAnsi="Garamond" w:cs="Calibri Light"/>
          <w:sz w:val="24"/>
          <w:szCs w:val="24"/>
          <w:shd w:val="clear" w:color="auto" w:fill="FFFFFF"/>
        </w:rPr>
        <w:t>mampu</w:t>
      </w:r>
      <w:proofErr w:type="spellEnd"/>
      <w:r w:rsidRPr="008C50B2">
        <w:rPr>
          <w:rFonts w:ascii="Garamond" w:hAnsi="Garamond" w:cs="Calibri Light"/>
          <w:sz w:val="24"/>
          <w:szCs w:val="24"/>
          <w:shd w:val="clear" w:color="auto" w:fill="FFFFFF"/>
        </w:rPr>
        <w:t xml:space="preserve"> </w:t>
      </w:r>
      <w:proofErr w:type="spellStart"/>
      <w:r w:rsidRPr="008C50B2">
        <w:rPr>
          <w:rFonts w:ascii="Garamond" w:hAnsi="Garamond" w:cs="Calibri Light"/>
          <w:sz w:val="24"/>
          <w:szCs w:val="24"/>
          <w:shd w:val="clear" w:color="auto" w:fill="FFFFFF"/>
        </w:rPr>
        <w:t>membangun</w:t>
      </w:r>
      <w:proofErr w:type="spellEnd"/>
      <w:r w:rsidRPr="008C50B2">
        <w:rPr>
          <w:rFonts w:ascii="Garamond" w:hAnsi="Garamond" w:cs="Calibri Light"/>
          <w:sz w:val="24"/>
          <w:szCs w:val="24"/>
          <w:shd w:val="clear" w:color="auto" w:fill="FFFFFF"/>
        </w:rPr>
        <w:t xml:space="preserve"> </w:t>
      </w:r>
      <w:proofErr w:type="spellStart"/>
      <w:r w:rsidRPr="008C50B2">
        <w:rPr>
          <w:rFonts w:ascii="Garamond" w:hAnsi="Garamond" w:cs="Calibri Light"/>
          <w:sz w:val="24"/>
          <w:szCs w:val="24"/>
          <w:shd w:val="clear" w:color="auto" w:fill="FFFFFF"/>
        </w:rPr>
        <w:t>benteng</w:t>
      </w:r>
      <w:proofErr w:type="spellEnd"/>
      <w:r w:rsidRPr="008C50B2">
        <w:rPr>
          <w:rFonts w:ascii="Garamond" w:hAnsi="Garamond" w:cs="Calibri Light"/>
          <w:sz w:val="24"/>
          <w:szCs w:val="24"/>
          <w:shd w:val="clear" w:color="auto" w:fill="FFFFFF"/>
        </w:rPr>
        <w:t xml:space="preserve"> </w:t>
      </w:r>
      <w:proofErr w:type="spellStart"/>
      <w:r w:rsidRPr="008C50B2">
        <w:rPr>
          <w:rFonts w:ascii="Garamond" w:hAnsi="Garamond" w:cs="Calibri Light"/>
          <w:sz w:val="24"/>
          <w:szCs w:val="24"/>
          <w:shd w:val="clear" w:color="auto" w:fill="FFFFFF"/>
        </w:rPr>
        <w:lastRenderedPageBreak/>
        <w:t>ketahanan</w:t>
      </w:r>
      <w:proofErr w:type="spellEnd"/>
      <w:r w:rsidRPr="008C50B2">
        <w:rPr>
          <w:rFonts w:ascii="Garamond" w:hAnsi="Garamond" w:cs="Calibri Light"/>
          <w:sz w:val="24"/>
          <w:szCs w:val="24"/>
          <w:shd w:val="clear" w:color="auto" w:fill="FFFFFF"/>
        </w:rPr>
        <w:t xml:space="preserve"> </w:t>
      </w:r>
      <w:proofErr w:type="spellStart"/>
      <w:r w:rsidRPr="008C50B2">
        <w:rPr>
          <w:rFonts w:ascii="Garamond" w:hAnsi="Garamond" w:cs="Calibri Light"/>
          <w:sz w:val="24"/>
          <w:szCs w:val="24"/>
          <w:shd w:val="clear" w:color="auto" w:fill="FFFFFF"/>
        </w:rPr>
        <w:t>keluarga</w:t>
      </w:r>
      <w:proofErr w:type="spellEnd"/>
      <w:r w:rsidRPr="008C50B2">
        <w:rPr>
          <w:rFonts w:ascii="Garamond" w:hAnsi="Garamond" w:cs="Calibri Light"/>
          <w:sz w:val="24"/>
          <w:szCs w:val="24"/>
          <w:shd w:val="clear" w:color="auto" w:fill="FFFFFF"/>
        </w:rPr>
        <w:t xml:space="preserve"> </w:t>
      </w:r>
      <w:proofErr w:type="spellStart"/>
      <w:r w:rsidRPr="008C50B2">
        <w:rPr>
          <w:rFonts w:ascii="Garamond" w:hAnsi="Garamond" w:cs="Calibri Light"/>
          <w:sz w:val="24"/>
          <w:szCs w:val="24"/>
          <w:shd w:val="clear" w:color="auto" w:fill="FFFFFF"/>
        </w:rPr>
        <w:t>dari</w:t>
      </w:r>
      <w:proofErr w:type="spellEnd"/>
      <w:r w:rsidRPr="008C50B2">
        <w:rPr>
          <w:rFonts w:ascii="Garamond" w:hAnsi="Garamond" w:cs="Calibri Light"/>
          <w:sz w:val="24"/>
          <w:szCs w:val="24"/>
          <w:shd w:val="clear" w:color="auto" w:fill="FFFFFF"/>
        </w:rPr>
        <w:t xml:space="preserve"> </w:t>
      </w:r>
      <w:proofErr w:type="spellStart"/>
      <w:r w:rsidRPr="008C50B2">
        <w:rPr>
          <w:rFonts w:ascii="Garamond" w:hAnsi="Garamond" w:cs="Calibri Light"/>
          <w:sz w:val="24"/>
          <w:szCs w:val="24"/>
          <w:shd w:val="clear" w:color="auto" w:fill="FFFFFF"/>
        </w:rPr>
        <w:t>intervensi</w:t>
      </w:r>
      <w:proofErr w:type="spellEnd"/>
      <w:r w:rsidRPr="008C50B2">
        <w:rPr>
          <w:rFonts w:ascii="Garamond" w:hAnsi="Garamond" w:cs="Calibri Light"/>
          <w:sz w:val="24"/>
          <w:szCs w:val="24"/>
          <w:shd w:val="clear" w:color="auto" w:fill="FFFFFF"/>
        </w:rPr>
        <w:t xml:space="preserve"> </w:t>
      </w:r>
      <w:proofErr w:type="spellStart"/>
      <w:r w:rsidRPr="008C50B2">
        <w:rPr>
          <w:rFonts w:ascii="Garamond" w:hAnsi="Garamond" w:cs="Calibri Light"/>
          <w:sz w:val="24"/>
          <w:szCs w:val="24"/>
          <w:shd w:val="clear" w:color="auto" w:fill="FFFFFF"/>
        </w:rPr>
        <w:t>pihak</w:t>
      </w:r>
      <w:proofErr w:type="spellEnd"/>
      <w:r w:rsidRPr="008C50B2">
        <w:rPr>
          <w:rFonts w:ascii="Garamond" w:hAnsi="Garamond" w:cs="Calibri Light"/>
          <w:sz w:val="24"/>
          <w:szCs w:val="24"/>
          <w:shd w:val="clear" w:color="auto" w:fill="FFFFFF"/>
        </w:rPr>
        <w:t xml:space="preserve"> </w:t>
      </w:r>
      <w:proofErr w:type="spellStart"/>
      <w:r w:rsidRPr="008C50B2">
        <w:rPr>
          <w:rFonts w:ascii="Garamond" w:hAnsi="Garamond" w:cs="Calibri Light"/>
          <w:sz w:val="24"/>
          <w:szCs w:val="24"/>
          <w:shd w:val="clear" w:color="auto" w:fill="FFFFFF"/>
        </w:rPr>
        <w:t>ketiga</w:t>
      </w:r>
      <w:proofErr w:type="spellEnd"/>
      <w:r w:rsidRPr="008C50B2">
        <w:rPr>
          <w:rFonts w:ascii="Garamond" w:hAnsi="Garamond" w:cs="Calibri Light"/>
          <w:sz w:val="24"/>
          <w:szCs w:val="24"/>
          <w:shd w:val="clear" w:color="auto" w:fill="FFFFFF"/>
        </w:rPr>
        <w:t xml:space="preserve">, </w:t>
      </w:r>
      <w:proofErr w:type="spellStart"/>
      <w:r w:rsidRPr="008C50B2">
        <w:rPr>
          <w:rFonts w:ascii="Garamond" w:hAnsi="Garamond" w:cs="Calibri Light"/>
          <w:sz w:val="24"/>
          <w:szCs w:val="24"/>
          <w:shd w:val="clear" w:color="auto" w:fill="FFFFFF"/>
        </w:rPr>
        <w:t>yaitu</w:t>
      </w:r>
      <w:proofErr w:type="spellEnd"/>
      <w:r w:rsidRPr="008C50B2">
        <w:rPr>
          <w:rFonts w:ascii="Garamond" w:hAnsi="Garamond" w:cs="Calibri Light"/>
          <w:sz w:val="24"/>
          <w:szCs w:val="24"/>
          <w:shd w:val="clear" w:color="auto" w:fill="FFFFFF"/>
        </w:rPr>
        <w:t xml:space="preserve"> orang </w:t>
      </w:r>
      <w:proofErr w:type="spellStart"/>
      <w:r w:rsidRPr="008C50B2">
        <w:rPr>
          <w:rFonts w:ascii="Garamond" w:hAnsi="Garamond" w:cs="Calibri Light"/>
          <w:sz w:val="24"/>
          <w:szCs w:val="24"/>
          <w:shd w:val="clear" w:color="auto" w:fill="FFFFFF"/>
        </w:rPr>
        <w:t>tua</w:t>
      </w:r>
      <w:proofErr w:type="spellEnd"/>
      <w:r w:rsidRPr="008C50B2">
        <w:rPr>
          <w:rFonts w:ascii="Garamond" w:hAnsi="Garamond" w:cs="Calibri Light"/>
          <w:sz w:val="24"/>
          <w:szCs w:val="24"/>
          <w:shd w:val="clear" w:color="auto" w:fill="FFFFFF"/>
        </w:rPr>
        <w:t>/</w:t>
      </w:r>
      <w:proofErr w:type="spellStart"/>
      <w:r w:rsidRPr="008C50B2">
        <w:rPr>
          <w:rFonts w:ascii="Garamond" w:hAnsi="Garamond" w:cs="Calibri Light"/>
          <w:sz w:val="24"/>
          <w:szCs w:val="24"/>
          <w:shd w:val="clear" w:color="auto" w:fill="FFFFFF"/>
        </w:rPr>
        <w:t>mertua</w:t>
      </w:r>
      <w:proofErr w:type="spellEnd"/>
      <w:r w:rsidRPr="008C50B2">
        <w:rPr>
          <w:rFonts w:ascii="Garamond" w:hAnsi="Garamond" w:cs="Calibri Light"/>
          <w:sz w:val="24"/>
          <w:szCs w:val="24"/>
          <w:shd w:val="clear" w:color="auto" w:fill="FFFFFF"/>
        </w:rPr>
        <w:t>.</w:t>
      </w:r>
    </w:p>
    <w:p w14:paraId="5F24D050" w14:textId="4CA46A70" w:rsidR="008C50B2" w:rsidRPr="008C50B2" w:rsidRDefault="008C50B2" w:rsidP="009348BF">
      <w:pPr>
        <w:spacing w:before="0" w:after="0" w:line="300" w:lineRule="exact"/>
        <w:ind w:firstLine="284"/>
        <w:jc w:val="both"/>
        <w:rPr>
          <w:rFonts w:ascii="Garamond" w:hAnsi="Garamond" w:cs="Calibri Light"/>
          <w:sz w:val="24"/>
          <w:szCs w:val="24"/>
          <w:shd w:val="clear" w:color="auto" w:fill="FFFFFF"/>
        </w:rPr>
      </w:pPr>
      <w:r w:rsidRPr="008C50B2">
        <w:rPr>
          <w:rFonts w:ascii="Garamond" w:hAnsi="Garamond" w:cs="Calibri Light"/>
          <w:sz w:val="24"/>
          <w:szCs w:val="24"/>
          <w:shd w:val="clear" w:color="auto" w:fill="FFFFFF"/>
        </w:rPr>
        <w:t xml:space="preserve">Untuk </w:t>
      </w:r>
      <w:proofErr w:type="spellStart"/>
      <w:r w:rsidRPr="008C50B2">
        <w:rPr>
          <w:rFonts w:ascii="Garamond" w:hAnsi="Garamond" w:cs="Calibri Light"/>
          <w:sz w:val="24"/>
          <w:szCs w:val="24"/>
          <w:shd w:val="clear" w:color="auto" w:fill="FFFFFF"/>
        </w:rPr>
        <w:t>menciptakan</w:t>
      </w:r>
      <w:proofErr w:type="spellEnd"/>
      <w:r w:rsidRPr="008C50B2">
        <w:rPr>
          <w:rFonts w:ascii="Garamond" w:hAnsi="Garamond" w:cs="Calibri Light"/>
          <w:sz w:val="24"/>
          <w:szCs w:val="24"/>
          <w:shd w:val="clear" w:color="auto" w:fill="FFFFFF"/>
        </w:rPr>
        <w:t xml:space="preserve"> </w:t>
      </w:r>
      <w:proofErr w:type="spellStart"/>
      <w:r w:rsidRPr="008C50B2">
        <w:rPr>
          <w:rFonts w:ascii="Garamond" w:hAnsi="Garamond" w:cs="Calibri Light"/>
          <w:sz w:val="24"/>
          <w:szCs w:val="24"/>
          <w:shd w:val="clear" w:color="auto" w:fill="FFFFFF"/>
        </w:rPr>
        <w:t>konsep</w:t>
      </w:r>
      <w:proofErr w:type="spellEnd"/>
      <w:r w:rsidRPr="008C50B2">
        <w:rPr>
          <w:rFonts w:ascii="Garamond" w:hAnsi="Garamond" w:cs="Calibri Light"/>
          <w:sz w:val="24"/>
          <w:szCs w:val="24"/>
          <w:shd w:val="clear" w:color="auto" w:fill="FFFFFF"/>
        </w:rPr>
        <w:t xml:space="preserve"> </w:t>
      </w:r>
      <w:proofErr w:type="spellStart"/>
      <w:r w:rsidRPr="008C50B2">
        <w:rPr>
          <w:rFonts w:ascii="Garamond" w:hAnsi="Garamond" w:cs="Calibri Light"/>
          <w:sz w:val="24"/>
          <w:szCs w:val="24"/>
          <w:shd w:val="clear" w:color="auto" w:fill="FFFFFF"/>
        </w:rPr>
        <w:t>keseimbangan</w:t>
      </w:r>
      <w:proofErr w:type="spellEnd"/>
      <w:r w:rsidRPr="008C50B2">
        <w:rPr>
          <w:rFonts w:ascii="Garamond" w:hAnsi="Garamond" w:cs="Calibri Light"/>
          <w:sz w:val="24"/>
          <w:szCs w:val="24"/>
          <w:shd w:val="clear" w:color="auto" w:fill="FFFFFF"/>
        </w:rPr>
        <w:t xml:space="preserve"> dan </w:t>
      </w:r>
      <w:proofErr w:type="spellStart"/>
      <w:r w:rsidRPr="008C50B2">
        <w:rPr>
          <w:rFonts w:ascii="Garamond" w:hAnsi="Garamond" w:cs="Calibri Light"/>
          <w:sz w:val="24"/>
          <w:szCs w:val="24"/>
          <w:shd w:val="clear" w:color="auto" w:fill="FFFFFF"/>
        </w:rPr>
        <w:t>keserasian</w:t>
      </w:r>
      <w:proofErr w:type="spellEnd"/>
      <w:r w:rsidRPr="008C50B2">
        <w:rPr>
          <w:rFonts w:ascii="Garamond" w:hAnsi="Garamond" w:cs="Calibri Light"/>
          <w:sz w:val="24"/>
          <w:szCs w:val="24"/>
          <w:shd w:val="clear" w:color="auto" w:fill="FFFFFF"/>
        </w:rPr>
        <w:t xml:space="preserve"> yang dapat </w:t>
      </w:r>
      <w:proofErr w:type="spellStart"/>
      <w:r w:rsidRPr="008C50B2">
        <w:rPr>
          <w:rFonts w:ascii="Garamond" w:hAnsi="Garamond" w:cs="Calibri Light"/>
          <w:sz w:val="24"/>
          <w:szCs w:val="24"/>
          <w:shd w:val="clear" w:color="auto" w:fill="FFFFFF"/>
        </w:rPr>
        <w:t>diterima</w:t>
      </w:r>
      <w:proofErr w:type="spellEnd"/>
      <w:r>
        <w:rPr>
          <w:rFonts w:ascii="Garamond" w:hAnsi="Garamond" w:cs="Calibri Light"/>
          <w:sz w:val="24"/>
          <w:szCs w:val="24"/>
          <w:shd w:val="clear" w:color="auto" w:fill="FFFFFF"/>
        </w:rPr>
        <w:t xml:space="preserve"> </w:t>
      </w:r>
      <w:r w:rsidRPr="008C50B2">
        <w:rPr>
          <w:rFonts w:ascii="Garamond" w:hAnsi="Garamond" w:cs="Calibri Light"/>
          <w:sz w:val="24"/>
          <w:szCs w:val="24"/>
          <w:shd w:val="clear" w:color="auto" w:fill="FFFFFF"/>
        </w:rPr>
        <w:t xml:space="preserve">oleh masing-masing </w:t>
      </w:r>
      <w:proofErr w:type="spellStart"/>
      <w:r w:rsidRPr="008C50B2">
        <w:rPr>
          <w:rFonts w:ascii="Garamond" w:hAnsi="Garamond" w:cs="Calibri Light"/>
          <w:sz w:val="24"/>
          <w:szCs w:val="24"/>
          <w:shd w:val="clear" w:color="auto" w:fill="FFFFFF"/>
        </w:rPr>
        <w:t>pihak</w:t>
      </w:r>
      <w:proofErr w:type="spellEnd"/>
      <w:r w:rsidRPr="008C50B2">
        <w:rPr>
          <w:rFonts w:ascii="Garamond" w:hAnsi="Garamond" w:cs="Calibri Light"/>
          <w:sz w:val="24"/>
          <w:szCs w:val="24"/>
          <w:shd w:val="clear" w:color="auto" w:fill="FFFFFF"/>
        </w:rPr>
        <w:t xml:space="preserve"> </w:t>
      </w:r>
      <w:proofErr w:type="spellStart"/>
      <w:r w:rsidRPr="008C50B2">
        <w:rPr>
          <w:rFonts w:ascii="Garamond" w:hAnsi="Garamond" w:cs="Calibri Light"/>
          <w:sz w:val="24"/>
          <w:szCs w:val="24"/>
          <w:shd w:val="clear" w:color="auto" w:fill="FFFFFF"/>
        </w:rPr>
        <w:t>maka</w:t>
      </w:r>
      <w:proofErr w:type="spellEnd"/>
      <w:r w:rsidRPr="008C50B2">
        <w:rPr>
          <w:rFonts w:ascii="Garamond" w:hAnsi="Garamond" w:cs="Calibri Light"/>
          <w:sz w:val="24"/>
          <w:szCs w:val="24"/>
          <w:shd w:val="clear" w:color="auto" w:fill="FFFFFF"/>
        </w:rPr>
        <w:t xml:space="preserve"> </w:t>
      </w:r>
      <w:proofErr w:type="spellStart"/>
      <w:r w:rsidRPr="008C50B2">
        <w:rPr>
          <w:rFonts w:ascii="Garamond" w:hAnsi="Garamond" w:cs="Calibri Light"/>
          <w:sz w:val="24"/>
          <w:szCs w:val="24"/>
          <w:shd w:val="clear" w:color="auto" w:fill="FFFFFF"/>
        </w:rPr>
        <w:t>pola</w:t>
      </w:r>
      <w:proofErr w:type="spellEnd"/>
      <w:r w:rsidRPr="008C50B2">
        <w:rPr>
          <w:rFonts w:ascii="Garamond" w:hAnsi="Garamond" w:cs="Calibri Light"/>
          <w:sz w:val="24"/>
          <w:szCs w:val="24"/>
          <w:shd w:val="clear" w:color="auto" w:fill="FFFFFF"/>
        </w:rPr>
        <w:t xml:space="preserve"> </w:t>
      </w:r>
      <w:proofErr w:type="spellStart"/>
      <w:r w:rsidRPr="008C50B2">
        <w:rPr>
          <w:rFonts w:ascii="Garamond" w:hAnsi="Garamond" w:cs="Calibri Light"/>
          <w:sz w:val="24"/>
          <w:szCs w:val="24"/>
          <w:shd w:val="clear" w:color="auto" w:fill="FFFFFF"/>
        </w:rPr>
        <w:t>komunikasi</w:t>
      </w:r>
      <w:proofErr w:type="spellEnd"/>
      <w:r w:rsidRPr="008C50B2">
        <w:rPr>
          <w:rFonts w:ascii="Garamond" w:hAnsi="Garamond" w:cs="Calibri Light"/>
          <w:sz w:val="24"/>
          <w:szCs w:val="24"/>
          <w:shd w:val="clear" w:color="auto" w:fill="FFFFFF"/>
        </w:rPr>
        <w:t xml:space="preserve"> </w:t>
      </w:r>
      <w:proofErr w:type="spellStart"/>
      <w:r w:rsidRPr="008C50B2">
        <w:rPr>
          <w:rFonts w:ascii="Garamond" w:hAnsi="Garamond" w:cs="Calibri Light"/>
          <w:sz w:val="24"/>
          <w:szCs w:val="24"/>
          <w:shd w:val="clear" w:color="auto" w:fill="FFFFFF"/>
        </w:rPr>
        <w:t>dibutuhkan</w:t>
      </w:r>
      <w:proofErr w:type="spellEnd"/>
      <w:r w:rsidRPr="008C50B2">
        <w:rPr>
          <w:rFonts w:ascii="Garamond" w:hAnsi="Garamond" w:cs="Calibri Light"/>
          <w:sz w:val="24"/>
          <w:szCs w:val="24"/>
          <w:shd w:val="clear" w:color="auto" w:fill="FFFFFF"/>
        </w:rPr>
        <w:t xml:space="preserve"> selain </w:t>
      </w:r>
      <w:proofErr w:type="spellStart"/>
      <w:r w:rsidRPr="008C50B2">
        <w:rPr>
          <w:rFonts w:ascii="Garamond" w:hAnsi="Garamond" w:cs="Calibri Light"/>
          <w:sz w:val="24"/>
          <w:szCs w:val="24"/>
          <w:shd w:val="clear" w:color="auto" w:fill="FFFFFF"/>
        </w:rPr>
        <w:t>sebagai</w:t>
      </w:r>
      <w:proofErr w:type="spellEnd"/>
      <w:r w:rsidRPr="008C50B2">
        <w:rPr>
          <w:rFonts w:ascii="Garamond" w:hAnsi="Garamond" w:cs="Calibri Light"/>
          <w:sz w:val="24"/>
          <w:szCs w:val="24"/>
          <w:shd w:val="clear" w:color="auto" w:fill="FFFFFF"/>
        </w:rPr>
        <w:t xml:space="preserve"> salah </w:t>
      </w:r>
      <w:proofErr w:type="spellStart"/>
      <w:r w:rsidRPr="008C50B2">
        <w:rPr>
          <w:rFonts w:ascii="Garamond" w:hAnsi="Garamond" w:cs="Calibri Light"/>
          <w:sz w:val="24"/>
          <w:szCs w:val="24"/>
          <w:shd w:val="clear" w:color="auto" w:fill="FFFFFF"/>
        </w:rPr>
        <w:t>satu</w:t>
      </w:r>
      <w:proofErr w:type="spellEnd"/>
      <w:r w:rsidRPr="008C50B2">
        <w:rPr>
          <w:rFonts w:ascii="Garamond" w:hAnsi="Garamond" w:cs="Calibri Light"/>
          <w:sz w:val="24"/>
          <w:szCs w:val="24"/>
          <w:shd w:val="clear" w:color="auto" w:fill="FFFFFF"/>
        </w:rPr>
        <w:t xml:space="preserve"> </w:t>
      </w:r>
      <w:proofErr w:type="spellStart"/>
      <w:r w:rsidRPr="008C50B2">
        <w:rPr>
          <w:rFonts w:ascii="Garamond" w:hAnsi="Garamond" w:cs="Calibri Light"/>
          <w:sz w:val="24"/>
          <w:szCs w:val="24"/>
          <w:shd w:val="clear" w:color="auto" w:fill="FFFFFF"/>
        </w:rPr>
        <w:t>bentuk</w:t>
      </w:r>
      <w:proofErr w:type="spellEnd"/>
      <w:r w:rsidRPr="008C50B2">
        <w:rPr>
          <w:rFonts w:ascii="Garamond" w:hAnsi="Garamond" w:cs="Calibri Light"/>
          <w:sz w:val="24"/>
          <w:szCs w:val="24"/>
          <w:shd w:val="clear" w:color="auto" w:fill="FFFFFF"/>
        </w:rPr>
        <w:t xml:space="preserve"> untuk </w:t>
      </w:r>
      <w:proofErr w:type="spellStart"/>
      <w:r w:rsidRPr="008C50B2">
        <w:rPr>
          <w:rFonts w:ascii="Garamond" w:hAnsi="Garamond" w:cs="Calibri Light"/>
          <w:sz w:val="24"/>
          <w:szCs w:val="24"/>
          <w:shd w:val="clear" w:color="auto" w:fill="FFFFFF"/>
        </w:rPr>
        <w:t>membangun</w:t>
      </w:r>
      <w:proofErr w:type="spellEnd"/>
      <w:r w:rsidRPr="008C50B2">
        <w:rPr>
          <w:rFonts w:ascii="Garamond" w:hAnsi="Garamond" w:cs="Calibri Light"/>
          <w:sz w:val="24"/>
          <w:szCs w:val="24"/>
          <w:shd w:val="clear" w:color="auto" w:fill="FFFFFF"/>
        </w:rPr>
        <w:t xml:space="preserve"> </w:t>
      </w:r>
      <w:proofErr w:type="spellStart"/>
      <w:r w:rsidRPr="008C50B2">
        <w:rPr>
          <w:rFonts w:ascii="Garamond" w:hAnsi="Garamond" w:cs="Calibri Light"/>
          <w:sz w:val="24"/>
          <w:szCs w:val="24"/>
          <w:shd w:val="clear" w:color="auto" w:fill="FFFFFF"/>
        </w:rPr>
        <w:t>ketahanan</w:t>
      </w:r>
      <w:proofErr w:type="spellEnd"/>
      <w:r w:rsidRPr="008C50B2">
        <w:rPr>
          <w:rFonts w:ascii="Garamond" w:hAnsi="Garamond" w:cs="Calibri Light"/>
          <w:sz w:val="24"/>
          <w:szCs w:val="24"/>
          <w:shd w:val="clear" w:color="auto" w:fill="FFFFFF"/>
        </w:rPr>
        <w:t xml:space="preserve"> </w:t>
      </w:r>
      <w:proofErr w:type="spellStart"/>
      <w:r w:rsidRPr="008C50B2">
        <w:rPr>
          <w:rFonts w:ascii="Garamond" w:hAnsi="Garamond" w:cs="Calibri Light"/>
          <w:sz w:val="24"/>
          <w:szCs w:val="24"/>
          <w:shd w:val="clear" w:color="auto" w:fill="FFFFFF"/>
        </w:rPr>
        <w:t>keluarga</w:t>
      </w:r>
      <w:proofErr w:type="spellEnd"/>
      <w:r w:rsidRPr="008C50B2">
        <w:rPr>
          <w:rFonts w:ascii="Garamond" w:hAnsi="Garamond" w:cs="Calibri Light"/>
          <w:sz w:val="24"/>
          <w:szCs w:val="24"/>
          <w:shd w:val="clear" w:color="auto" w:fill="FFFFFF"/>
        </w:rPr>
        <w:t xml:space="preserve"> juga demi </w:t>
      </w:r>
      <w:proofErr w:type="spellStart"/>
      <w:r w:rsidRPr="008C50B2">
        <w:rPr>
          <w:rFonts w:ascii="Garamond" w:hAnsi="Garamond" w:cs="Calibri Light"/>
          <w:sz w:val="24"/>
          <w:szCs w:val="24"/>
          <w:shd w:val="clear" w:color="auto" w:fill="FFFFFF"/>
        </w:rPr>
        <w:t>tercapainya</w:t>
      </w:r>
      <w:proofErr w:type="spellEnd"/>
      <w:r w:rsidRPr="008C50B2">
        <w:rPr>
          <w:rFonts w:ascii="Garamond" w:hAnsi="Garamond" w:cs="Calibri Light"/>
          <w:sz w:val="24"/>
          <w:szCs w:val="24"/>
          <w:shd w:val="clear" w:color="auto" w:fill="FFFFFF"/>
        </w:rPr>
        <w:t xml:space="preserve"> </w:t>
      </w:r>
      <w:proofErr w:type="spellStart"/>
      <w:r w:rsidRPr="008C50B2">
        <w:rPr>
          <w:rFonts w:ascii="Garamond" w:hAnsi="Garamond" w:cs="Calibri Light"/>
          <w:sz w:val="24"/>
          <w:szCs w:val="24"/>
          <w:shd w:val="clear" w:color="auto" w:fill="FFFFFF"/>
        </w:rPr>
        <w:t>tujuan</w:t>
      </w:r>
      <w:proofErr w:type="spellEnd"/>
      <w:r w:rsidRPr="008C50B2">
        <w:rPr>
          <w:rFonts w:ascii="Garamond" w:hAnsi="Garamond" w:cs="Calibri Light"/>
          <w:sz w:val="24"/>
          <w:szCs w:val="24"/>
          <w:shd w:val="clear" w:color="auto" w:fill="FFFFFF"/>
        </w:rPr>
        <w:t xml:space="preserve"> </w:t>
      </w:r>
      <w:proofErr w:type="spellStart"/>
      <w:r w:rsidRPr="008C50B2">
        <w:rPr>
          <w:rFonts w:ascii="Garamond" w:hAnsi="Garamond" w:cs="Calibri Light"/>
          <w:sz w:val="24"/>
          <w:szCs w:val="24"/>
          <w:shd w:val="clear" w:color="auto" w:fill="FFFFFF"/>
        </w:rPr>
        <w:t>terealisasinya</w:t>
      </w:r>
      <w:proofErr w:type="spellEnd"/>
      <w:r w:rsidRPr="008C50B2">
        <w:rPr>
          <w:rFonts w:ascii="Garamond" w:hAnsi="Garamond" w:cs="Calibri Light"/>
          <w:sz w:val="24"/>
          <w:szCs w:val="24"/>
          <w:shd w:val="clear" w:color="auto" w:fill="FFFFFF"/>
        </w:rPr>
        <w:t xml:space="preserve"> </w:t>
      </w:r>
      <w:proofErr w:type="spellStart"/>
      <w:r w:rsidRPr="008C50B2">
        <w:rPr>
          <w:rFonts w:ascii="Garamond" w:hAnsi="Garamond" w:cs="Calibri Light"/>
          <w:sz w:val="24"/>
          <w:szCs w:val="24"/>
          <w:shd w:val="clear" w:color="auto" w:fill="FFFFFF"/>
        </w:rPr>
        <w:t>konsep</w:t>
      </w:r>
      <w:proofErr w:type="spellEnd"/>
      <w:r w:rsidRPr="008C50B2">
        <w:rPr>
          <w:rFonts w:ascii="Garamond" w:hAnsi="Garamond" w:cs="Calibri Light"/>
          <w:sz w:val="24"/>
          <w:szCs w:val="24"/>
          <w:shd w:val="clear" w:color="auto" w:fill="FFFFFF"/>
        </w:rPr>
        <w:t xml:space="preserve"> ini dalam </w:t>
      </w:r>
      <w:proofErr w:type="spellStart"/>
      <w:r w:rsidRPr="008C50B2">
        <w:rPr>
          <w:rFonts w:ascii="Garamond" w:hAnsi="Garamond" w:cs="Calibri Light"/>
          <w:sz w:val="24"/>
          <w:szCs w:val="24"/>
          <w:shd w:val="clear" w:color="auto" w:fill="FFFFFF"/>
        </w:rPr>
        <w:t>keluarga</w:t>
      </w:r>
      <w:proofErr w:type="spellEnd"/>
      <w:r w:rsidRPr="008C50B2">
        <w:rPr>
          <w:rFonts w:ascii="Garamond" w:hAnsi="Garamond" w:cs="Calibri Light"/>
          <w:sz w:val="24"/>
          <w:szCs w:val="24"/>
          <w:shd w:val="clear" w:color="auto" w:fill="FFFFFF"/>
        </w:rPr>
        <w:t xml:space="preserve">. Dalam tulisan ini penulis </w:t>
      </w:r>
      <w:proofErr w:type="spellStart"/>
      <w:r w:rsidRPr="008C50B2">
        <w:rPr>
          <w:rFonts w:ascii="Garamond" w:hAnsi="Garamond" w:cs="Calibri Light"/>
          <w:sz w:val="24"/>
          <w:szCs w:val="24"/>
          <w:shd w:val="clear" w:color="auto" w:fill="FFFFFF"/>
        </w:rPr>
        <w:t>mengedepankan</w:t>
      </w:r>
      <w:proofErr w:type="spellEnd"/>
      <w:r w:rsidRPr="008C50B2">
        <w:rPr>
          <w:rFonts w:ascii="Garamond" w:hAnsi="Garamond" w:cs="Calibri Light"/>
          <w:sz w:val="24"/>
          <w:szCs w:val="24"/>
          <w:shd w:val="clear" w:color="auto" w:fill="FFFFFF"/>
        </w:rPr>
        <w:t xml:space="preserve"> </w:t>
      </w:r>
      <w:proofErr w:type="spellStart"/>
      <w:r w:rsidRPr="008C50B2">
        <w:rPr>
          <w:rFonts w:ascii="Garamond" w:hAnsi="Garamond" w:cs="Calibri Light"/>
          <w:sz w:val="24"/>
          <w:szCs w:val="24"/>
          <w:shd w:val="clear" w:color="auto" w:fill="FFFFFF"/>
        </w:rPr>
        <w:t>konsep</w:t>
      </w:r>
      <w:proofErr w:type="spellEnd"/>
      <w:r w:rsidRPr="008C50B2">
        <w:rPr>
          <w:rFonts w:ascii="Garamond" w:hAnsi="Garamond" w:cs="Calibri Light"/>
          <w:sz w:val="24"/>
          <w:szCs w:val="24"/>
          <w:shd w:val="clear" w:color="auto" w:fill="FFFFFF"/>
        </w:rPr>
        <w:t xml:space="preserve"> </w:t>
      </w:r>
      <w:proofErr w:type="spellStart"/>
      <w:r w:rsidRPr="008C50B2">
        <w:rPr>
          <w:rFonts w:ascii="Garamond" w:hAnsi="Garamond" w:cs="Calibri Light"/>
          <w:sz w:val="24"/>
          <w:szCs w:val="24"/>
          <w:shd w:val="clear" w:color="auto" w:fill="FFFFFF"/>
        </w:rPr>
        <w:t>pola</w:t>
      </w:r>
      <w:proofErr w:type="spellEnd"/>
      <w:r w:rsidRPr="008C50B2">
        <w:rPr>
          <w:rFonts w:ascii="Garamond" w:hAnsi="Garamond" w:cs="Calibri Light"/>
          <w:sz w:val="24"/>
          <w:szCs w:val="24"/>
          <w:shd w:val="clear" w:color="auto" w:fill="FFFFFF"/>
        </w:rPr>
        <w:t xml:space="preserve"> </w:t>
      </w:r>
      <w:proofErr w:type="spellStart"/>
      <w:r w:rsidRPr="008C50B2">
        <w:rPr>
          <w:rFonts w:ascii="Garamond" w:hAnsi="Garamond" w:cs="Calibri Light"/>
          <w:sz w:val="24"/>
          <w:szCs w:val="24"/>
          <w:shd w:val="clear" w:color="auto" w:fill="FFFFFF"/>
        </w:rPr>
        <w:t>kekeluargaan</w:t>
      </w:r>
      <w:proofErr w:type="spellEnd"/>
      <w:r w:rsidRPr="008C50B2">
        <w:rPr>
          <w:rFonts w:ascii="Garamond" w:hAnsi="Garamond" w:cs="Calibri Light"/>
          <w:sz w:val="24"/>
          <w:szCs w:val="24"/>
          <w:shd w:val="clear" w:color="auto" w:fill="FFFFFF"/>
        </w:rPr>
        <w:t xml:space="preserve"> </w:t>
      </w:r>
      <w:proofErr w:type="spellStart"/>
      <w:r w:rsidRPr="008C50B2">
        <w:rPr>
          <w:rFonts w:ascii="Garamond" w:hAnsi="Garamond" w:cs="Calibri Light"/>
          <w:sz w:val="24"/>
          <w:szCs w:val="24"/>
          <w:shd w:val="clear" w:color="auto" w:fill="FFFFFF"/>
        </w:rPr>
        <w:t>yaitu</w:t>
      </w:r>
      <w:proofErr w:type="spellEnd"/>
      <w:r w:rsidRPr="008C50B2">
        <w:rPr>
          <w:rFonts w:ascii="Garamond" w:hAnsi="Garamond" w:cs="Calibri Light"/>
          <w:sz w:val="24"/>
          <w:szCs w:val="24"/>
          <w:shd w:val="clear" w:color="auto" w:fill="FFFFFF"/>
        </w:rPr>
        <w:t xml:space="preserve"> dengan </w:t>
      </w:r>
      <w:proofErr w:type="spellStart"/>
      <w:r w:rsidRPr="008C50B2">
        <w:rPr>
          <w:rFonts w:ascii="Garamond" w:hAnsi="Garamond" w:cs="Calibri Light"/>
          <w:sz w:val="24"/>
          <w:szCs w:val="24"/>
          <w:shd w:val="clear" w:color="auto" w:fill="FFFFFF"/>
        </w:rPr>
        <w:t>menerapkan</w:t>
      </w:r>
      <w:proofErr w:type="spellEnd"/>
      <w:r w:rsidRPr="008C50B2">
        <w:rPr>
          <w:rFonts w:ascii="Garamond" w:hAnsi="Garamond" w:cs="Calibri Light"/>
          <w:sz w:val="24"/>
          <w:szCs w:val="24"/>
          <w:shd w:val="clear" w:color="auto" w:fill="FFFFFF"/>
        </w:rPr>
        <w:t xml:space="preserve"> pilar </w:t>
      </w:r>
      <w:proofErr w:type="spellStart"/>
      <w:r w:rsidRPr="008C50B2">
        <w:rPr>
          <w:rFonts w:ascii="Garamond" w:hAnsi="Garamond" w:cs="Calibri Light"/>
          <w:sz w:val="24"/>
          <w:szCs w:val="24"/>
          <w:shd w:val="clear" w:color="auto" w:fill="FFFFFF"/>
        </w:rPr>
        <w:t>kemusyawarahan</w:t>
      </w:r>
      <w:proofErr w:type="spellEnd"/>
      <w:r w:rsidRPr="008C50B2">
        <w:rPr>
          <w:rFonts w:ascii="Garamond" w:hAnsi="Garamond" w:cs="Calibri Light"/>
          <w:sz w:val="24"/>
          <w:szCs w:val="24"/>
          <w:shd w:val="clear" w:color="auto" w:fill="FFFFFF"/>
        </w:rPr>
        <w:t xml:space="preserve"> </w:t>
      </w:r>
      <w:proofErr w:type="spellStart"/>
      <w:r w:rsidRPr="008C50B2">
        <w:rPr>
          <w:rFonts w:ascii="Garamond" w:hAnsi="Garamond" w:cs="Calibri Light"/>
          <w:sz w:val="24"/>
          <w:szCs w:val="24"/>
          <w:shd w:val="clear" w:color="auto" w:fill="FFFFFF"/>
        </w:rPr>
        <w:t>berdasarkan</w:t>
      </w:r>
      <w:proofErr w:type="spellEnd"/>
      <w:r w:rsidRPr="008C50B2">
        <w:rPr>
          <w:rFonts w:ascii="Garamond" w:hAnsi="Garamond" w:cs="Calibri Light"/>
          <w:sz w:val="24"/>
          <w:szCs w:val="24"/>
          <w:shd w:val="clear" w:color="auto" w:fill="FFFFFF"/>
        </w:rPr>
        <w:t xml:space="preserve"> </w:t>
      </w:r>
      <w:proofErr w:type="spellStart"/>
      <w:r w:rsidRPr="008C50B2">
        <w:rPr>
          <w:rFonts w:ascii="Garamond" w:hAnsi="Garamond" w:cs="Calibri Light"/>
          <w:sz w:val="24"/>
          <w:szCs w:val="24"/>
          <w:shd w:val="clear" w:color="auto" w:fill="FFFFFF"/>
        </w:rPr>
        <w:t>teori</w:t>
      </w:r>
      <w:proofErr w:type="spellEnd"/>
      <w:r w:rsidRPr="008C50B2">
        <w:rPr>
          <w:rFonts w:ascii="Garamond" w:hAnsi="Garamond" w:cs="Calibri Light"/>
          <w:sz w:val="24"/>
          <w:szCs w:val="24"/>
          <w:shd w:val="clear" w:color="auto" w:fill="FFFFFF"/>
        </w:rPr>
        <w:t xml:space="preserve"> </w:t>
      </w:r>
      <w:proofErr w:type="spellStart"/>
      <w:r w:rsidRPr="008C50B2">
        <w:rPr>
          <w:rFonts w:ascii="Garamond" w:hAnsi="Garamond" w:cs="Calibri Light"/>
          <w:sz w:val="24"/>
          <w:szCs w:val="24"/>
          <w:shd w:val="clear" w:color="auto" w:fill="FFFFFF"/>
        </w:rPr>
        <w:t>kesalingan</w:t>
      </w:r>
      <w:proofErr w:type="spellEnd"/>
      <w:r w:rsidRPr="008C50B2">
        <w:rPr>
          <w:rFonts w:ascii="Garamond" w:hAnsi="Garamond" w:cs="Calibri Light"/>
          <w:sz w:val="24"/>
          <w:szCs w:val="24"/>
          <w:shd w:val="clear" w:color="auto" w:fill="FFFFFF"/>
        </w:rPr>
        <w:t xml:space="preserve">. </w:t>
      </w:r>
      <w:proofErr w:type="spellStart"/>
      <w:r w:rsidRPr="008C50B2">
        <w:rPr>
          <w:rFonts w:ascii="Garamond" w:hAnsi="Garamond" w:cs="Calibri Light"/>
          <w:sz w:val="24"/>
          <w:szCs w:val="24"/>
          <w:shd w:val="clear" w:color="auto" w:fill="FFFFFF"/>
        </w:rPr>
        <w:t>Prinsip</w:t>
      </w:r>
      <w:proofErr w:type="spellEnd"/>
      <w:r w:rsidRPr="008C50B2">
        <w:rPr>
          <w:rFonts w:ascii="Garamond" w:hAnsi="Garamond" w:cs="Calibri Light"/>
          <w:sz w:val="24"/>
          <w:szCs w:val="24"/>
          <w:shd w:val="clear" w:color="auto" w:fill="FFFFFF"/>
        </w:rPr>
        <w:t xml:space="preserve"> ini telah </w:t>
      </w:r>
      <w:proofErr w:type="spellStart"/>
      <w:r w:rsidRPr="008C50B2">
        <w:rPr>
          <w:rFonts w:ascii="Garamond" w:hAnsi="Garamond" w:cs="Calibri Light"/>
          <w:sz w:val="24"/>
          <w:szCs w:val="24"/>
          <w:shd w:val="clear" w:color="auto" w:fill="FFFFFF"/>
        </w:rPr>
        <w:t>menjadi</w:t>
      </w:r>
      <w:proofErr w:type="spellEnd"/>
      <w:r w:rsidRPr="008C50B2">
        <w:rPr>
          <w:rFonts w:ascii="Garamond" w:hAnsi="Garamond" w:cs="Calibri Light"/>
          <w:sz w:val="24"/>
          <w:szCs w:val="24"/>
          <w:shd w:val="clear" w:color="auto" w:fill="FFFFFF"/>
        </w:rPr>
        <w:t xml:space="preserve"> </w:t>
      </w:r>
      <w:proofErr w:type="spellStart"/>
      <w:r w:rsidRPr="008C50B2">
        <w:rPr>
          <w:rFonts w:ascii="Garamond" w:hAnsi="Garamond" w:cs="Calibri Light"/>
          <w:sz w:val="24"/>
          <w:szCs w:val="24"/>
          <w:shd w:val="clear" w:color="auto" w:fill="FFFFFF"/>
        </w:rPr>
        <w:t>suatu</w:t>
      </w:r>
      <w:proofErr w:type="spellEnd"/>
      <w:r w:rsidRPr="008C50B2">
        <w:rPr>
          <w:rFonts w:ascii="Garamond" w:hAnsi="Garamond" w:cs="Calibri Light"/>
          <w:sz w:val="24"/>
          <w:szCs w:val="24"/>
          <w:shd w:val="clear" w:color="auto" w:fill="FFFFFF"/>
        </w:rPr>
        <w:t xml:space="preserve"> </w:t>
      </w:r>
      <w:proofErr w:type="spellStart"/>
      <w:r w:rsidRPr="008C50B2">
        <w:rPr>
          <w:rFonts w:ascii="Garamond" w:hAnsi="Garamond" w:cs="Calibri Light"/>
          <w:sz w:val="24"/>
          <w:szCs w:val="24"/>
          <w:shd w:val="clear" w:color="auto" w:fill="FFFFFF"/>
        </w:rPr>
        <w:t>keharusan</w:t>
      </w:r>
      <w:proofErr w:type="spellEnd"/>
      <w:r w:rsidRPr="008C50B2">
        <w:rPr>
          <w:rFonts w:ascii="Garamond" w:hAnsi="Garamond" w:cs="Calibri Light"/>
          <w:sz w:val="24"/>
          <w:szCs w:val="24"/>
          <w:shd w:val="clear" w:color="auto" w:fill="FFFFFF"/>
        </w:rPr>
        <w:t xml:space="preserve"> dalam </w:t>
      </w:r>
      <w:proofErr w:type="spellStart"/>
      <w:r w:rsidRPr="008C50B2">
        <w:rPr>
          <w:rFonts w:ascii="Garamond" w:hAnsi="Garamond" w:cs="Calibri Light"/>
          <w:sz w:val="24"/>
          <w:szCs w:val="24"/>
          <w:shd w:val="clear" w:color="auto" w:fill="FFFFFF"/>
        </w:rPr>
        <w:t>segala</w:t>
      </w:r>
      <w:proofErr w:type="spellEnd"/>
      <w:r w:rsidRPr="008C50B2">
        <w:rPr>
          <w:rFonts w:ascii="Garamond" w:hAnsi="Garamond" w:cs="Calibri Light"/>
          <w:sz w:val="24"/>
          <w:szCs w:val="24"/>
          <w:shd w:val="clear" w:color="auto" w:fill="FFFFFF"/>
        </w:rPr>
        <w:t xml:space="preserve"> </w:t>
      </w:r>
      <w:proofErr w:type="spellStart"/>
      <w:r w:rsidRPr="008C50B2">
        <w:rPr>
          <w:rFonts w:ascii="Garamond" w:hAnsi="Garamond" w:cs="Calibri Light"/>
          <w:sz w:val="24"/>
          <w:szCs w:val="24"/>
          <w:shd w:val="clear" w:color="auto" w:fill="FFFFFF"/>
        </w:rPr>
        <w:t>persoalan</w:t>
      </w:r>
      <w:proofErr w:type="spellEnd"/>
      <w:r w:rsidRPr="008C50B2">
        <w:rPr>
          <w:rFonts w:ascii="Garamond" w:hAnsi="Garamond" w:cs="Calibri Light"/>
          <w:sz w:val="24"/>
          <w:szCs w:val="24"/>
          <w:shd w:val="clear" w:color="auto" w:fill="FFFFFF"/>
        </w:rPr>
        <w:t xml:space="preserve"> yang </w:t>
      </w:r>
      <w:proofErr w:type="spellStart"/>
      <w:r w:rsidRPr="008C50B2">
        <w:rPr>
          <w:rFonts w:ascii="Garamond" w:hAnsi="Garamond" w:cs="Calibri Light"/>
          <w:sz w:val="24"/>
          <w:szCs w:val="24"/>
          <w:shd w:val="clear" w:color="auto" w:fill="FFFFFF"/>
        </w:rPr>
        <w:t>memerlukan</w:t>
      </w:r>
      <w:proofErr w:type="spellEnd"/>
      <w:r w:rsidRPr="008C50B2">
        <w:rPr>
          <w:rFonts w:ascii="Garamond" w:hAnsi="Garamond" w:cs="Calibri Light"/>
          <w:sz w:val="24"/>
          <w:szCs w:val="24"/>
          <w:shd w:val="clear" w:color="auto" w:fill="FFFFFF"/>
        </w:rPr>
        <w:t xml:space="preserve"> </w:t>
      </w:r>
      <w:proofErr w:type="spellStart"/>
      <w:r w:rsidRPr="008C50B2">
        <w:rPr>
          <w:rFonts w:ascii="Garamond" w:hAnsi="Garamond" w:cs="Calibri Light"/>
          <w:sz w:val="24"/>
          <w:szCs w:val="24"/>
          <w:shd w:val="clear" w:color="auto" w:fill="FFFFFF"/>
        </w:rPr>
        <w:t>kesalingan</w:t>
      </w:r>
      <w:proofErr w:type="spellEnd"/>
      <w:r w:rsidRPr="008C50B2">
        <w:rPr>
          <w:rFonts w:ascii="Garamond" w:hAnsi="Garamond" w:cs="Calibri Light"/>
          <w:sz w:val="24"/>
          <w:szCs w:val="24"/>
          <w:shd w:val="clear" w:color="auto" w:fill="FFFFFF"/>
        </w:rPr>
        <w:t xml:space="preserve"> dalam </w:t>
      </w:r>
      <w:proofErr w:type="spellStart"/>
      <w:r w:rsidRPr="008C50B2">
        <w:rPr>
          <w:rFonts w:ascii="Garamond" w:hAnsi="Garamond" w:cs="Calibri Light"/>
          <w:sz w:val="24"/>
          <w:szCs w:val="24"/>
          <w:shd w:val="clear" w:color="auto" w:fill="FFFFFF"/>
        </w:rPr>
        <w:t>memberikan</w:t>
      </w:r>
      <w:proofErr w:type="spellEnd"/>
      <w:r w:rsidRPr="008C50B2">
        <w:rPr>
          <w:rFonts w:ascii="Garamond" w:hAnsi="Garamond" w:cs="Calibri Light"/>
          <w:sz w:val="24"/>
          <w:szCs w:val="24"/>
          <w:shd w:val="clear" w:color="auto" w:fill="FFFFFF"/>
        </w:rPr>
        <w:t xml:space="preserve"> </w:t>
      </w:r>
      <w:proofErr w:type="spellStart"/>
      <w:r w:rsidRPr="008C50B2">
        <w:rPr>
          <w:rFonts w:ascii="Garamond" w:hAnsi="Garamond" w:cs="Calibri Light"/>
          <w:sz w:val="24"/>
          <w:szCs w:val="24"/>
          <w:shd w:val="clear" w:color="auto" w:fill="FFFFFF"/>
        </w:rPr>
        <w:t>pengertian</w:t>
      </w:r>
      <w:proofErr w:type="spellEnd"/>
      <w:r w:rsidRPr="008C50B2">
        <w:rPr>
          <w:rFonts w:ascii="Garamond" w:hAnsi="Garamond" w:cs="Calibri Light"/>
          <w:sz w:val="24"/>
          <w:szCs w:val="24"/>
          <w:shd w:val="clear" w:color="auto" w:fill="FFFFFF"/>
        </w:rPr>
        <w:t xml:space="preserve"> dan saran </w:t>
      </w:r>
      <w:proofErr w:type="spellStart"/>
      <w:r w:rsidRPr="008C50B2">
        <w:rPr>
          <w:rFonts w:ascii="Garamond" w:hAnsi="Garamond" w:cs="Calibri Light"/>
          <w:sz w:val="24"/>
          <w:szCs w:val="24"/>
          <w:shd w:val="clear" w:color="auto" w:fill="FFFFFF"/>
        </w:rPr>
        <w:t>terhadap</w:t>
      </w:r>
      <w:proofErr w:type="spellEnd"/>
      <w:r w:rsidRPr="008C50B2">
        <w:rPr>
          <w:rFonts w:ascii="Garamond" w:hAnsi="Garamond" w:cs="Calibri Light"/>
          <w:sz w:val="24"/>
          <w:szCs w:val="24"/>
          <w:shd w:val="clear" w:color="auto" w:fill="FFFFFF"/>
        </w:rPr>
        <w:t xml:space="preserve"> </w:t>
      </w:r>
      <w:proofErr w:type="spellStart"/>
      <w:r w:rsidRPr="008C50B2">
        <w:rPr>
          <w:rFonts w:ascii="Garamond" w:hAnsi="Garamond" w:cs="Calibri Light"/>
          <w:sz w:val="24"/>
          <w:szCs w:val="24"/>
          <w:shd w:val="clear" w:color="auto" w:fill="FFFFFF"/>
        </w:rPr>
        <w:t>kehidupan</w:t>
      </w:r>
      <w:proofErr w:type="spellEnd"/>
      <w:r w:rsidRPr="008C50B2">
        <w:rPr>
          <w:rFonts w:ascii="Garamond" w:hAnsi="Garamond" w:cs="Calibri Light"/>
          <w:sz w:val="24"/>
          <w:szCs w:val="24"/>
          <w:shd w:val="clear" w:color="auto" w:fill="FFFFFF"/>
        </w:rPr>
        <w:t xml:space="preserve"> rumah </w:t>
      </w:r>
      <w:proofErr w:type="spellStart"/>
      <w:r w:rsidRPr="008C50B2">
        <w:rPr>
          <w:rFonts w:ascii="Garamond" w:hAnsi="Garamond" w:cs="Calibri Light"/>
          <w:sz w:val="24"/>
          <w:szCs w:val="24"/>
          <w:shd w:val="clear" w:color="auto" w:fill="FFFFFF"/>
        </w:rPr>
        <w:t>tangga</w:t>
      </w:r>
      <w:proofErr w:type="spellEnd"/>
      <w:r w:rsidRPr="008C50B2">
        <w:rPr>
          <w:rFonts w:ascii="Garamond" w:hAnsi="Garamond" w:cs="Calibri Light"/>
          <w:sz w:val="24"/>
          <w:szCs w:val="24"/>
          <w:shd w:val="clear" w:color="auto" w:fill="FFFFFF"/>
        </w:rPr>
        <w:t xml:space="preserve">. </w:t>
      </w:r>
      <w:proofErr w:type="spellStart"/>
      <w:r w:rsidRPr="008C50B2">
        <w:rPr>
          <w:rFonts w:ascii="Garamond" w:hAnsi="Garamond" w:cs="Calibri Light"/>
          <w:sz w:val="24"/>
          <w:szCs w:val="24"/>
          <w:shd w:val="clear" w:color="auto" w:fill="FFFFFF"/>
        </w:rPr>
        <w:t>Musyawarah</w:t>
      </w:r>
      <w:proofErr w:type="spellEnd"/>
      <w:r w:rsidRPr="008C50B2">
        <w:rPr>
          <w:rFonts w:ascii="Garamond" w:hAnsi="Garamond" w:cs="Calibri Light"/>
          <w:sz w:val="24"/>
          <w:szCs w:val="24"/>
          <w:shd w:val="clear" w:color="auto" w:fill="FFFFFF"/>
        </w:rPr>
        <w:t xml:space="preserve"> </w:t>
      </w:r>
      <w:proofErr w:type="spellStart"/>
      <w:r w:rsidRPr="008C50B2">
        <w:rPr>
          <w:rFonts w:ascii="Garamond" w:hAnsi="Garamond" w:cs="Calibri Light"/>
          <w:sz w:val="24"/>
          <w:szCs w:val="24"/>
          <w:shd w:val="clear" w:color="auto" w:fill="FFFFFF"/>
        </w:rPr>
        <w:t>sebagai</w:t>
      </w:r>
      <w:proofErr w:type="spellEnd"/>
      <w:r w:rsidRPr="008C50B2">
        <w:rPr>
          <w:rFonts w:ascii="Garamond" w:hAnsi="Garamond" w:cs="Calibri Light"/>
          <w:sz w:val="24"/>
          <w:szCs w:val="24"/>
          <w:shd w:val="clear" w:color="auto" w:fill="FFFFFF"/>
        </w:rPr>
        <w:t xml:space="preserve"> salah </w:t>
      </w:r>
      <w:proofErr w:type="spellStart"/>
      <w:r w:rsidRPr="008C50B2">
        <w:rPr>
          <w:rFonts w:ascii="Garamond" w:hAnsi="Garamond" w:cs="Calibri Light"/>
          <w:sz w:val="24"/>
          <w:szCs w:val="24"/>
          <w:shd w:val="clear" w:color="auto" w:fill="FFFFFF"/>
        </w:rPr>
        <w:t>satu</w:t>
      </w:r>
      <w:proofErr w:type="spellEnd"/>
      <w:r w:rsidRPr="008C50B2">
        <w:rPr>
          <w:rFonts w:ascii="Garamond" w:hAnsi="Garamond" w:cs="Calibri Light"/>
          <w:sz w:val="24"/>
          <w:szCs w:val="24"/>
          <w:shd w:val="clear" w:color="auto" w:fill="FFFFFF"/>
        </w:rPr>
        <w:t xml:space="preserve"> pilar </w:t>
      </w:r>
      <w:proofErr w:type="spellStart"/>
      <w:r w:rsidRPr="008C50B2">
        <w:rPr>
          <w:rFonts w:ascii="Garamond" w:hAnsi="Garamond" w:cs="Calibri Light"/>
          <w:sz w:val="24"/>
          <w:szCs w:val="24"/>
          <w:shd w:val="clear" w:color="auto" w:fill="FFFFFF"/>
        </w:rPr>
        <w:t>membangun</w:t>
      </w:r>
      <w:proofErr w:type="spellEnd"/>
      <w:r w:rsidRPr="008C50B2">
        <w:rPr>
          <w:rFonts w:ascii="Garamond" w:hAnsi="Garamond" w:cs="Calibri Light"/>
          <w:sz w:val="24"/>
          <w:szCs w:val="24"/>
          <w:shd w:val="clear" w:color="auto" w:fill="FFFFFF"/>
        </w:rPr>
        <w:t xml:space="preserve"> </w:t>
      </w:r>
      <w:proofErr w:type="spellStart"/>
      <w:r w:rsidRPr="008C50B2">
        <w:rPr>
          <w:rFonts w:ascii="Garamond" w:hAnsi="Garamond" w:cs="Calibri Light"/>
          <w:sz w:val="24"/>
          <w:szCs w:val="24"/>
          <w:shd w:val="clear" w:color="auto" w:fill="FFFFFF"/>
        </w:rPr>
        <w:t>pola</w:t>
      </w:r>
      <w:proofErr w:type="spellEnd"/>
      <w:r w:rsidRPr="008C50B2">
        <w:rPr>
          <w:rFonts w:ascii="Garamond" w:hAnsi="Garamond" w:cs="Calibri Light"/>
          <w:sz w:val="24"/>
          <w:szCs w:val="24"/>
          <w:shd w:val="clear" w:color="auto" w:fill="FFFFFF"/>
        </w:rPr>
        <w:t xml:space="preserve"> </w:t>
      </w:r>
      <w:proofErr w:type="spellStart"/>
      <w:r w:rsidRPr="008C50B2">
        <w:rPr>
          <w:rFonts w:ascii="Garamond" w:hAnsi="Garamond" w:cs="Calibri Light"/>
          <w:sz w:val="24"/>
          <w:szCs w:val="24"/>
          <w:shd w:val="clear" w:color="auto" w:fill="FFFFFF"/>
        </w:rPr>
        <w:t>komunikasi</w:t>
      </w:r>
      <w:proofErr w:type="spellEnd"/>
      <w:r w:rsidRPr="008C50B2">
        <w:rPr>
          <w:rFonts w:ascii="Garamond" w:hAnsi="Garamond" w:cs="Calibri Light"/>
          <w:sz w:val="24"/>
          <w:szCs w:val="24"/>
          <w:shd w:val="clear" w:color="auto" w:fill="FFFFFF"/>
        </w:rPr>
        <w:t xml:space="preserve"> yang baik dan </w:t>
      </w:r>
      <w:proofErr w:type="spellStart"/>
      <w:r w:rsidRPr="008C50B2">
        <w:rPr>
          <w:rFonts w:ascii="Garamond" w:hAnsi="Garamond" w:cs="Calibri Light"/>
          <w:sz w:val="24"/>
          <w:szCs w:val="24"/>
          <w:shd w:val="clear" w:color="auto" w:fill="FFFFFF"/>
        </w:rPr>
        <w:t>akan</w:t>
      </w:r>
      <w:proofErr w:type="spellEnd"/>
      <w:r w:rsidRPr="008C50B2">
        <w:rPr>
          <w:rFonts w:ascii="Garamond" w:hAnsi="Garamond" w:cs="Calibri Light"/>
          <w:sz w:val="24"/>
          <w:szCs w:val="24"/>
          <w:shd w:val="clear" w:color="auto" w:fill="FFFFFF"/>
        </w:rPr>
        <w:t xml:space="preserve"> </w:t>
      </w:r>
      <w:proofErr w:type="spellStart"/>
      <w:r w:rsidRPr="008C50B2">
        <w:rPr>
          <w:rFonts w:ascii="Garamond" w:hAnsi="Garamond" w:cs="Calibri Light"/>
          <w:sz w:val="24"/>
          <w:szCs w:val="24"/>
          <w:shd w:val="clear" w:color="auto" w:fill="FFFFFF"/>
        </w:rPr>
        <w:t>menciptakan</w:t>
      </w:r>
      <w:proofErr w:type="spellEnd"/>
      <w:r w:rsidRPr="008C50B2">
        <w:rPr>
          <w:rFonts w:ascii="Garamond" w:hAnsi="Garamond" w:cs="Calibri Light"/>
          <w:sz w:val="24"/>
          <w:szCs w:val="24"/>
          <w:shd w:val="clear" w:color="auto" w:fill="FFFFFF"/>
        </w:rPr>
        <w:t xml:space="preserve"> </w:t>
      </w:r>
      <w:proofErr w:type="spellStart"/>
      <w:r w:rsidRPr="008C50B2">
        <w:rPr>
          <w:rFonts w:ascii="Garamond" w:hAnsi="Garamond" w:cs="Calibri Light"/>
          <w:sz w:val="24"/>
          <w:szCs w:val="24"/>
          <w:shd w:val="clear" w:color="auto" w:fill="FFFFFF"/>
        </w:rPr>
        <w:t>percakapan</w:t>
      </w:r>
      <w:proofErr w:type="spellEnd"/>
      <w:r w:rsidRPr="008C50B2">
        <w:rPr>
          <w:rFonts w:ascii="Garamond" w:hAnsi="Garamond" w:cs="Calibri Light"/>
          <w:sz w:val="24"/>
          <w:szCs w:val="24"/>
          <w:shd w:val="clear" w:color="auto" w:fill="FFFFFF"/>
        </w:rPr>
        <w:t xml:space="preserve"> </w:t>
      </w:r>
      <w:proofErr w:type="spellStart"/>
      <w:r w:rsidRPr="008C50B2">
        <w:rPr>
          <w:rFonts w:ascii="Garamond" w:hAnsi="Garamond" w:cs="Calibri Light"/>
          <w:sz w:val="24"/>
          <w:szCs w:val="24"/>
          <w:shd w:val="clear" w:color="auto" w:fill="FFFFFF"/>
        </w:rPr>
        <w:t>antara</w:t>
      </w:r>
      <w:proofErr w:type="spellEnd"/>
      <w:r w:rsidRPr="008C50B2">
        <w:rPr>
          <w:rFonts w:ascii="Garamond" w:hAnsi="Garamond" w:cs="Calibri Light"/>
          <w:sz w:val="24"/>
          <w:szCs w:val="24"/>
          <w:shd w:val="clear" w:color="auto" w:fill="FFFFFF"/>
        </w:rPr>
        <w:t xml:space="preserve"> masing-masing </w:t>
      </w:r>
      <w:proofErr w:type="spellStart"/>
      <w:r w:rsidRPr="008C50B2">
        <w:rPr>
          <w:rFonts w:ascii="Garamond" w:hAnsi="Garamond" w:cs="Calibri Light"/>
          <w:sz w:val="24"/>
          <w:szCs w:val="24"/>
          <w:shd w:val="clear" w:color="auto" w:fill="FFFFFF"/>
        </w:rPr>
        <w:t>pihak</w:t>
      </w:r>
      <w:proofErr w:type="spellEnd"/>
      <w:r w:rsidRPr="008C50B2">
        <w:rPr>
          <w:rFonts w:ascii="Garamond" w:hAnsi="Garamond" w:cs="Calibri Light"/>
          <w:sz w:val="24"/>
          <w:szCs w:val="24"/>
          <w:shd w:val="clear" w:color="auto" w:fill="FFFFFF"/>
        </w:rPr>
        <w:t xml:space="preserve"> dengan </w:t>
      </w:r>
      <w:proofErr w:type="spellStart"/>
      <w:r w:rsidRPr="008C50B2">
        <w:rPr>
          <w:rFonts w:ascii="Garamond" w:hAnsi="Garamond" w:cs="Calibri Light"/>
          <w:sz w:val="24"/>
          <w:szCs w:val="24"/>
          <w:shd w:val="clear" w:color="auto" w:fill="FFFFFF"/>
        </w:rPr>
        <w:t>harapan</w:t>
      </w:r>
      <w:proofErr w:type="spellEnd"/>
      <w:r w:rsidRPr="008C50B2">
        <w:rPr>
          <w:rFonts w:ascii="Garamond" w:hAnsi="Garamond" w:cs="Calibri Light"/>
          <w:sz w:val="24"/>
          <w:szCs w:val="24"/>
          <w:shd w:val="clear" w:color="auto" w:fill="FFFFFF"/>
        </w:rPr>
        <w:t xml:space="preserve"> </w:t>
      </w:r>
      <w:proofErr w:type="spellStart"/>
      <w:r w:rsidRPr="008C50B2">
        <w:rPr>
          <w:rFonts w:ascii="Garamond" w:hAnsi="Garamond" w:cs="Calibri Light"/>
          <w:sz w:val="24"/>
          <w:szCs w:val="24"/>
          <w:shd w:val="clear" w:color="auto" w:fill="FFFFFF"/>
        </w:rPr>
        <w:t>adanya</w:t>
      </w:r>
      <w:proofErr w:type="spellEnd"/>
      <w:r w:rsidRPr="008C50B2">
        <w:rPr>
          <w:rFonts w:ascii="Garamond" w:hAnsi="Garamond" w:cs="Calibri Light"/>
          <w:sz w:val="24"/>
          <w:szCs w:val="24"/>
          <w:shd w:val="clear" w:color="auto" w:fill="FFFFFF"/>
        </w:rPr>
        <w:t xml:space="preserve"> </w:t>
      </w:r>
      <w:proofErr w:type="spellStart"/>
      <w:r w:rsidRPr="008C50B2">
        <w:rPr>
          <w:rFonts w:ascii="Garamond" w:hAnsi="Garamond" w:cs="Calibri Light"/>
          <w:sz w:val="24"/>
          <w:szCs w:val="24"/>
          <w:shd w:val="clear" w:color="auto" w:fill="FFFFFF"/>
        </w:rPr>
        <w:t>upaya</w:t>
      </w:r>
      <w:proofErr w:type="spellEnd"/>
      <w:r w:rsidRPr="008C50B2">
        <w:rPr>
          <w:rFonts w:ascii="Garamond" w:hAnsi="Garamond" w:cs="Calibri Light"/>
          <w:sz w:val="24"/>
          <w:szCs w:val="24"/>
          <w:shd w:val="clear" w:color="auto" w:fill="FFFFFF"/>
        </w:rPr>
        <w:t xml:space="preserve"> </w:t>
      </w:r>
      <w:proofErr w:type="spellStart"/>
      <w:r w:rsidRPr="008C50B2">
        <w:rPr>
          <w:rFonts w:ascii="Garamond" w:hAnsi="Garamond" w:cs="Calibri Light"/>
          <w:sz w:val="24"/>
          <w:szCs w:val="24"/>
          <w:shd w:val="clear" w:color="auto" w:fill="FFFFFF"/>
        </w:rPr>
        <w:t>kesalingan</w:t>
      </w:r>
      <w:proofErr w:type="spellEnd"/>
      <w:r w:rsidRPr="008C50B2">
        <w:rPr>
          <w:rFonts w:ascii="Garamond" w:hAnsi="Garamond" w:cs="Calibri Light"/>
          <w:sz w:val="24"/>
          <w:szCs w:val="24"/>
          <w:shd w:val="clear" w:color="auto" w:fill="FFFFFF"/>
        </w:rPr>
        <w:t xml:space="preserve"> dalam </w:t>
      </w:r>
      <w:proofErr w:type="spellStart"/>
      <w:r w:rsidRPr="008C50B2">
        <w:rPr>
          <w:rFonts w:ascii="Garamond" w:hAnsi="Garamond" w:cs="Calibri Light"/>
          <w:sz w:val="24"/>
          <w:szCs w:val="24"/>
          <w:shd w:val="clear" w:color="auto" w:fill="FFFFFF"/>
        </w:rPr>
        <w:t>memahami</w:t>
      </w:r>
      <w:proofErr w:type="spellEnd"/>
      <w:r w:rsidRPr="008C50B2">
        <w:rPr>
          <w:rFonts w:ascii="Garamond" w:hAnsi="Garamond" w:cs="Calibri Light"/>
          <w:sz w:val="24"/>
          <w:szCs w:val="24"/>
          <w:shd w:val="clear" w:color="auto" w:fill="FFFFFF"/>
        </w:rPr>
        <w:t xml:space="preserve">, </w:t>
      </w:r>
      <w:proofErr w:type="spellStart"/>
      <w:r w:rsidRPr="008C50B2">
        <w:rPr>
          <w:rFonts w:ascii="Garamond" w:hAnsi="Garamond" w:cs="Calibri Light"/>
          <w:sz w:val="24"/>
          <w:szCs w:val="24"/>
          <w:shd w:val="clear" w:color="auto" w:fill="FFFFFF"/>
        </w:rPr>
        <w:t>pengertian</w:t>
      </w:r>
      <w:proofErr w:type="spellEnd"/>
      <w:r w:rsidRPr="008C50B2">
        <w:rPr>
          <w:rFonts w:ascii="Garamond" w:hAnsi="Garamond" w:cs="Calibri Light"/>
          <w:sz w:val="24"/>
          <w:szCs w:val="24"/>
          <w:shd w:val="clear" w:color="auto" w:fill="FFFFFF"/>
        </w:rPr>
        <w:t xml:space="preserve"> dan </w:t>
      </w:r>
      <w:proofErr w:type="spellStart"/>
      <w:r w:rsidRPr="008C50B2">
        <w:rPr>
          <w:rFonts w:ascii="Garamond" w:hAnsi="Garamond" w:cs="Calibri Light"/>
          <w:sz w:val="24"/>
          <w:szCs w:val="24"/>
          <w:shd w:val="clear" w:color="auto" w:fill="FFFFFF"/>
        </w:rPr>
        <w:t>kerelaan</w:t>
      </w:r>
      <w:proofErr w:type="spellEnd"/>
      <w:r w:rsidRPr="008C50B2">
        <w:rPr>
          <w:rFonts w:ascii="Garamond" w:hAnsi="Garamond" w:cs="Calibri Light"/>
          <w:sz w:val="24"/>
          <w:szCs w:val="24"/>
          <w:shd w:val="clear" w:color="auto" w:fill="FFFFFF"/>
        </w:rPr>
        <w:t xml:space="preserve">. Pola </w:t>
      </w:r>
      <w:proofErr w:type="spellStart"/>
      <w:r w:rsidRPr="008C50B2">
        <w:rPr>
          <w:rFonts w:ascii="Garamond" w:hAnsi="Garamond" w:cs="Calibri Light"/>
          <w:sz w:val="24"/>
          <w:szCs w:val="24"/>
          <w:shd w:val="clear" w:color="auto" w:fill="FFFFFF"/>
        </w:rPr>
        <w:t>komunikasi</w:t>
      </w:r>
      <w:proofErr w:type="spellEnd"/>
      <w:r w:rsidRPr="008C50B2">
        <w:rPr>
          <w:rFonts w:ascii="Garamond" w:hAnsi="Garamond" w:cs="Calibri Light"/>
          <w:sz w:val="24"/>
          <w:szCs w:val="24"/>
          <w:shd w:val="clear" w:color="auto" w:fill="FFFFFF"/>
        </w:rPr>
        <w:t xml:space="preserve"> dengan </w:t>
      </w:r>
      <w:proofErr w:type="spellStart"/>
      <w:r w:rsidRPr="008C50B2">
        <w:rPr>
          <w:rFonts w:ascii="Garamond" w:hAnsi="Garamond" w:cs="Calibri Light"/>
          <w:sz w:val="24"/>
          <w:szCs w:val="24"/>
          <w:shd w:val="clear" w:color="auto" w:fill="FFFFFF"/>
        </w:rPr>
        <w:t>musyawarah</w:t>
      </w:r>
      <w:proofErr w:type="spellEnd"/>
      <w:r w:rsidRPr="008C50B2">
        <w:rPr>
          <w:rFonts w:ascii="Garamond" w:hAnsi="Garamond" w:cs="Calibri Light"/>
          <w:sz w:val="24"/>
          <w:szCs w:val="24"/>
          <w:shd w:val="clear" w:color="auto" w:fill="FFFFFF"/>
        </w:rPr>
        <w:t xml:space="preserve"> </w:t>
      </w:r>
      <w:proofErr w:type="spellStart"/>
      <w:r w:rsidRPr="008C50B2">
        <w:rPr>
          <w:rFonts w:ascii="Garamond" w:hAnsi="Garamond" w:cs="Calibri Light"/>
          <w:sz w:val="24"/>
          <w:szCs w:val="24"/>
          <w:shd w:val="clear" w:color="auto" w:fill="FFFFFF"/>
        </w:rPr>
        <w:t>merupakan</w:t>
      </w:r>
      <w:proofErr w:type="spellEnd"/>
      <w:r w:rsidRPr="008C50B2">
        <w:rPr>
          <w:rFonts w:ascii="Garamond" w:hAnsi="Garamond" w:cs="Calibri Light"/>
          <w:sz w:val="24"/>
          <w:szCs w:val="24"/>
          <w:shd w:val="clear" w:color="auto" w:fill="FFFFFF"/>
        </w:rPr>
        <w:t xml:space="preserve"> salah </w:t>
      </w:r>
      <w:proofErr w:type="spellStart"/>
      <w:r w:rsidRPr="008C50B2">
        <w:rPr>
          <w:rFonts w:ascii="Garamond" w:hAnsi="Garamond" w:cs="Calibri Light"/>
          <w:sz w:val="24"/>
          <w:szCs w:val="24"/>
          <w:shd w:val="clear" w:color="auto" w:fill="FFFFFF"/>
        </w:rPr>
        <w:t>satu</w:t>
      </w:r>
      <w:proofErr w:type="spellEnd"/>
      <w:r w:rsidRPr="008C50B2">
        <w:rPr>
          <w:rFonts w:ascii="Garamond" w:hAnsi="Garamond" w:cs="Calibri Light"/>
          <w:sz w:val="24"/>
          <w:szCs w:val="24"/>
          <w:shd w:val="clear" w:color="auto" w:fill="FFFFFF"/>
        </w:rPr>
        <w:t xml:space="preserve"> </w:t>
      </w:r>
      <w:proofErr w:type="spellStart"/>
      <w:r w:rsidRPr="008C50B2">
        <w:rPr>
          <w:rFonts w:ascii="Garamond" w:hAnsi="Garamond" w:cs="Calibri Light"/>
          <w:sz w:val="24"/>
          <w:szCs w:val="24"/>
          <w:shd w:val="clear" w:color="auto" w:fill="FFFFFF"/>
        </w:rPr>
        <w:t>pola</w:t>
      </w:r>
      <w:proofErr w:type="spellEnd"/>
      <w:r w:rsidRPr="008C50B2">
        <w:rPr>
          <w:rFonts w:ascii="Garamond" w:hAnsi="Garamond" w:cs="Calibri Light"/>
          <w:sz w:val="24"/>
          <w:szCs w:val="24"/>
          <w:shd w:val="clear" w:color="auto" w:fill="FFFFFF"/>
        </w:rPr>
        <w:t xml:space="preserve"> yang telah </w:t>
      </w:r>
      <w:proofErr w:type="spellStart"/>
      <w:r w:rsidRPr="008C50B2">
        <w:rPr>
          <w:rFonts w:ascii="Garamond" w:hAnsi="Garamond" w:cs="Calibri Light"/>
          <w:sz w:val="24"/>
          <w:szCs w:val="24"/>
          <w:shd w:val="clear" w:color="auto" w:fill="FFFFFF"/>
        </w:rPr>
        <w:t>diajarkan</w:t>
      </w:r>
      <w:proofErr w:type="spellEnd"/>
      <w:r w:rsidRPr="008C50B2">
        <w:rPr>
          <w:rFonts w:ascii="Garamond" w:hAnsi="Garamond" w:cs="Calibri Light"/>
          <w:sz w:val="24"/>
          <w:szCs w:val="24"/>
          <w:shd w:val="clear" w:color="auto" w:fill="FFFFFF"/>
        </w:rPr>
        <w:t xml:space="preserve"> dalam Al-Qur’an yang </w:t>
      </w:r>
      <w:proofErr w:type="spellStart"/>
      <w:r w:rsidRPr="008C50B2">
        <w:rPr>
          <w:rFonts w:ascii="Garamond" w:hAnsi="Garamond" w:cs="Calibri Light"/>
          <w:sz w:val="24"/>
          <w:szCs w:val="24"/>
          <w:shd w:val="clear" w:color="auto" w:fill="FFFFFF"/>
        </w:rPr>
        <w:t>berbunyi</w:t>
      </w:r>
      <w:proofErr w:type="spellEnd"/>
      <w:r w:rsidRPr="008C50B2">
        <w:rPr>
          <w:rFonts w:ascii="Garamond" w:hAnsi="Garamond" w:cs="Calibri Light"/>
          <w:sz w:val="24"/>
          <w:szCs w:val="24"/>
          <w:shd w:val="clear" w:color="auto" w:fill="FFFFFF"/>
        </w:rPr>
        <w:t>:</w:t>
      </w:r>
    </w:p>
    <w:p w14:paraId="225863E8" w14:textId="77777777" w:rsidR="008C50B2" w:rsidRPr="008C50B2" w:rsidRDefault="008C50B2" w:rsidP="009F43EA">
      <w:pPr>
        <w:spacing w:after="120" w:line="240" w:lineRule="exact"/>
        <w:ind w:left="352" w:firstLine="284"/>
        <w:jc w:val="both"/>
        <w:rPr>
          <w:rFonts w:ascii="Garamond" w:hAnsi="Garamond" w:cs="Calibri Light"/>
          <w:i/>
          <w:sz w:val="24"/>
          <w:szCs w:val="24"/>
          <w:shd w:val="clear" w:color="auto" w:fill="FFFFFF"/>
        </w:rPr>
      </w:pPr>
      <w:proofErr w:type="spellStart"/>
      <w:r w:rsidRPr="008C50B2">
        <w:rPr>
          <w:rFonts w:ascii="Garamond" w:hAnsi="Garamond" w:cs="Calibri Light"/>
          <w:sz w:val="24"/>
          <w:szCs w:val="24"/>
          <w:shd w:val="clear" w:color="auto" w:fill="FFFFFF"/>
        </w:rPr>
        <w:t>Artinya</w:t>
      </w:r>
      <w:proofErr w:type="spellEnd"/>
      <w:r w:rsidRPr="008C50B2">
        <w:rPr>
          <w:rFonts w:ascii="Garamond" w:hAnsi="Garamond" w:cs="Calibri Light"/>
          <w:sz w:val="24"/>
          <w:szCs w:val="24"/>
          <w:shd w:val="clear" w:color="auto" w:fill="FFFFFF"/>
        </w:rPr>
        <w:t xml:space="preserve">: </w:t>
      </w:r>
      <w:r w:rsidRPr="008C50B2">
        <w:rPr>
          <w:rFonts w:ascii="Garamond" w:hAnsi="Garamond" w:cs="Calibri Light"/>
          <w:i/>
          <w:sz w:val="24"/>
          <w:szCs w:val="24"/>
          <w:shd w:val="clear" w:color="auto" w:fill="FFFFFF"/>
        </w:rPr>
        <w:t>“</w:t>
      </w:r>
      <w:proofErr w:type="spellStart"/>
      <w:r w:rsidRPr="008C50B2">
        <w:rPr>
          <w:rFonts w:ascii="Garamond" w:hAnsi="Garamond" w:cs="Calibri Light"/>
          <w:i/>
          <w:sz w:val="24"/>
          <w:szCs w:val="24"/>
          <w:shd w:val="clear" w:color="auto" w:fill="FFFFFF"/>
        </w:rPr>
        <w:t>Maka</w:t>
      </w:r>
      <w:proofErr w:type="spellEnd"/>
      <w:r w:rsidRPr="008C50B2">
        <w:rPr>
          <w:rFonts w:ascii="Garamond" w:hAnsi="Garamond" w:cs="Calibri Light"/>
          <w:i/>
          <w:sz w:val="24"/>
          <w:szCs w:val="24"/>
          <w:shd w:val="clear" w:color="auto" w:fill="FFFFFF"/>
        </w:rPr>
        <w:t xml:space="preserve"> </w:t>
      </w:r>
      <w:proofErr w:type="spellStart"/>
      <w:r w:rsidRPr="008C50B2">
        <w:rPr>
          <w:rFonts w:ascii="Garamond" w:hAnsi="Garamond" w:cs="Calibri Light"/>
          <w:i/>
          <w:sz w:val="24"/>
          <w:szCs w:val="24"/>
          <w:shd w:val="clear" w:color="auto" w:fill="FFFFFF"/>
        </w:rPr>
        <w:t>disebabkan</w:t>
      </w:r>
      <w:proofErr w:type="spellEnd"/>
      <w:r w:rsidRPr="008C50B2">
        <w:rPr>
          <w:rFonts w:ascii="Garamond" w:hAnsi="Garamond" w:cs="Calibri Light"/>
          <w:i/>
          <w:sz w:val="24"/>
          <w:szCs w:val="24"/>
          <w:shd w:val="clear" w:color="auto" w:fill="FFFFFF"/>
        </w:rPr>
        <w:t xml:space="preserve"> </w:t>
      </w:r>
      <w:proofErr w:type="spellStart"/>
      <w:r w:rsidRPr="008C50B2">
        <w:rPr>
          <w:rFonts w:ascii="Garamond" w:hAnsi="Garamond" w:cs="Calibri Light"/>
          <w:i/>
          <w:sz w:val="24"/>
          <w:szCs w:val="24"/>
          <w:shd w:val="clear" w:color="auto" w:fill="FFFFFF"/>
        </w:rPr>
        <w:t>rahmat</w:t>
      </w:r>
      <w:proofErr w:type="spellEnd"/>
      <w:r w:rsidRPr="008C50B2">
        <w:rPr>
          <w:rFonts w:ascii="Garamond" w:hAnsi="Garamond" w:cs="Calibri Light"/>
          <w:i/>
          <w:sz w:val="24"/>
          <w:szCs w:val="24"/>
          <w:shd w:val="clear" w:color="auto" w:fill="FFFFFF"/>
        </w:rPr>
        <w:t xml:space="preserve"> </w:t>
      </w:r>
      <w:proofErr w:type="spellStart"/>
      <w:r w:rsidRPr="008C50B2">
        <w:rPr>
          <w:rFonts w:ascii="Garamond" w:hAnsi="Garamond" w:cs="Calibri Light"/>
          <w:i/>
          <w:sz w:val="24"/>
          <w:szCs w:val="24"/>
          <w:shd w:val="clear" w:color="auto" w:fill="FFFFFF"/>
        </w:rPr>
        <w:t>dari</w:t>
      </w:r>
      <w:proofErr w:type="spellEnd"/>
      <w:r w:rsidRPr="008C50B2">
        <w:rPr>
          <w:rFonts w:ascii="Garamond" w:hAnsi="Garamond" w:cs="Calibri Light"/>
          <w:i/>
          <w:sz w:val="24"/>
          <w:szCs w:val="24"/>
          <w:shd w:val="clear" w:color="auto" w:fill="FFFFFF"/>
        </w:rPr>
        <w:t xml:space="preserve"> Allah-</w:t>
      </w:r>
      <w:proofErr w:type="spellStart"/>
      <w:r w:rsidRPr="008C50B2">
        <w:rPr>
          <w:rFonts w:ascii="Garamond" w:hAnsi="Garamond" w:cs="Calibri Light"/>
          <w:i/>
          <w:sz w:val="24"/>
          <w:szCs w:val="24"/>
          <w:shd w:val="clear" w:color="auto" w:fill="FFFFFF"/>
        </w:rPr>
        <w:t>lah</w:t>
      </w:r>
      <w:proofErr w:type="spellEnd"/>
      <w:r w:rsidRPr="008C50B2">
        <w:rPr>
          <w:rFonts w:ascii="Garamond" w:hAnsi="Garamond" w:cs="Calibri Light"/>
          <w:i/>
          <w:sz w:val="24"/>
          <w:szCs w:val="24"/>
          <w:shd w:val="clear" w:color="auto" w:fill="FFFFFF"/>
        </w:rPr>
        <w:t xml:space="preserve"> </w:t>
      </w:r>
      <w:proofErr w:type="spellStart"/>
      <w:r w:rsidRPr="008C50B2">
        <w:rPr>
          <w:rFonts w:ascii="Garamond" w:hAnsi="Garamond" w:cs="Calibri Light"/>
          <w:i/>
          <w:sz w:val="24"/>
          <w:szCs w:val="24"/>
          <w:shd w:val="clear" w:color="auto" w:fill="FFFFFF"/>
        </w:rPr>
        <w:t>kamu</w:t>
      </w:r>
      <w:proofErr w:type="spellEnd"/>
      <w:r w:rsidRPr="008C50B2">
        <w:rPr>
          <w:rFonts w:ascii="Garamond" w:hAnsi="Garamond" w:cs="Calibri Light"/>
          <w:i/>
          <w:sz w:val="24"/>
          <w:szCs w:val="24"/>
          <w:shd w:val="clear" w:color="auto" w:fill="FFFFFF"/>
        </w:rPr>
        <w:t xml:space="preserve"> </w:t>
      </w:r>
      <w:proofErr w:type="spellStart"/>
      <w:r w:rsidRPr="008C50B2">
        <w:rPr>
          <w:rFonts w:ascii="Garamond" w:hAnsi="Garamond" w:cs="Calibri Light"/>
          <w:i/>
          <w:sz w:val="24"/>
          <w:szCs w:val="24"/>
          <w:shd w:val="clear" w:color="auto" w:fill="FFFFFF"/>
        </w:rPr>
        <w:t>Berlaku</w:t>
      </w:r>
      <w:proofErr w:type="spellEnd"/>
      <w:r w:rsidRPr="008C50B2">
        <w:rPr>
          <w:rFonts w:ascii="Garamond" w:hAnsi="Garamond" w:cs="Calibri Light"/>
          <w:i/>
          <w:sz w:val="24"/>
          <w:szCs w:val="24"/>
          <w:shd w:val="clear" w:color="auto" w:fill="FFFFFF"/>
        </w:rPr>
        <w:t xml:space="preserve"> </w:t>
      </w:r>
      <w:proofErr w:type="spellStart"/>
      <w:r w:rsidRPr="008C50B2">
        <w:rPr>
          <w:rFonts w:ascii="Garamond" w:hAnsi="Garamond" w:cs="Calibri Light"/>
          <w:i/>
          <w:sz w:val="24"/>
          <w:szCs w:val="24"/>
          <w:shd w:val="clear" w:color="auto" w:fill="FFFFFF"/>
        </w:rPr>
        <w:t>lemah</w:t>
      </w:r>
      <w:proofErr w:type="spellEnd"/>
      <w:r w:rsidRPr="008C50B2">
        <w:rPr>
          <w:rFonts w:ascii="Garamond" w:hAnsi="Garamond" w:cs="Calibri Light"/>
          <w:i/>
          <w:sz w:val="24"/>
          <w:szCs w:val="24"/>
          <w:shd w:val="clear" w:color="auto" w:fill="FFFFFF"/>
        </w:rPr>
        <w:t xml:space="preserve"> </w:t>
      </w:r>
      <w:proofErr w:type="spellStart"/>
      <w:r w:rsidRPr="008C50B2">
        <w:rPr>
          <w:rFonts w:ascii="Garamond" w:hAnsi="Garamond" w:cs="Calibri Light"/>
          <w:i/>
          <w:sz w:val="24"/>
          <w:szCs w:val="24"/>
          <w:shd w:val="clear" w:color="auto" w:fill="FFFFFF"/>
        </w:rPr>
        <w:t>lembut</w:t>
      </w:r>
      <w:proofErr w:type="spellEnd"/>
      <w:r w:rsidRPr="008C50B2">
        <w:rPr>
          <w:rFonts w:ascii="Garamond" w:hAnsi="Garamond" w:cs="Calibri Light"/>
          <w:i/>
          <w:sz w:val="24"/>
          <w:szCs w:val="24"/>
          <w:shd w:val="clear" w:color="auto" w:fill="FFFFFF"/>
        </w:rPr>
        <w:t xml:space="preserve"> </w:t>
      </w:r>
      <w:proofErr w:type="spellStart"/>
      <w:r w:rsidRPr="008C50B2">
        <w:rPr>
          <w:rFonts w:ascii="Garamond" w:hAnsi="Garamond" w:cs="Calibri Light"/>
          <w:i/>
          <w:sz w:val="24"/>
          <w:szCs w:val="24"/>
          <w:shd w:val="clear" w:color="auto" w:fill="FFFFFF"/>
        </w:rPr>
        <w:t>terhadap</w:t>
      </w:r>
      <w:proofErr w:type="spellEnd"/>
      <w:r w:rsidRPr="008C50B2">
        <w:rPr>
          <w:rFonts w:ascii="Garamond" w:hAnsi="Garamond" w:cs="Calibri Light"/>
          <w:i/>
          <w:sz w:val="24"/>
          <w:szCs w:val="24"/>
          <w:shd w:val="clear" w:color="auto" w:fill="FFFFFF"/>
        </w:rPr>
        <w:t xml:space="preserve"> mereka. </w:t>
      </w:r>
      <w:proofErr w:type="spellStart"/>
      <w:r w:rsidRPr="008C50B2">
        <w:rPr>
          <w:rFonts w:ascii="Garamond" w:hAnsi="Garamond" w:cs="Calibri Light"/>
          <w:i/>
          <w:sz w:val="24"/>
          <w:szCs w:val="24"/>
          <w:shd w:val="clear" w:color="auto" w:fill="FFFFFF"/>
        </w:rPr>
        <w:t>Sekiranya</w:t>
      </w:r>
      <w:proofErr w:type="spellEnd"/>
      <w:r w:rsidRPr="008C50B2">
        <w:rPr>
          <w:rFonts w:ascii="Garamond" w:hAnsi="Garamond" w:cs="Calibri Light"/>
          <w:i/>
          <w:sz w:val="24"/>
          <w:szCs w:val="24"/>
          <w:shd w:val="clear" w:color="auto" w:fill="FFFFFF"/>
        </w:rPr>
        <w:t xml:space="preserve"> </w:t>
      </w:r>
      <w:proofErr w:type="spellStart"/>
      <w:r w:rsidRPr="008C50B2">
        <w:rPr>
          <w:rFonts w:ascii="Garamond" w:hAnsi="Garamond" w:cs="Calibri Light"/>
          <w:i/>
          <w:sz w:val="24"/>
          <w:szCs w:val="24"/>
          <w:shd w:val="clear" w:color="auto" w:fill="FFFFFF"/>
        </w:rPr>
        <w:t>kamu</w:t>
      </w:r>
      <w:proofErr w:type="spellEnd"/>
      <w:r w:rsidRPr="008C50B2">
        <w:rPr>
          <w:rFonts w:ascii="Garamond" w:hAnsi="Garamond" w:cs="Calibri Light"/>
          <w:i/>
          <w:sz w:val="24"/>
          <w:szCs w:val="24"/>
          <w:shd w:val="clear" w:color="auto" w:fill="FFFFFF"/>
        </w:rPr>
        <w:t xml:space="preserve"> </w:t>
      </w:r>
      <w:proofErr w:type="spellStart"/>
      <w:r w:rsidRPr="008C50B2">
        <w:rPr>
          <w:rFonts w:ascii="Garamond" w:hAnsi="Garamond" w:cs="Calibri Light"/>
          <w:i/>
          <w:sz w:val="24"/>
          <w:szCs w:val="24"/>
          <w:shd w:val="clear" w:color="auto" w:fill="FFFFFF"/>
        </w:rPr>
        <w:t>bersikap</w:t>
      </w:r>
      <w:proofErr w:type="spellEnd"/>
      <w:r w:rsidRPr="008C50B2">
        <w:rPr>
          <w:rFonts w:ascii="Garamond" w:hAnsi="Garamond" w:cs="Calibri Light"/>
          <w:i/>
          <w:sz w:val="24"/>
          <w:szCs w:val="24"/>
          <w:shd w:val="clear" w:color="auto" w:fill="FFFFFF"/>
        </w:rPr>
        <w:t xml:space="preserve"> </w:t>
      </w:r>
      <w:proofErr w:type="spellStart"/>
      <w:r w:rsidRPr="008C50B2">
        <w:rPr>
          <w:rFonts w:ascii="Garamond" w:hAnsi="Garamond" w:cs="Calibri Light"/>
          <w:i/>
          <w:sz w:val="24"/>
          <w:szCs w:val="24"/>
          <w:shd w:val="clear" w:color="auto" w:fill="FFFFFF"/>
        </w:rPr>
        <w:t>keras</w:t>
      </w:r>
      <w:proofErr w:type="spellEnd"/>
      <w:r w:rsidRPr="008C50B2">
        <w:rPr>
          <w:rFonts w:ascii="Garamond" w:hAnsi="Garamond" w:cs="Calibri Light"/>
          <w:i/>
          <w:sz w:val="24"/>
          <w:szCs w:val="24"/>
          <w:shd w:val="clear" w:color="auto" w:fill="FFFFFF"/>
        </w:rPr>
        <w:t xml:space="preserve"> lagi </w:t>
      </w:r>
      <w:proofErr w:type="spellStart"/>
      <w:r w:rsidRPr="008C50B2">
        <w:rPr>
          <w:rFonts w:ascii="Garamond" w:hAnsi="Garamond" w:cs="Calibri Light"/>
          <w:i/>
          <w:sz w:val="24"/>
          <w:szCs w:val="24"/>
          <w:shd w:val="clear" w:color="auto" w:fill="FFFFFF"/>
        </w:rPr>
        <w:t>berhati</w:t>
      </w:r>
      <w:proofErr w:type="spellEnd"/>
      <w:r w:rsidRPr="008C50B2">
        <w:rPr>
          <w:rFonts w:ascii="Garamond" w:hAnsi="Garamond" w:cs="Calibri Light"/>
          <w:i/>
          <w:sz w:val="24"/>
          <w:szCs w:val="24"/>
          <w:shd w:val="clear" w:color="auto" w:fill="FFFFFF"/>
        </w:rPr>
        <w:t xml:space="preserve"> </w:t>
      </w:r>
      <w:proofErr w:type="spellStart"/>
      <w:r w:rsidRPr="008C50B2">
        <w:rPr>
          <w:rFonts w:ascii="Garamond" w:hAnsi="Garamond" w:cs="Calibri Light"/>
          <w:i/>
          <w:sz w:val="24"/>
          <w:szCs w:val="24"/>
          <w:shd w:val="clear" w:color="auto" w:fill="FFFFFF"/>
        </w:rPr>
        <w:t>kasar</w:t>
      </w:r>
      <w:proofErr w:type="spellEnd"/>
      <w:r w:rsidRPr="008C50B2">
        <w:rPr>
          <w:rFonts w:ascii="Garamond" w:hAnsi="Garamond" w:cs="Calibri Light"/>
          <w:i/>
          <w:sz w:val="24"/>
          <w:szCs w:val="24"/>
          <w:shd w:val="clear" w:color="auto" w:fill="FFFFFF"/>
        </w:rPr>
        <w:t xml:space="preserve">, </w:t>
      </w:r>
      <w:proofErr w:type="spellStart"/>
      <w:r w:rsidRPr="008C50B2">
        <w:rPr>
          <w:rFonts w:ascii="Garamond" w:hAnsi="Garamond" w:cs="Calibri Light"/>
          <w:i/>
          <w:sz w:val="24"/>
          <w:szCs w:val="24"/>
          <w:shd w:val="clear" w:color="auto" w:fill="FFFFFF"/>
        </w:rPr>
        <w:t>tentulah</w:t>
      </w:r>
      <w:proofErr w:type="spellEnd"/>
      <w:r w:rsidRPr="008C50B2">
        <w:rPr>
          <w:rFonts w:ascii="Garamond" w:hAnsi="Garamond" w:cs="Calibri Light"/>
          <w:i/>
          <w:sz w:val="24"/>
          <w:szCs w:val="24"/>
          <w:shd w:val="clear" w:color="auto" w:fill="FFFFFF"/>
        </w:rPr>
        <w:t xml:space="preserve"> mereka </w:t>
      </w:r>
      <w:proofErr w:type="spellStart"/>
      <w:r w:rsidRPr="008C50B2">
        <w:rPr>
          <w:rFonts w:ascii="Garamond" w:hAnsi="Garamond" w:cs="Calibri Light"/>
          <w:i/>
          <w:sz w:val="24"/>
          <w:szCs w:val="24"/>
          <w:shd w:val="clear" w:color="auto" w:fill="FFFFFF"/>
        </w:rPr>
        <w:t>menjauhkan</w:t>
      </w:r>
      <w:proofErr w:type="spellEnd"/>
      <w:r w:rsidRPr="008C50B2">
        <w:rPr>
          <w:rFonts w:ascii="Garamond" w:hAnsi="Garamond" w:cs="Calibri Light"/>
          <w:i/>
          <w:sz w:val="24"/>
          <w:szCs w:val="24"/>
          <w:shd w:val="clear" w:color="auto" w:fill="FFFFFF"/>
        </w:rPr>
        <w:t xml:space="preserve"> diri </w:t>
      </w:r>
      <w:proofErr w:type="spellStart"/>
      <w:r w:rsidRPr="008C50B2">
        <w:rPr>
          <w:rFonts w:ascii="Garamond" w:hAnsi="Garamond" w:cs="Calibri Light"/>
          <w:i/>
          <w:sz w:val="24"/>
          <w:szCs w:val="24"/>
          <w:shd w:val="clear" w:color="auto" w:fill="FFFFFF"/>
        </w:rPr>
        <w:t>dari</w:t>
      </w:r>
      <w:proofErr w:type="spellEnd"/>
      <w:r w:rsidRPr="008C50B2">
        <w:rPr>
          <w:rFonts w:ascii="Garamond" w:hAnsi="Garamond" w:cs="Calibri Light"/>
          <w:i/>
          <w:sz w:val="24"/>
          <w:szCs w:val="24"/>
          <w:shd w:val="clear" w:color="auto" w:fill="FFFFFF"/>
        </w:rPr>
        <w:t xml:space="preserve"> </w:t>
      </w:r>
      <w:proofErr w:type="spellStart"/>
      <w:r w:rsidRPr="008C50B2">
        <w:rPr>
          <w:rFonts w:ascii="Garamond" w:hAnsi="Garamond" w:cs="Calibri Light"/>
          <w:i/>
          <w:sz w:val="24"/>
          <w:szCs w:val="24"/>
          <w:shd w:val="clear" w:color="auto" w:fill="FFFFFF"/>
        </w:rPr>
        <w:t>sekelilingmu</w:t>
      </w:r>
      <w:proofErr w:type="spellEnd"/>
      <w:r w:rsidRPr="008C50B2">
        <w:rPr>
          <w:rFonts w:ascii="Garamond" w:hAnsi="Garamond" w:cs="Calibri Light"/>
          <w:i/>
          <w:sz w:val="24"/>
          <w:szCs w:val="24"/>
          <w:shd w:val="clear" w:color="auto" w:fill="FFFFFF"/>
        </w:rPr>
        <w:t xml:space="preserve">. </w:t>
      </w:r>
      <w:proofErr w:type="spellStart"/>
      <w:r w:rsidRPr="008C50B2">
        <w:rPr>
          <w:rFonts w:ascii="Garamond" w:hAnsi="Garamond" w:cs="Calibri Light"/>
          <w:i/>
          <w:sz w:val="24"/>
          <w:szCs w:val="24"/>
          <w:shd w:val="clear" w:color="auto" w:fill="FFFFFF"/>
        </w:rPr>
        <w:t>karena</w:t>
      </w:r>
      <w:proofErr w:type="spellEnd"/>
      <w:r w:rsidRPr="008C50B2">
        <w:rPr>
          <w:rFonts w:ascii="Garamond" w:hAnsi="Garamond" w:cs="Calibri Light"/>
          <w:i/>
          <w:sz w:val="24"/>
          <w:szCs w:val="24"/>
          <w:shd w:val="clear" w:color="auto" w:fill="FFFFFF"/>
        </w:rPr>
        <w:t xml:space="preserve"> itu </w:t>
      </w:r>
      <w:proofErr w:type="spellStart"/>
      <w:r w:rsidRPr="008C50B2">
        <w:rPr>
          <w:rFonts w:ascii="Garamond" w:hAnsi="Garamond" w:cs="Calibri Light"/>
          <w:i/>
          <w:sz w:val="24"/>
          <w:szCs w:val="24"/>
          <w:shd w:val="clear" w:color="auto" w:fill="FFFFFF"/>
        </w:rPr>
        <w:t>maafkanlah</w:t>
      </w:r>
      <w:proofErr w:type="spellEnd"/>
      <w:r w:rsidRPr="008C50B2">
        <w:rPr>
          <w:rFonts w:ascii="Garamond" w:hAnsi="Garamond" w:cs="Calibri Light"/>
          <w:i/>
          <w:sz w:val="24"/>
          <w:szCs w:val="24"/>
          <w:shd w:val="clear" w:color="auto" w:fill="FFFFFF"/>
        </w:rPr>
        <w:t xml:space="preserve"> mereka, </w:t>
      </w:r>
      <w:proofErr w:type="spellStart"/>
      <w:r w:rsidRPr="008C50B2">
        <w:rPr>
          <w:rFonts w:ascii="Garamond" w:hAnsi="Garamond" w:cs="Calibri Light"/>
          <w:i/>
          <w:sz w:val="24"/>
          <w:szCs w:val="24"/>
          <w:shd w:val="clear" w:color="auto" w:fill="FFFFFF"/>
        </w:rPr>
        <w:t>mohonkanlah</w:t>
      </w:r>
      <w:proofErr w:type="spellEnd"/>
      <w:r w:rsidRPr="008C50B2">
        <w:rPr>
          <w:rFonts w:ascii="Garamond" w:hAnsi="Garamond" w:cs="Calibri Light"/>
          <w:i/>
          <w:sz w:val="24"/>
          <w:szCs w:val="24"/>
          <w:shd w:val="clear" w:color="auto" w:fill="FFFFFF"/>
        </w:rPr>
        <w:t xml:space="preserve"> </w:t>
      </w:r>
      <w:proofErr w:type="spellStart"/>
      <w:r w:rsidRPr="008C50B2">
        <w:rPr>
          <w:rFonts w:ascii="Garamond" w:hAnsi="Garamond" w:cs="Calibri Light"/>
          <w:i/>
          <w:sz w:val="24"/>
          <w:szCs w:val="24"/>
          <w:shd w:val="clear" w:color="auto" w:fill="FFFFFF"/>
        </w:rPr>
        <w:t>ampun</w:t>
      </w:r>
      <w:proofErr w:type="spellEnd"/>
      <w:r w:rsidRPr="008C50B2">
        <w:rPr>
          <w:rFonts w:ascii="Garamond" w:hAnsi="Garamond" w:cs="Calibri Light"/>
          <w:i/>
          <w:sz w:val="24"/>
          <w:szCs w:val="24"/>
          <w:shd w:val="clear" w:color="auto" w:fill="FFFFFF"/>
        </w:rPr>
        <w:t xml:space="preserve"> </w:t>
      </w:r>
      <w:proofErr w:type="spellStart"/>
      <w:r w:rsidRPr="008C50B2">
        <w:rPr>
          <w:rFonts w:ascii="Garamond" w:hAnsi="Garamond" w:cs="Calibri Light"/>
          <w:i/>
          <w:sz w:val="24"/>
          <w:szCs w:val="24"/>
          <w:shd w:val="clear" w:color="auto" w:fill="FFFFFF"/>
        </w:rPr>
        <w:t>bagi</w:t>
      </w:r>
      <w:proofErr w:type="spellEnd"/>
      <w:r w:rsidRPr="008C50B2">
        <w:rPr>
          <w:rFonts w:ascii="Garamond" w:hAnsi="Garamond" w:cs="Calibri Light"/>
          <w:i/>
          <w:sz w:val="24"/>
          <w:szCs w:val="24"/>
          <w:shd w:val="clear" w:color="auto" w:fill="FFFFFF"/>
        </w:rPr>
        <w:t xml:space="preserve"> mereka, dan </w:t>
      </w:r>
      <w:proofErr w:type="spellStart"/>
      <w:r w:rsidRPr="008C50B2">
        <w:rPr>
          <w:rFonts w:ascii="Garamond" w:hAnsi="Garamond" w:cs="Calibri Light"/>
          <w:i/>
          <w:sz w:val="24"/>
          <w:szCs w:val="24"/>
          <w:shd w:val="clear" w:color="auto" w:fill="FFFFFF"/>
        </w:rPr>
        <w:t>bermusyawarahlah</w:t>
      </w:r>
      <w:proofErr w:type="spellEnd"/>
      <w:r w:rsidRPr="008C50B2">
        <w:rPr>
          <w:rFonts w:ascii="Garamond" w:hAnsi="Garamond" w:cs="Calibri Light"/>
          <w:i/>
          <w:sz w:val="24"/>
          <w:szCs w:val="24"/>
          <w:shd w:val="clear" w:color="auto" w:fill="FFFFFF"/>
        </w:rPr>
        <w:t xml:space="preserve"> dengan mereka dalam </w:t>
      </w:r>
      <w:proofErr w:type="spellStart"/>
      <w:r w:rsidRPr="008C50B2">
        <w:rPr>
          <w:rFonts w:ascii="Garamond" w:hAnsi="Garamond" w:cs="Calibri Light"/>
          <w:i/>
          <w:sz w:val="24"/>
          <w:szCs w:val="24"/>
          <w:shd w:val="clear" w:color="auto" w:fill="FFFFFF"/>
        </w:rPr>
        <w:t>urusan</w:t>
      </w:r>
      <w:proofErr w:type="spellEnd"/>
      <w:r w:rsidRPr="008C50B2">
        <w:rPr>
          <w:rFonts w:ascii="Garamond" w:hAnsi="Garamond" w:cs="Calibri Light"/>
          <w:i/>
          <w:sz w:val="24"/>
          <w:szCs w:val="24"/>
          <w:shd w:val="clear" w:color="auto" w:fill="FFFFFF"/>
        </w:rPr>
        <w:t xml:space="preserve"> itu </w:t>
      </w:r>
      <w:proofErr w:type="spellStart"/>
      <w:r w:rsidRPr="008C50B2">
        <w:rPr>
          <w:rFonts w:ascii="Garamond" w:hAnsi="Garamond" w:cs="Calibri Light"/>
          <w:i/>
          <w:sz w:val="24"/>
          <w:szCs w:val="24"/>
          <w:shd w:val="clear" w:color="auto" w:fill="FFFFFF"/>
        </w:rPr>
        <w:t>kemudian</w:t>
      </w:r>
      <w:proofErr w:type="spellEnd"/>
      <w:r w:rsidRPr="008C50B2">
        <w:rPr>
          <w:rFonts w:ascii="Garamond" w:hAnsi="Garamond" w:cs="Calibri Light"/>
          <w:i/>
          <w:sz w:val="24"/>
          <w:szCs w:val="24"/>
          <w:shd w:val="clear" w:color="auto" w:fill="FFFFFF"/>
        </w:rPr>
        <w:t xml:space="preserve"> </w:t>
      </w:r>
      <w:proofErr w:type="spellStart"/>
      <w:r w:rsidRPr="008C50B2">
        <w:rPr>
          <w:rFonts w:ascii="Garamond" w:hAnsi="Garamond" w:cs="Calibri Light"/>
          <w:i/>
          <w:sz w:val="24"/>
          <w:szCs w:val="24"/>
          <w:shd w:val="clear" w:color="auto" w:fill="FFFFFF"/>
        </w:rPr>
        <w:t>apabila</w:t>
      </w:r>
      <w:proofErr w:type="spellEnd"/>
      <w:r w:rsidRPr="008C50B2">
        <w:rPr>
          <w:rFonts w:ascii="Garamond" w:hAnsi="Garamond" w:cs="Calibri Light"/>
          <w:i/>
          <w:sz w:val="24"/>
          <w:szCs w:val="24"/>
          <w:shd w:val="clear" w:color="auto" w:fill="FFFFFF"/>
        </w:rPr>
        <w:t xml:space="preserve"> </w:t>
      </w:r>
      <w:proofErr w:type="spellStart"/>
      <w:r w:rsidRPr="008C50B2">
        <w:rPr>
          <w:rFonts w:ascii="Garamond" w:hAnsi="Garamond" w:cs="Calibri Light"/>
          <w:i/>
          <w:sz w:val="24"/>
          <w:szCs w:val="24"/>
          <w:shd w:val="clear" w:color="auto" w:fill="FFFFFF"/>
        </w:rPr>
        <w:t>kamu</w:t>
      </w:r>
      <w:proofErr w:type="spellEnd"/>
      <w:r w:rsidRPr="008C50B2">
        <w:rPr>
          <w:rFonts w:ascii="Garamond" w:hAnsi="Garamond" w:cs="Calibri Light"/>
          <w:i/>
          <w:sz w:val="24"/>
          <w:szCs w:val="24"/>
          <w:shd w:val="clear" w:color="auto" w:fill="FFFFFF"/>
        </w:rPr>
        <w:t xml:space="preserve"> telah </w:t>
      </w:r>
      <w:proofErr w:type="spellStart"/>
      <w:r w:rsidRPr="008C50B2">
        <w:rPr>
          <w:rFonts w:ascii="Garamond" w:hAnsi="Garamond" w:cs="Calibri Light"/>
          <w:i/>
          <w:sz w:val="24"/>
          <w:szCs w:val="24"/>
          <w:shd w:val="clear" w:color="auto" w:fill="FFFFFF"/>
        </w:rPr>
        <w:t>membulatkan</w:t>
      </w:r>
      <w:proofErr w:type="spellEnd"/>
      <w:r w:rsidRPr="008C50B2">
        <w:rPr>
          <w:rFonts w:ascii="Garamond" w:hAnsi="Garamond" w:cs="Calibri Light"/>
          <w:i/>
          <w:sz w:val="24"/>
          <w:szCs w:val="24"/>
          <w:shd w:val="clear" w:color="auto" w:fill="FFFFFF"/>
        </w:rPr>
        <w:t xml:space="preserve"> </w:t>
      </w:r>
      <w:proofErr w:type="spellStart"/>
      <w:r w:rsidRPr="008C50B2">
        <w:rPr>
          <w:rFonts w:ascii="Garamond" w:hAnsi="Garamond" w:cs="Calibri Light"/>
          <w:i/>
          <w:sz w:val="24"/>
          <w:szCs w:val="24"/>
          <w:shd w:val="clear" w:color="auto" w:fill="FFFFFF"/>
        </w:rPr>
        <w:t>tekad</w:t>
      </w:r>
      <w:proofErr w:type="spellEnd"/>
      <w:r w:rsidRPr="008C50B2">
        <w:rPr>
          <w:rFonts w:ascii="Garamond" w:hAnsi="Garamond" w:cs="Calibri Light"/>
          <w:i/>
          <w:sz w:val="24"/>
          <w:szCs w:val="24"/>
          <w:shd w:val="clear" w:color="auto" w:fill="FFFFFF"/>
        </w:rPr>
        <w:t xml:space="preserve">, </w:t>
      </w:r>
      <w:proofErr w:type="spellStart"/>
      <w:r w:rsidRPr="008C50B2">
        <w:rPr>
          <w:rFonts w:ascii="Garamond" w:hAnsi="Garamond" w:cs="Calibri Light"/>
          <w:i/>
          <w:sz w:val="24"/>
          <w:szCs w:val="24"/>
          <w:shd w:val="clear" w:color="auto" w:fill="FFFFFF"/>
        </w:rPr>
        <w:t>Maka</w:t>
      </w:r>
      <w:proofErr w:type="spellEnd"/>
      <w:r w:rsidRPr="008C50B2">
        <w:rPr>
          <w:rFonts w:ascii="Garamond" w:hAnsi="Garamond" w:cs="Calibri Light"/>
          <w:i/>
          <w:sz w:val="24"/>
          <w:szCs w:val="24"/>
          <w:shd w:val="clear" w:color="auto" w:fill="FFFFFF"/>
        </w:rPr>
        <w:t xml:space="preserve"> </w:t>
      </w:r>
      <w:proofErr w:type="spellStart"/>
      <w:r w:rsidRPr="008C50B2">
        <w:rPr>
          <w:rFonts w:ascii="Garamond" w:hAnsi="Garamond" w:cs="Calibri Light"/>
          <w:i/>
          <w:sz w:val="24"/>
          <w:szCs w:val="24"/>
          <w:shd w:val="clear" w:color="auto" w:fill="FFFFFF"/>
        </w:rPr>
        <w:t>bertawakkallah</w:t>
      </w:r>
      <w:proofErr w:type="spellEnd"/>
      <w:r w:rsidRPr="008C50B2">
        <w:rPr>
          <w:rFonts w:ascii="Garamond" w:hAnsi="Garamond" w:cs="Calibri Light"/>
          <w:i/>
          <w:sz w:val="24"/>
          <w:szCs w:val="24"/>
          <w:shd w:val="clear" w:color="auto" w:fill="FFFFFF"/>
        </w:rPr>
        <w:t xml:space="preserve"> </w:t>
      </w:r>
      <w:proofErr w:type="spellStart"/>
      <w:r w:rsidRPr="008C50B2">
        <w:rPr>
          <w:rFonts w:ascii="Garamond" w:hAnsi="Garamond" w:cs="Calibri Light"/>
          <w:i/>
          <w:sz w:val="24"/>
          <w:szCs w:val="24"/>
          <w:shd w:val="clear" w:color="auto" w:fill="FFFFFF"/>
        </w:rPr>
        <w:t>kepada</w:t>
      </w:r>
      <w:proofErr w:type="spellEnd"/>
      <w:r w:rsidRPr="008C50B2">
        <w:rPr>
          <w:rFonts w:ascii="Garamond" w:hAnsi="Garamond" w:cs="Calibri Light"/>
          <w:i/>
          <w:sz w:val="24"/>
          <w:szCs w:val="24"/>
          <w:shd w:val="clear" w:color="auto" w:fill="FFFFFF"/>
        </w:rPr>
        <w:t xml:space="preserve"> Allah. </w:t>
      </w:r>
      <w:proofErr w:type="spellStart"/>
      <w:r w:rsidRPr="008C50B2">
        <w:rPr>
          <w:rFonts w:ascii="Garamond" w:hAnsi="Garamond" w:cs="Calibri Light"/>
          <w:i/>
          <w:sz w:val="24"/>
          <w:szCs w:val="24"/>
          <w:shd w:val="clear" w:color="auto" w:fill="FFFFFF"/>
        </w:rPr>
        <w:t>Sesungguhnya</w:t>
      </w:r>
      <w:proofErr w:type="spellEnd"/>
      <w:r w:rsidRPr="008C50B2">
        <w:rPr>
          <w:rFonts w:ascii="Garamond" w:hAnsi="Garamond" w:cs="Calibri Light"/>
          <w:i/>
          <w:sz w:val="24"/>
          <w:szCs w:val="24"/>
          <w:shd w:val="clear" w:color="auto" w:fill="FFFFFF"/>
        </w:rPr>
        <w:t xml:space="preserve"> Allah </w:t>
      </w:r>
      <w:proofErr w:type="spellStart"/>
      <w:r w:rsidRPr="008C50B2">
        <w:rPr>
          <w:rFonts w:ascii="Garamond" w:hAnsi="Garamond" w:cs="Calibri Light"/>
          <w:i/>
          <w:sz w:val="24"/>
          <w:szCs w:val="24"/>
          <w:shd w:val="clear" w:color="auto" w:fill="FFFFFF"/>
        </w:rPr>
        <w:t>menyukai</w:t>
      </w:r>
      <w:proofErr w:type="spellEnd"/>
      <w:r w:rsidRPr="008C50B2">
        <w:rPr>
          <w:rFonts w:ascii="Garamond" w:hAnsi="Garamond" w:cs="Calibri Light"/>
          <w:i/>
          <w:sz w:val="24"/>
          <w:szCs w:val="24"/>
          <w:shd w:val="clear" w:color="auto" w:fill="FFFFFF"/>
        </w:rPr>
        <w:t xml:space="preserve"> orang- orang yang </w:t>
      </w:r>
      <w:proofErr w:type="spellStart"/>
      <w:r w:rsidRPr="008C50B2">
        <w:rPr>
          <w:rFonts w:ascii="Garamond" w:hAnsi="Garamond" w:cs="Calibri Light"/>
          <w:i/>
          <w:sz w:val="24"/>
          <w:szCs w:val="24"/>
          <w:shd w:val="clear" w:color="auto" w:fill="FFFFFF"/>
        </w:rPr>
        <w:t>bertawakkal</w:t>
      </w:r>
      <w:proofErr w:type="spellEnd"/>
      <w:r w:rsidRPr="008C50B2">
        <w:rPr>
          <w:rFonts w:ascii="Garamond" w:hAnsi="Garamond" w:cs="Calibri Light"/>
          <w:i/>
          <w:sz w:val="24"/>
          <w:szCs w:val="24"/>
          <w:shd w:val="clear" w:color="auto" w:fill="FFFFFF"/>
        </w:rPr>
        <w:t xml:space="preserve"> </w:t>
      </w:r>
      <w:proofErr w:type="spellStart"/>
      <w:r w:rsidRPr="008C50B2">
        <w:rPr>
          <w:rFonts w:ascii="Garamond" w:hAnsi="Garamond" w:cs="Calibri Light"/>
          <w:i/>
          <w:sz w:val="24"/>
          <w:szCs w:val="24"/>
          <w:shd w:val="clear" w:color="auto" w:fill="FFFFFF"/>
        </w:rPr>
        <w:t>kepada</w:t>
      </w:r>
      <w:proofErr w:type="spellEnd"/>
      <w:r w:rsidRPr="008C50B2">
        <w:rPr>
          <w:rFonts w:ascii="Garamond" w:hAnsi="Garamond" w:cs="Calibri Light"/>
          <w:i/>
          <w:sz w:val="24"/>
          <w:szCs w:val="24"/>
          <w:shd w:val="clear" w:color="auto" w:fill="FFFFFF"/>
        </w:rPr>
        <w:t>-Nya”.</w:t>
      </w:r>
    </w:p>
    <w:p w14:paraId="33FD82C4" w14:textId="77777777" w:rsidR="008C50B2" w:rsidRPr="008C50B2" w:rsidRDefault="008C50B2" w:rsidP="009F43EA">
      <w:pPr>
        <w:spacing w:before="0" w:after="0" w:line="280" w:lineRule="exact"/>
        <w:ind w:firstLine="284"/>
        <w:jc w:val="both"/>
        <w:rPr>
          <w:rFonts w:ascii="Garamond" w:hAnsi="Garamond" w:cs="Calibri Light"/>
          <w:sz w:val="24"/>
          <w:szCs w:val="24"/>
          <w:shd w:val="clear" w:color="auto" w:fill="FFFFFF"/>
        </w:rPr>
      </w:pPr>
      <w:r w:rsidRPr="008C50B2">
        <w:rPr>
          <w:rFonts w:ascii="Garamond" w:hAnsi="Garamond" w:cs="Calibri Light"/>
          <w:sz w:val="24"/>
          <w:szCs w:val="24"/>
          <w:shd w:val="clear" w:color="auto" w:fill="FFFFFF"/>
        </w:rPr>
        <w:t xml:space="preserve">Ayat ini </w:t>
      </w:r>
      <w:proofErr w:type="spellStart"/>
      <w:r w:rsidRPr="008C50B2">
        <w:rPr>
          <w:rFonts w:ascii="Garamond" w:hAnsi="Garamond" w:cs="Calibri Light"/>
          <w:sz w:val="24"/>
          <w:szCs w:val="24"/>
          <w:shd w:val="clear" w:color="auto" w:fill="FFFFFF"/>
        </w:rPr>
        <w:t>menjelaskan</w:t>
      </w:r>
      <w:proofErr w:type="spellEnd"/>
      <w:r w:rsidRPr="008C50B2">
        <w:rPr>
          <w:rFonts w:ascii="Garamond" w:hAnsi="Garamond" w:cs="Calibri Light"/>
          <w:sz w:val="24"/>
          <w:szCs w:val="24"/>
          <w:shd w:val="clear" w:color="auto" w:fill="FFFFFF"/>
        </w:rPr>
        <w:t xml:space="preserve"> </w:t>
      </w:r>
      <w:proofErr w:type="spellStart"/>
      <w:r w:rsidRPr="008C50B2">
        <w:rPr>
          <w:rFonts w:ascii="Garamond" w:hAnsi="Garamond" w:cs="Calibri Light"/>
          <w:sz w:val="24"/>
          <w:szCs w:val="24"/>
          <w:shd w:val="clear" w:color="auto" w:fill="FFFFFF"/>
        </w:rPr>
        <w:t>bahwa</w:t>
      </w:r>
      <w:proofErr w:type="spellEnd"/>
      <w:r w:rsidRPr="008C50B2">
        <w:rPr>
          <w:rFonts w:ascii="Garamond" w:hAnsi="Garamond" w:cs="Calibri Light"/>
          <w:sz w:val="24"/>
          <w:szCs w:val="24"/>
          <w:shd w:val="clear" w:color="auto" w:fill="FFFFFF"/>
        </w:rPr>
        <w:t xml:space="preserve"> dalam </w:t>
      </w:r>
      <w:proofErr w:type="spellStart"/>
      <w:r w:rsidRPr="008C50B2">
        <w:rPr>
          <w:rFonts w:ascii="Garamond" w:hAnsi="Garamond" w:cs="Calibri Light"/>
          <w:sz w:val="24"/>
          <w:szCs w:val="24"/>
          <w:shd w:val="clear" w:color="auto" w:fill="FFFFFF"/>
        </w:rPr>
        <w:t>melakukan</w:t>
      </w:r>
      <w:proofErr w:type="spellEnd"/>
      <w:r w:rsidRPr="008C50B2">
        <w:rPr>
          <w:rFonts w:ascii="Garamond" w:hAnsi="Garamond" w:cs="Calibri Light"/>
          <w:sz w:val="24"/>
          <w:szCs w:val="24"/>
          <w:shd w:val="clear" w:color="auto" w:fill="FFFFFF"/>
        </w:rPr>
        <w:t xml:space="preserve"> </w:t>
      </w:r>
      <w:proofErr w:type="spellStart"/>
      <w:r w:rsidRPr="008C50B2">
        <w:rPr>
          <w:rFonts w:ascii="Garamond" w:hAnsi="Garamond" w:cs="Calibri Light"/>
          <w:sz w:val="24"/>
          <w:szCs w:val="24"/>
          <w:shd w:val="clear" w:color="auto" w:fill="FFFFFF"/>
        </w:rPr>
        <w:t>musyawarah</w:t>
      </w:r>
      <w:proofErr w:type="spellEnd"/>
      <w:r w:rsidRPr="008C50B2">
        <w:rPr>
          <w:rFonts w:ascii="Garamond" w:hAnsi="Garamond" w:cs="Calibri Light"/>
          <w:sz w:val="24"/>
          <w:szCs w:val="24"/>
          <w:shd w:val="clear" w:color="auto" w:fill="FFFFFF"/>
        </w:rPr>
        <w:t xml:space="preserve"> </w:t>
      </w:r>
      <w:proofErr w:type="spellStart"/>
      <w:r w:rsidRPr="008C50B2">
        <w:rPr>
          <w:rFonts w:ascii="Garamond" w:hAnsi="Garamond" w:cs="Calibri Light"/>
          <w:sz w:val="24"/>
          <w:szCs w:val="24"/>
          <w:shd w:val="clear" w:color="auto" w:fill="FFFFFF"/>
        </w:rPr>
        <w:t>hendaknya</w:t>
      </w:r>
      <w:proofErr w:type="spellEnd"/>
      <w:r w:rsidRPr="008C50B2">
        <w:rPr>
          <w:rFonts w:ascii="Garamond" w:hAnsi="Garamond" w:cs="Calibri Light"/>
          <w:sz w:val="24"/>
          <w:szCs w:val="24"/>
          <w:shd w:val="clear" w:color="auto" w:fill="FFFFFF"/>
        </w:rPr>
        <w:t xml:space="preserve"> </w:t>
      </w:r>
      <w:proofErr w:type="spellStart"/>
      <w:r w:rsidRPr="008C50B2">
        <w:rPr>
          <w:rFonts w:ascii="Garamond" w:hAnsi="Garamond" w:cs="Calibri Light"/>
          <w:sz w:val="24"/>
          <w:szCs w:val="24"/>
          <w:shd w:val="clear" w:color="auto" w:fill="FFFFFF"/>
        </w:rPr>
        <w:t>bersikap</w:t>
      </w:r>
      <w:proofErr w:type="spellEnd"/>
      <w:r w:rsidRPr="008C50B2">
        <w:rPr>
          <w:rFonts w:ascii="Garamond" w:hAnsi="Garamond" w:cs="Calibri Light"/>
          <w:sz w:val="24"/>
          <w:szCs w:val="24"/>
          <w:shd w:val="clear" w:color="auto" w:fill="FFFFFF"/>
        </w:rPr>
        <w:t xml:space="preserve"> </w:t>
      </w:r>
      <w:proofErr w:type="spellStart"/>
      <w:r w:rsidRPr="008C50B2">
        <w:rPr>
          <w:rFonts w:ascii="Garamond" w:hAnsi="Garamond" w:cs="Calibri Light"/>
          <w:sz w:val="24"/>
          <w:szCs w:val="24"/>
          <w:shd w:val="clear" w:color="auto" w:fill="FFFFFF"/>
        </w:rPr>
        <w:t>lemah</w:t>
      </w:r>
      <w:proofErr w:type="spellEnd"/>
      <w:r w:rsidRPr="008C50B2">
        <w:rPr>
          <w:rFonts w:ascii="Garamond" w:hAnsi="Garamond" w:cs="Calibri Light"/>
          <w:sz w:val="24"/>
          <w:szCs w:val="24"/>
          <w:shd w:val="clear" w:color="auto" w:fill="FFFFFF"/>
        </w:rPr>
        <w:t xml:space="preserve"> </w:t>
      </w:r>
      <w:proofErr w:type="spellStart"/>
      <w:r w:rsidRPr="008C50B2">
        <w:rPr>
          <w:rFonts w:ascii="Garamond" w:hAnsi="Garamond" w:cs="Calibri Light"/>
          <w:sz w:val="24"/>
          <w:szCs w:val="24"/>
          <w:shd w:val="clear" w:color="auto" w:fill="FFFFFF"/>
        </w:rPr>
        <w:t>lembut</w:t>
      </w:r>
      <w:proofErr w:type="spellEnd"/>
      <w:r w:rsidRPr="008C50B2">
        <w:rPr>
          <w:rFonts w:ascii="Garamond" w:hAnsi="Garamond" w:cs="Calibri Light"/>
          <w:sz w:val="24"/>
          <w:szCs w:val="24"/>
          <w:shd w:val="clear" w:color="auto" w:fill="FFFFFF"/>
        </w:rPr>
        <w:t xml:space="preserve"> tidak </w:t>
      </w:r>
      <w:proofErr w:type="spellStart"/>
      <w:r w:rsidRPr="008C50B2">
        <w:rPr>
          <w:rFonts w:ascii="Garamond" w:hAnsi="Garamond" w:cs="Calibri Light"/>
          <w:sz w:val="24"/>
          <w:szCs w:val="24"/>
          <w:shd w:val="clear" w:color="auto" w:fill="FFFFFF"/>
        </w:rPr>
        <w:t>keras</w:t>
      </w:r>
      <w:proofErr w:type="spellEnd"/>
      <w:r w:rsidRPr="008C50B2">
        <w:rPr>
          <w:rFonts w:ascii="Garamond" w:hAnsi="Garamond" w:cs="Calibri Light"/>
          <w:sz w:val="24"/>
          <w:szCs w:val="24"/>
          <w:shd w:val="clear" w:color="auto" w:fill="FFFFFF"/>
        </w:rPr>
        <w:t xml:space="preserve"> </w:t>
      </w:r>
      <w:proofErr w:type="spellStart"/>
      <w:r w:rsidRPr="008C50B2">
        <w:rPr>
          <w:rFonts w:ascii="Garamond" w:hAnsi="Garamond" w:cs="Calibri Light"/>
          <w:sz w:val="24"/>
          <w:szCs w:val="24"/>
          <w:shd w:val="clear" w:color="auto" w:fill="FFFFFF"/>
        </w:rPr>
        <w:t>hati</w:t>
      </w:r>
      <w:proofErr w:type="spellEnd"/>
      <w:r w:rsidRPr="008C50B2">
        <w:rPr>
          <w:rFonts w:ascii="Garamond" w:hAnsi="Garamond" w:cs="Calibri Light"/>
          <w:sz w:val="24"/>
          <w:szCs w:val="24"/>
          <w:shd w:val="clear" w:color="auto" w:fill="FFFFFF"/>
        </w:rPr>
        <w:t xml:space="preserve"> dan </w:t>
      </w:r>
      <w:proofErr w:type="spellStart"/>
      <w:r w:rsidRPr="008C50B2">
        <w:rPr>
          <w:rFonts w:ascii="Garamond" w:hAnsi="Garamond" w:cs="Calibri Light"/>
          <w:sz w:val="24"/>
          <w:szCs w:val="24"/>
          <w:shd w:val="clear" w:color="auto" w:fill="FFFFFF"/>
        </w:rPr>
        <w:t>kasar</w:t>
      </w:r>
      <w:proofErr w:type="spellEnd"/>
      <w:r w:rsidRPr="008C50B2">
        <w:rPr>
          <w:rFonts w:ascii="Garamond" w:hAnsi="Garamond" w:cs="Calibri Light"/>
          <w:sz w:val="24"/>
          <w:szCs w:val="24"/>
          <w:shd w:val="clear" w:color="auto" w:fill="FFFFFF"/>
        </w:rPr>
        <w:t xml:space="preserve"> dan </w:t>
      </w:r>
      <w:proofErr w:type="spellStart"/>
      <w:r w:rsidRPr="008C50B2">
        <w:rPr>
          <w:rFonts w:ascii="Garamond" w:hAnsi="Garamond" w:cs="Calibri Light"/>
          <w:sz w:val="24"/>
          <w:szCs w:val="24"/>
          <w:shd w:val="clear" w:color="auto" w:fill="FFFFFF"/>
        </w:rPr>
        <w:t>jika</w:t>
      </w:r>
      <w:proofErr w:type="spellEnd"/>
      <w:r w:rsidRPr="008C50B2">
        <w:rPr>
          <w:rFonts w:ascii="Garamond" w:hAnsi="Garamond" w:cs="Calibri Light"/>
          <w:sz w:val="24"/>
          <w:szCs w:val="24"/>
          <w:shd w:val="clear" w:color="auto" w:fill="FFFFFF"/>
        </w:rPr>
        <w:t xml:space="preserve"> </w:t>
      </w:r>
      <w:proofErr w:type="spellStart"/>
      <w:r w:rsidRPr="008C50B2">
        <w:rPr>
          <w:rFonts w:ascii="Garamond" w:hAnsi="Garamond" w:cs="Calibri Light"/>
          <w:sz w:val="24"/>
          <w:szCs w:val="24"/>
          <w:shd w:val="clear" w:color="auto" w:fill="FFFFFF"/>
        </w:rPr>
        <w:t>terjadi</w:t>
      </w:r>
      <w:proofErr w:type="spellEnd"/>
      <w:r w:rsidRPr="008C50B2">
        <w:rPr>
          <w:rFonts w:ascii="Garamond" w:hAnsi="Garamond" w:cs="Calibri Light"/>
          <w:sz w:val="24"/>
          <w:szCs w:val="24"/>
          <w:shd w:val="clear" w:color="auto" w:fill="FFFFFF"/>
        </w:rPr>
        <w:t xml:space="preserve"> </w:t>
      </w:r>
      <w:proofErr w:type="spellStart"/>
      <w:r w:rsidRPr="008C50B2">
        <w:rPr>
          <w:rFonts w:ascii="Garamond" w:hAnsi="Garamond" w:cs="Calibri Light"/>
          <w:sz w:val="24"/>
          <w:szCs w:val="24"/>
          <w:shd w:val="clear" w:color="auto" w:fill="FFFFFF"/>
        </w:rPr>
        <w:t>komunikasi</w:t>
      </w:r>
      <w:proofErr w:type="spellEnd"/>
      <w:r w:rsidRPr="008C50B2">
        <w:rPr>
          <w:rFonts w:ascii="Garamond" w:hAnsi="Garamond" w:cs="Calibri Light"/>
          <w:sz w:val="24"/>
          <w:szCs w:val="24"/>
          <w:shd w:val="clear" w:color="auto" w:fill="FFFFFF"/>
        </w:rPr>
        <w:t xml:space="preserve"> </w:t>
      </w:r>
      <w:proofErr w:type="spellStart"/>
      <w:r w:rsidRPr="008C50B2">
        <w:rPr>
          <w:rFonts w:ascii="Garamond" w:hAnsi="Garamond" w:cs="Calibri Light"/>
          <w:sz w:val="24"/>
          <w:szCs w:val="24"/>
          <w:shd w:val="clear" w:color="auto" w:fill="FFFFFF"/>
        </w:rPr>
        <w:t>hendaknya</w:t>
      </w:r>
      <w:proofErr w:type="spellEnd"/>
      <w:r w:rsidRPr="008C50B2">
        <w:rPr>
          <w:rFonts w:ascii="Garamond" w:hAnsi="Garamond" w:cs="Calibri Light"/>
          <w:sz w:val="24"/>
          <w:szCs w:val="24"/>
          <w:shd w:val="clear" w:color="auto" w:fill="FFFFFF"/>
        </w:rPr>
        <w:t xml:space="preserve"> </w:t>
      </w:r>
      <w:proofErr w:type="spellStart"/>
      <w:r w:rsidRPr="008C50B2">
        <w:rPr>
          <w:rFonts w:ascii="Garamond" w:hAnsi="Garamond" w:cs="Calibri Light"/>
          <w:sz w:val="24"/>
          <w:szCs w:val="24"/>
          <w:shd w:val="clear" w:color="auto" w:fill="FFFFFF"/>
        </w:rPr>
        <w:t>berbesar</w:t>
      </w:r>
      <w:proofErr w:type="spellEnd"/>
      <w:r w:rsidRPr="008C50B2">
        <w:rPr>
          <w:rFonts w:ascii="Garamond" w:hAnsi="Garamond" w:cs="Calibri Light"/>
          <w:sz w:val="24"/>
          <w:szCs w:val="24"/>
          <w:shd w:val="clear" w:color="auto" w:fill="FFFFFF"/>
        </w:rPr>
        <w:t xml:space="preserve"> </w:t>
      </w:r>
      <w:proofErr w:type="spellStart"/>
      <w:r w:rsidRPr="008C50B2">
        <w:rPr>
          <w:rFonts w:ascii="Garamond" w:hAnsi="Garamond" w:cs="Calibri Light"/>
          <w:sz w:val="24"/>
          <w:szCs w:val="24"/>
          <w:shd w:val="clear" w:color="auto" w:fill="FFFFFF"/>
        </w:rPr>
        <w:t>hati</w:t>
      </w:r>
      <w:proofErr w:type="spellEnd"/>
      <w:r w:rsidRPr="008C50B2">
        <w:rPr>
          <w:rFonts w:ascii="Garamond" w:hAnsi="Garamond" w:cs="Calibri Light"/>
          <w:sz w:val="24"/>
          <w:szCs w:val="24"/>
          <w:shd w:val="clear" w:color="auto" w:fill="FFFFFF"/>
        </w:rPr>
        <w:t xml:space="preserve"> dalam </w:t>
      </w:r>
      <w:proofErr w:type="spellStart"/>
      <w:r w:rsidRPr="008C50B2">
        <w:rPr>
          <w:rFonts w:ascii="Garamond" w:hAnsi="Garamond" w:cs="Calibri Light"/>
          <w:sz w:val="24"/>
          <w:szCs w:val="24"/>
          <w:shd w:val="clear" w:color="auto" w:fill="FFFFFF"/>
        </w:rPr>
        <w:t>memberikan</w:t>
      </w:r>
      <w:proofErr w:type="spellEnd"/>
      <w:r w:rsidRPr="008C50B2">
        <w:rPr>
          <w:rFonts w:ascii="Garamond" w:hAnsi="Garamond" w:cs="Calibri Light"/>
          <w:sz w:val="24"/>
          <w:szCs w:val="24"/>
          <w:shd w:val="clear" w:color="auto" w:fill="FFFFFF"/>
        </w:rPr>
        <w:t xml:space="preserve"> </w:t>
      </w:r>
      <w:proofErr w:type="spellStart"/>
      <w:r w:rsidRPr="008C50B2">
        <w:rPr>
          <w:rFonts w:ascii="Garamond" w:hAnsi="Garamond" w:cs="Calibri Light"/>
          <w:sz w:val="24"/>
          <w:szCs w:val="24"/>
          <w:shd w:val="clear" w:color="auto" w:fill="FFFFFF"/>
        </w:rPr>
        <w:t>maaf</w:t>
      </w:r>
      <w:proofErr w:type="spellEnd"/>
      <w:r w:rsidRPr="008C50B2">
        <w:rPr>
          <w:rFonts w:ascii="Garamond" w:hAnsi="Garamond" w:cs="Calibri Light"/>
          <w:sz w:val="24"/>
          <w:szCs w:val="24"/>
          <w:shd w:val="clear" w:color="auto" w:fill="FFFFFF"/>
        </w:rPr>
        <w:t xml:space="preserve"> dan </w:t>
      </w:r>
      <w:proofErr w:type="spellStart"/>
      <w:r w:rsidRPr="008C50B2">
        <w:rPr>
          <w:rFonts w:ascii="Garamond" w:hAnsi="Garamond" w:cs="Calibri Light"/>
          <w:sz w:val="24"/>
          <w:szCs w:val="24"/>
          <w:shd w:val="clear" w:color="auto" w:fill="FFFFFF"/>
        </w:rPr>
        <w:t>bertawakkal</w:t>
      </w:r>
      <w:proofErr w:type="spellEnd"/>
      <w:r w:rsidRPr="008C50B2">
        <w:rPr>
          <w:rFonts w:ascii="Garamond" w:hAnsi="Garamond" w:cs="Calibri Light"/>
          <w:sz w:val="24"/>
          <w:szCs w:val="24"/>
          <w:shd w:val="clear" w:color="auto" w:fill="FFFFFF"/>
        </w:rPr>
        <w:t xml:space="preserve">. Pola </w:t>
      </w:r>
      <w:proofErr w:type="spellStart"/>
      <w:r w:rsidRPr="008C50B2">
        <w:rPr>
          <w:rFonts w:ascii="Garamond" w:hAnsi="Garamond" w:cs="Calibri Light"/>
          <w:sz w:val="24"/>
          <w:szCs w:val="24"/>
          <w:shd w:val="clear" w:color="auto" w:fill="FFFFFF"/>
        </w:rPr>
        <w:t>komunikasi</w:t>
      </w:r>
      <w:proofErr w:type="spellEnd"/>
      <w:r w:rsidRPr="008C50B2">
        <w:rPr>
          <w:rFonts w:ascii="Garamond" w:hAnsi="Garamond" w:cs="Calibri Light"/>
          <w:sz w:val="24"/>
          <w:szCs w:val="24"/>
          <w:shd w:val="clear" w:color="auto" w:fill="FFFFFF"/>
        </w:rPr>
        <w:t xml:space="preserve"> yang </w:t>
      </w:r>
      <w:proofErr w:type="spellStart"/>
      <w:r w:rsidRPr="008C50B2">
        <w:rPr>
          <w:rFonts w:ascii="Garamond" w:hAnsi="Garamond" w:cs="Calibri Light"/>
          <w:sz w:val="24"/>
          <w:szCs w:val="24"/>
          <w:shd w:val="clear" w:color="auto" w:fill="FFFFFF"/>
        </w:rPr>
        <w:t>mengedepankan</w:t>
      </w:r>
      <w:proofErr w:type="spellEnd"/>
      <w:r w:rsidRPr="008C50B2">
        <w:rPr>
          <w:rFonts w:ascii="Garamond" w:hAnsi="Garamond" w:cs="Calibri Light"/>
          <w:sz w:val="24"/>
          <w:szCs w:val="24"/>
          <w:shd w:val="clear" w:color="auto" w:fill="FFFFFF"/>
        </w:rPr>
        <w:t xml:space="preserve"> </w:t>
      </w:r>
      <w:proofErr w:type="spellStart"/>
      <w:r w:rsidRPr="008C50B2">
        <w:rPr>
          <w:rFonts w:ascii="Garamond" w:hAnsi="Garamond" w:cs="Calibri Light"/>
          <w:sz w:val="24"/>
          <w:szCs w:val="24"/>
          <w:shd w:val="clear" w:color="auto" w:fill="FFFFFF"/>
        </w:rPr>
        <w:t>konsep</w:t>
      </w:r>
      <w:proofErr w:type="spellEnd"/>
      <w:r w:rsidRPr="008C50B2">
        <w:rPr>
          <w:rFonts w:ascii="Garamond" w:hAnsi="Garamond" w:cs="Calibri Light"/>
          <w:sz w:val="24"/>
          <w:szCs w:val="24"/>
          <w:shd w:val="clear" w:color="auto" w:fill="FFFFFF"/>
        </w:rPr>
        <w:t xml:space="preserve"> </w:t>
      </w:r>
      <w:proofErr w:type="spellStart"/>
      <w:r w:rsidRPr="008C50B2">
        <w:rPr>
          <w:rFonts w:ascii="Garamond" w:hAnsi="Garamond" w:cs="Calibri Light"/>
          <w:sz w:val="24"/>
          <w:szCs w:val="24"/>
          <w:shd w:val="clear" w:color="auto" w:fill="FFFFFF"/>
        </w:rPr>
        <w:t>musyawarah</w:t>
      </w:r>
      <w:proofErr w:type="spellEnd"/>
      <w:r w:rsidRPr="008C50B2">
        <w:rPr>
          <w:rFonts w:ascii="Garamond" w:hAnsi="Garamond" w:cs="Calibri Light"/>
          <w:sz w:val="24"/>
          <w:szCs w:val="24"/>
          <w:shd w:val="clear" w:color="auto" w:fill="FFFFFF"/>
        </w:rPr>
        <w:t xml:space="preserve"> dengan </w:t>
      </w:r>
      <w:proofErr w:type="spellStart"/>
      <w:r w:rsidRPr="008C50B2">
        <w:rPr>
          <w:rFonts w:ascii="Garamond" w:hAnsi="Garamond" w:cs="Calibri Light"/>
          <w:sz w:val="24"/>
          <w:szCs w:val="24"/>
          <w:shd w:val="clear" w:color="auto" w:fill="FFFFFF"/>
        </w:rPr>
        <w:t>komitmen</w:t>
      </w:r>
      <w:proofErr w:type="spellEnd"/>
      <w:r w:rsidRPr="008C50B2">
        <w:rPr>
          <w:rFonts w:ascii="Garamond" w:hAnsi="Garamond" w:cs="Calibri Light"/>
          <w:sz w:val="24"/>
          <w:szCs w:val="24"/>
          <w:shd w:val="clear" w:color="auto" w:fill="FFFFFF"/>
        </w:rPr>
        <w:t xml:space="preserve"> </w:t>
      </w:r>
      <w:proofErr w:type="spellStart"/>
      <w:r w:rsidRPr="008C50B2">
        <w:rPr>
          <w:rFonts w:ascii="Garamond" w:hAnsi="Garamond" w:cs="Calibri Light"/>
          <w:sz w:val="24"/>
          <w:szCs w:val="24"/>
          <w:shd w:val="clear" w:color="auto" w:fill="FFFFFF"/>
        </w:rPr>
        <w:t>bersama</w:t>
      </w:r>
      <w:proofErr w:type="spellEnd"/>
      <w:r w:rsidRPr="008C50B2">
        <w:rPr>
          <w:rFonts w:ascii="Garamond" w:hAnsi="Garamond" w:cs="Calibri Light"/>
          <w:sz w:val="24"/>
          <w:szCs w:val="24"/>
          <w:shd w:val="clear" w:color="auto" w:fill="FFFFFF"/>
        </w:rPr>
        <w:t xml:space="preserve">-sama </w:t>
      </w:r>
      <w:proofErr w:type="spellStart"/>
      <w:r w:rsidRPr="008C50B2">
        <w:rPr>
          <w:rFonts w:ascii="Garamond" w:hAnsi="Garamond" w:cs="Calibri Light"/>
          <w:sz w:val="24"/>
          <w:szCs w:val="24"/>
          <w:shd w:val="clear" w:color="auto" w:fill="FFFFFF"/>
        </w:rPr>
        <w:t>akan</w:t>
      </w:r>
      <w:proofErr w:type="spellEnd"/>
      <w:r w:rsidRPr="008C50B2">
        <w:rPr>
          <w:rFonts w:ascii="Garamond" w:hAnsi="Garamond" w:cs="Calibri Light"/>
          <w:sz w:val="24"/>
          <w:szCs w:val="24"/>
          <w:shd w:val="clear" w:color="auto" w:fill="FFFFFF"/>
        </w:rPr>
        <w:t xml:space="preserve"> </w:t>
      </w:r>
      <w:proofErr w:type="spellStart"/>
      <w:r w:rsidRPr="008C50B2">
        <w:rPr>
          <w:rFonts w:ascii="Garamond" w:hAnsi="Garamond" w:cs="Calibri Light"/>
          <w:sz w:val="24"/>
          <w:szCs w:val="24"/>
          <w:shd w:val="clear" w:color="auto" w:fill="FFFFFF"/>
        </w:rPr>
        <w:t>saling</w:t>
      </w:r>
      <w:proofErr w:type="spellEnd"/>
      <w:r w:rsidRPr="008C50B2">
        <w:rPr>
          <w:rFonts w:ascii="Garamond" w:hAnsi="Garamond" w:cs="Calibri Light"/>
          <w:sz w:val="24"/>
          <w:szCs w:val="24"/>
          <w:shd w:val="clear" w:color="auto" w:fill="FFFFFF"/>
        </w:rPr>
        <w:t xml:space="preserve"> </w:t>
      </w:r>
      <w:proofErr w:type="spellStart"/>
      <w:r w:rsidRPr="008C50B2">
        <w:rPr>
          <w:rFonts w:ascii="Garamond" w:hAnsi="Garamond" w:cs="Calibri Light"/>
          <w:sz w:val="24"/>
          <w:szCs w:val="24"/>
          <w:shd w:val="clear" w:color="auto" w:fill="FFFFFF"/>
        </w:rPr>
        <w:t>menghormati</w:t>
      </w:r>
      <w:proofErr w:type="spellEnd"/>
      <w:r w:rsidRPr="008C50B2">
        <w:rPr>
          <w:rFonts w:ascii="Garamond" w:hAnsi="Garamond" w:cs="Calibri Light"/>
          <w:sz w:val="24"/>
          <w:szCs w:val="24"/>
          <w:shd w:val="clear" w:color="auto" w:fill="FFFFFF"/>
        </w:rPr>
        <w:t xml:space="preserve">, </w:t>
      </w:r>
      <w:proofErr w:type="spellStart"/>
      <w:r w:rsidRPr="008C50B2">
        <w:rPr>
          <w:rFonts w:ascii="Garamond" w:hAnsi="Garamond" w:cs="Calibri Light"/>
          <w:sz w:val="24"/>
          <w:szCs w:val="24"/>
          <w:shd w:val="clear" w:color="auto" w:fill="FFFFFF"/>
        </w:rPr>
        <w:t>memahami</w:t>
      </w:r>
      <w:proofErr w:type="spellEnd"/>
      <w:r w:rsidRPr="008C50B2">
        <w:rPr>
          <w:rFonts w:ascii="Garamond" w:hAnsi="Garamond" w:cs="Calibri Light"/>
          <w:sz w:val="24"/>
          <w:szCs w:val="24"/>
          <w:shd w:val="clear" w:color="auto" w:fill="FFFFFF"/>
        </w:rPr>
        <w:t xml:space="preserve"> </w:t>
      </w:r>
      <w:proofErr w:type="spellStart"/>
      <w:r w:rsidRPr="008C50B2">
        <w:rPr>
          <w:rFonts w:ascii="Garamond" w:hAnsi="Garamond" w:cs="Calibri Light"/>
          <w:sz w:val="24"/>
          <w:szCs w:val="24"/>
          <w:shd w:val="clear" w:color="auto" w:fill="FFFFFF"/>
        </w:rPr>
        <w:t>bahwa</w:t>
      </w:r>
      <w:proofErr w:type="spellEnd"/>
      <w:r w:rsidRPr="008C50B2">
        <w:rPr>
          <w:rFonts w:ascii="Garamond" w:hAnsi="Garamond" w:cs="Calibri Light"/>
          <w:sz w:val="24"/>
          <w:szCs w:val="24"/>
          <w:shd w:val="clear" w:color="auto" w:fill="FFFFFF"/>
        </w:rPr>
        <w:t xml:space="preserve"> di dalam </w:t>
      </w:r>
      <w:proofErr w:type="spellStart"/>
      <w:r w:rsidRPr="008C50B2">
        <w:rPr>
          <w:rFonts w:ascii="Garamond" w:hAnsi="Garamond" w:cs="Calibri Light"/>
          <w:sz w:val="24"/>
          <w:szCs w:val="24"/>
          <w:shd w:val="clear" w:color="auto" w:fill="FFFFFF"/>
        </w:rPr>
        <w:t>pernikahan</w:t>
      </w:r>
      <w:proofErr w:type="spellEnd"/>
      <w:r w:rsidRPr="008C50B2">
        <w:rPr>
          <w:rFonts w:ascii="Garamond" w:hAnsi="Garamond" w:cs="Calibri Light"/>
          <w:sz w:val="24"/>
          <w:szCs w:val="24"/>
          <w:shd w:val="clear" w:color="auto" w:fill="FFFFFF"/>
        </w:rPr>
        <w:t xml:space="preserve"> </w:t>
      </w:r>
      <w:proofErr w:type="spellStart"/>
      <w:r w:rsidRPr="008C50B2">
        <w:rPr>
          <w:rFonts w:ascii="Garamond" w:hAnsi="Garamond" w:cs="Calibri Light"/>
          <w:sz w:val="24"/>
          <w:szCs w:val="24"/>
          <w:shd w:val="clear" w:color="auto" w:fill="FFFFFF"/>
        </w:rPr>
        <w:t>terdiri</w:t>
      </w:r>
      <w:proofErr w:type="spellEnd"/>
      <w:r w:rsidRPr="008C50B2">
        <w:rPr>
          <w:rFonts w:ascii="Garamond" w:hAnsi="Garamond" w:cs="Calibri Light"/>
          <w:sz w:val="24"/>
          <w:szCs w:val="24"/>
          <w:shd w:val="clear" w:color="auto" w:fill="FFFFFF"/>
        </w:rPr>
        <w:t xml:space="preserve"> </w:t>
      </w:r>
      <w:proofErr w:type="spellStart"/>
      <w:r w:rsidRPr="008C50B2">
        <w:rPr>
          <w:rFonts w:ascii="Garamond" w:hAnsi="Garamond" w:cs="Calibri Light"/>
          <w:sz w:val="24"/>
          <w:szCs w:val="24"/>
          <w:shd w:val="clear" w:color="auto" w:fill="FFFFFF"/>
        </w:rPr>
        <w:t>dari</w:t>
      </w:r>
      <w:proofErr w:type="spellEnd"/>
      <w:r w:rsidRPr="008C50B2">
        <w:rPr>
          <w:rFonts w:ascii="Garamond" w:hAnsi="Garamond" w:cs="Calibri Light"/>
          <w:sz w:val="24"/>
          <w:szCs w:val="24"/>
          <w:shd w:val="clear" w:color="auto" w:fill="FFFFFF"/>
        </w:rPr>
        <w:t xml:space="preserve"> dua </w:t>
      </w:r>
      <w:proofErr w:type="spellStart"/>
      <w:r w:rsidRPr="008C50B2">
        <w:rPr>
          <w:rFonts w:ascii="Garamond" w:hAnsi="Garamond" w:cs="Calibri Light"/>
          <w:sz w:val="24"/>
          <w:szCs w:val="24"/>
          <w:shd w:val="clear" w:color="auto" w:fill="FFFFFF"/>
        </w:rPr>
        <w:t>pribadi</w:t>
      </w:r>
      <w:proofErr w:type="spellEnd"/>
      <w:r w:rsidRPr="008C50B2">
        <w:rPr>
          <w:rFonts w:ascii="Garamond" w:hAnsi="Garamond" w:cs="Calibri Light"/>
          <w:sz w:val="24"/>
          <w:szCs w:val="24"/>
          <w:shd w:val="clear" w:color="auto" w:fill="FFFFFF"/>
        </w:rPr>
        <w:t xml:space="preserve"> yang </w:t>
      </w:r>
      <w:proofErr w:type="spellStart"/>
      <w:r w:rsidRPr="008C50B2">
        <w:rPr>
          <w:rFonts w:ascii="Garamond" w:hAnsi="Garamond" w:cs="Calibri Light"/>
          <w:sz w:val="24"/>
          <w:szCs w:val="24"/>
          <w:shd w:val="clear" w:color="auto" w:fill="FFFFFF"/>
        </w:rPr>
        <w:t>berbeda</w:t>
      </w:r>
      <w:proofErr w:type="spellEnd"/>
      <w:r w:rsidRPr="008C50B2">
        <w:rPr>
          <w:rFonts w:ascii="Garamond" w:hAnsi="Garamond" w:cs="Calibri Light"/>
          <w:sz w:val="24"/>
          <w:szCs w:val="24"/>
          <w:shd w:val="clear" w:color="auto" w:fill="FFFFFF"/>
        </w:rPr>
        <w:t xml:space="preserve"> </w:t>
      </w:r>
      <w:proofErr w:type="spellStart"/>
      <w:r w:rsidRPr="008C50B2">
        <w:rPr>
          <w:rFonts w:ascii="Garamond" w:hAnsi="Garamond" w:cs="Calibri Light"/>
          <w:sz w:val="24"/>
          <w:szCs w:val="24"/>
          <w:shd w:val="clear" w:color="auto" w:fill="FFFFFF"/>
        </w:rPr>
        <w:t>sehingga</w:t>
      </w:r>
      <w:proofErr w:type="spellEnd"/>
      <w:r w:rsidRPr="008C50B2">
        <w:rPr>
          <w:rFonts w:ascii="Garamond" w:hAnsi="Garamond" w:cs="Calibri Light"/>
          <w:sz w:val="24"/>
          <w:szCs w:val="24"/>
          <w:shd w:val="clear" w:color="auto" w:fill="FFFFFF"/>
        </w:rPr>
        <w:t xml:space="preserve"> </w:t>
      </w:r>
      <w:proofErr w:type="spellStart"/>
      <w:r w:rsidRPr="008C50B2">
        <w:rPr>
          <w:rFonts w:ascii="Garamond" w:hAnsi="Garamond" w:cs="Calibri Light"/>
          <w:sz w:val="24"/>
          <w:szCs w:val="24"/>
          <w:shd w:val="clear" w:color="auto" w:fill="FFFFFF"/>
        </w:rPr>
        <w:t>dibutuhkan</w:t>
      </w:r>
      <w:proofErr w:type="spellEnd"/>
      <w:r w:rsidRPr="008C50B2">
        <w:rPr>
          <w:rFonts w:ascii="Garamond" w:hAnsi="Garamond" w:cs="Calibri Light"/>
          <w:sz w:val="24"/>
          <w:szCs w:val="24"/>
          <w:shd w:val="clear" w:color="auto" w:fill="FFFFFF"/>
        </w:rPr>
        <w:t xml:space="preserve"> </w:t>
      </w:r>
      <w:proofErr w:type="spellStart"/>
      <w:r w:rsidRPr="008C50B2">
        <w:rPr>
          <w:rFonts w:ascii="Garamond" w:hAnsi="Garamond" w:cs="Calibri Light"/>
          <w:sz w:val="24"/>
          <w:szCs w:val="24"/>
          <w:shd w:val="clear" w:color="auto" w:fill="FFFFFF"/>
        </w:rPr>
        <w:t>komunikasi</w:t>
      </w:r>
      <w:proofErr w:type="spellEnd"/>
      <w:r w:rsidRPr="008C50B2">
        <w:rPr>
          <w:rFonts w:ascii="Garamond" w:hAnsi="Garamond" w:cs="Calibri Light"/>
          <w:sz w:val="24"/>
          <w:szCs w:val="24"/>
          <w:shd w:val="clear" w:color="auto" w:fill="FFFFFF"/>
        </w:rPr>
        <w:t xml:space="preserve"> yang baik dengan </w:t>
      </w:r>
      <w:proofErr w:type="spellStart"/>
      <w:r w:rsidRPr="008C50B2">
        <w:rPr>
          <w:rFonts w:ascii="Garamond" w:hAnsi="Garamond" w:cs="Calibri Light"/>
          <w:sz w:val="24"/>
          <w:szCs w:val="24"/>
          <w:shd w:val="clear" w:color="auto" w:fill="FFFFFF"/>
        </w:rPr>
        <w:t>saling</w:t>
      </w:r>
      <w:proofErr w:type="spellEnd"/>
      <w:r w:rsidRPr="008C50B2">
        <w:rPr>
          <w:rFonts w:ascii="Garamond" w:hAnsi="Garamond" w:cs="Calibri Light"/>
          <w:sz w:val="24"/>
          <w:szCs w:val="24"/>
          <w:shd w:val="clear" w:color="auto" w:fill="FFFFFF"/>
        </w:rPr>
        <w:t xml:space="preserve"> </w:t>
      </w:r>
      <w:proofErr w:type="spellStart"/>
      <w:r w:rsidRPr="008C50B2">
        <w:rPr>
          <w:rFonts w:ascii="Garamond" w:hAnsi="Garamond" w:cs="Calibri Light"/>
          <w:sz w:val="24"/>
          <w:szCs w:val="24"/>
          <w:shd w:val="clear" w:color="auto" w:fill="FFFFFF"/>
        </w:rPr>
        <w:t>menerapkan</w:t>
      </w:r>
      <w:proofErr w:type="spellEnd"/>
      <w:r w:rsidRPr="008C50B2">
        <w:rPr>
          <w:rFonts w:ascii="Garamond" w:hAnsi="Garamond" w:cs="Calibri Light"/>
          <w:sz w:val="24"/>
          <w:szCs w:val="24"/>
          <w:shd w:val="clear" w:color="auto" w:fill="FFFFFF"/>
        </w:rPr>
        <w:t xml:space="preserve"> </w:t>
      </w:r>
      <w:proofErr w:type="spellStart"/>
      <w:r w:rsidRPr="008C50B2">
        <w:rPr>
          <w:rFonts w:ascii="Garamond" w:hAnsi="Garamond" w:cs="Calibri Light"/>
          <w:sz w:val="24"/>
          <w:szCs w:val="24"/>
          <w:shd w:val="clear" w:color="auto" w:fill="FFFFFF"/>
        </w:rPr>
        <w:t>musyawarah</w:t>
      </w:r>
      <w:proofErr w:type="spellEnd"/>
      <w:r w:rsidRPr="008C50B2">
        <w:rPr>
          <w:rFonts w:ascii="Garamond" w:hAnsi="Garamond" w:cs="Calibri Light"/>
          <w:sz w:val="24"/>
          <w:szCs w:val="24"/>
          <w:shd w:val="clear" w:color="auto" w:fill="FFFFFF"/>
        </w:rPr>
        <w:t xml:space="preserve"> demi </w:t>
      </w:r>
      <w:proofErr w:type="spellStart"/>
      <w:r w:rsidRPr="008C50B2">
        <w:rPr>
          <w:rFonts w:ascii="Garamond" w:hAnsi="Garamond" w:cs="Calibri Light"/>
          <w:sz w:val="24"/>
          <w:szCs w:val="24"/>
          <w:shd w:val="clear" w:color="auto" w:fill="FFFFFF"/>
        </w:rPr>
        <w:t>terciptanya</w:t>
      </w:r>
      <w:proofErr w:type="spellEnd"/>
      <w:r w:rsidRPr="008C50B2">
        <w:rPr>
          <w:rFonts w:ascii="Garamond" w:hAnsi="Garamond" w:cs="Calibri Light"/>
          <w:sz w:val="24"/>
          <w:szCs w:val="24"/>
          <w:shd w:val="clear" w:color="auto" w:fill="FFFFFF"/>
        </w:rPr>
        <w:t xml:space="preserve"> </w:t>
      </w:r>
      <w:proofErr w:type="spellStart"/>
      <w:r w:rsidRPr="008C50B2">
        <w:rPr>
          <w:rFonts w:ascii="Garamond" w:hAnsi="Garamond" w:cs="Calibri Light"/>
          <w:sz w:val="24"/>
          <w:szCs w:val="24"/>
          <w:shd w:val="clear" w:color="auto" w:fill="FFFFFF"/>
        </w:rPr>
        <w:t>kenyamanan</w:t>
      </w:r>
      <w:proofErr w:type="spellEnd"/>
      <w:r w:rsidRPr="008C50B2">
        <w:rPr>
          <w:rFonts w:ascii="Garamond" w:hAnsi="Garamond" w:cs="Calibri Light"/>
          <w:sz w:val="24"/>
          <w:szCs w:val="24"/>
          <w:shd w:val="clear" w:color="auto" w:fill="FFFFFF"/>
        </w:rPr>
        <w:t xml:space="preserve"> </w:t>
      </w:r>
      <w:proofErr w:type="spellStart"/>
      <w:r w:rsidRPr="008C50B2">
        <w:rPr>
          <w:rFonts w:ascii="Garamond" w:hAnsi="Garamond" w:cs="Calibri Light"/>
          <w:sz w:val="24"/>
          <w:szCs w:val="24"/>
          <w:shd w:val="clear" w:color="auto" w:fill="FFFFFF"/>
        </w:rPr>
        <w:t>bersama</w:t>
      </w:r>
      <w:proofErr w:type="spellEnd"/>
      <w:r w:rsidRPr="008C50B2">
        <w:rPr>
          <w:rFonts w:ascii="Garamond" w:hAnsi="Garamond" w:cs="Calibri Light"/>
          <w:sz w:val="24"/>
          <w:szCs w:val="24"/>
          <w:shd w:val="clear" w:color="auto" w:fill="FFFFFF"/>
        </w:rPr>
        <w:t xml:space="preserve"> dan dapat </w:t>
      </w:r>
      <w:proofErr w:type="spellStart"/>
      <w:r w:rsidRPr="008C50B2">
        <w:rPr>
          <w:rFonts w:ascii="Garamond" w:hAnsi="Garamond" w:cs="Calibri Light"/>
          <w:sz w:val="24"/>
          <w:szCs w:val="24"/>
          <w:shd w:val="clear" w:color="auto" w:fill="FFFFFF"/>
        </w:rPr>
        <w:t>menciptakan</w:t>
      </w:r>
      <w:proofErr w:type="spellEnd"/>
      <w:r w:rsidRPr="008C50B2">
        <w:rPr>
          <w:rFonts w:ascii="Garamond" w:hAnsi="Garamond" w:cs="Calibri Light"/>
          <w:sz w:val="24"/>
          <w:szCs w:val="24"/>
          <w:shd w:val="clear" w:color="auto" w:fill="FFFFFF"/>
        </w:rPr>
        <w:t xml:space="preserve"> </w:t>
      </w:r>
      <w:proofErr w:type="spellStart"/>
      <w:r w:rsidRPr="008C50B2">
        <w:rPr>
          <w:rFonts w:ascii="Garamond" w:hAnsi="Garamond" w:cs="Calibri Light"/>
          <w:sz w:val="24"/>
          <w:szCs w:val="24"/>
          <w:shd w:val="clear" w:color="auto" w:fill="FFFFFF"/>
        </w:rPr>
        <w:t>suatu</w:t>
      </w:r>
      <w:proofErr w:type="spellEnd"/>
      <w:r w:rsidRPr="008C50B2">
        <w:rPr>
          <w:rFonts w:ascii="Garamond" w:hAnsi="Garamond" w:cs="Calibri Light"/>
          <w:sz w:val="24"/>
          <w:szCs w:val="24"/>
          <w:shd w:val="clear" w:color="auto" w:fill="FFFFFF"/>
        </w:rPr>
        <w:t xml:space="preserve"> </w:t>
      </w:r>
      <w:proofErr w:type="spellStart"/>
      <w:r w:rsidRPr="008C50B2">
        <w:rPr>
          <w:rFonts w:ascii="Garamond" w:hAnsi="Garamond" w:cs="Calibri Light"/>
          <w:sz w:val="24"/>
          <w:szCs w:val="24"/>
          <w:shd w:val="clear" w:color="auto" w:fill="FFFFFF"/>
        </w:rPr>
        <w:t>kondisi</w:t>
      </w:r>
      <w:proofErr w:type="spellEnd"/>
      <w:r w:rsidRPr="008C50B2">
        <w:rPr>
          <w:rFonts w:ascii="Garamond" w:hAnsi="Garamond" w:cs="Calibri Light"/>
          <w:sz w:val="24"/>
          <w:szCs w:val="24"/>
          <w:shd w:val="clear" w:color="auto" w:fill="FFFFFF"/>
        </w:rPr>
        <w:t xml:space="preserve"> yang lebih baik dengan </w:t>
      </w:r>
      <w:proofErr w:type="spellStart"/>
      <w:r w:rsidRPr="008C50B2">
        <w:rPr>
          <w:rFonts w:ascii="Garamond" w:hAnsi="Garamond" w:cs="Calibri Light"/>
          <w:sz w:val="24"/>
          <w:szCs w:val="24"/>
          <w:shd w:val="clear" w:color="auto" w:fill="FFFFFF"/>
        </w:rPr>
        <w:t>bersama</w:t>
      </w:r>
      <w:proofErr w:type="spellEnd"/>
      <w:r w:rsidRPr="008C50B2">
        <w:rPr>
          <w:rFonts w:ascii="Garamond" w:hAnsi="Garamond" w:cs="Calibri Light"/>
          <w:sz w:val="24"/>
          <w:szCs w:val="24"/>
          <w:shd w:val="clear" w:color="auto" w:fill="FFFFFF"/>
        </w:rPr>
        <w:t xml:space="preserve">-sama </w:t>
      </w:r>
      <w:proofErr w:type="spellStart"/>
      <w:r w:rsidRPr="008C50B2">
        <w:rPr>
          <w:rFonts w:ascii="Garamond" w:hAnsi="Garamond" w:cs="Calibri Light"/>
          <w:sz w:val="24"/>
          <w:szCs w:val="24"/>
          <w:shd w:val="clear" w:color="auto" w:fill="FFFFFF"/>
        </w:rPr>
        <w:t>berubah</w:t>
      </w:r>
      <w:proofErr w:type="spellEnd"/>
      <w:r w:rsidRPr="008C50B2">
        <w:rPr>
          <w:rFonts w:ascii="Garamond" w:hAnsi="Garamond" w:cs="Calibri Light"/>
          <w:sz w:val="24"/>
          <w:szCs w:val="24"/>
          <w:shd w:val="clear" w:color="auto" w:fill="FFFFFF"/>
        </w:rPr>
        <w:t xml:space="preserve"> </w:t>
      </w:r>
      <w:proofErr w:type="spellStart"/>
      <w:r w:rsidRPr="008C50B2">
        <w:rPr>
          <w:rFonts w:ascii="Garamond" w:hAnsi="Garamond" w:cs="Calibri Light"/>
          <w:sz w:val="24"/>
          <w:szCs w:val="24"/>
          <w:shd w:val="clear" w:color="auto" w:fill="FFFFFF"/>
        </w:rPr>
        <w:t>sesuai</w:t>
      </w:r>
      <w:proofErr w:type="spellEnd"/>
      <w:r w:rsidRPr="008C50B2">
        <w:rPr>
          <w:rFonts w:ascii="Garamond" w:hAnsi="Garamond" w:cs="Calibri Light"/>
          <w:sz w:val="24"/>
          <w:szCs w:val="24"/>
          <w:shd w:val="clear" w:color="auto" w:fill="FFFFFF"/>
        </w:rPr>
        <w:t xml:space="preserve"> dengan </w:t>
      </w:r>
      <w:proofErr w:type="spellStart"/>
      <w:r w:rsidRPr="008C50B2">
        <w:rPr>
          <w:rFonts w:ascii="Garamond" w:hAnsi="Garamond" w:cs="Calibri Light"/>
          <w:sz w:val="24"/>
          <w:szCs w:val="24"/>
          <w:shd w:val="clear" w:color="auto" w:fill="FFFFFF"/>
        </w:rPr>
        <w:t>rangkaian</w:t>
      </w:r>
      <w:proofErr w:type="spellEnd"/>
      <w:r w:rsidRPr="008C50B2">
        <w:rPr>
          <w:rFonts w:ascii="Garamond" w:hAnsi="Garamond" w:cs="Calibri Light"/>
          <w:sz w:val="24"/>
          <w:szCs w:val="24"/>
          <w:shd w:val="clear" w:color="auto" w:fill="FFFFFF"/>
        </w:rPr>
        <w:t xml:space="preserve"> </w:t>
      </w:r>
      <w:proofErr w:type="spellStart"/>
      <w:r w:rsidRPr="008C50B2">
        <w:rPr>
          <w:rFonts w:ascii="Garamond" w:hAnsi="Garamond" w:cs="Calibri Light"/>
          <w:sz w:val="24"/>
          <w:szCs w:val="24"/>
          <w:shd w:val="clear" w:color="auto" w:fill="FFFFFF"/>
        </w:rPr>
        <w:t>kesepakatan</w:t>
      </w:r>
      <w:proofErr w:type="spellEnd"/>
      <w:r w:rsidRPr="008C50B2">
        <w:rPr>
          <w:rFonts w:ascii="Garamond" w:hAnsi="Garamond" w:cs="Calibri Light"/>
          <w:sz w:val="24"/>
          <w:szCs w:val="24"/>
          <w:shd w:val="clear" w:color="auto" w:fill="FFFFFF"/>
        </w:rPr>
        <w:t xml:space="preserve"> </w:t>
      </w:r>
      <w:proofErr w:type="spellStart"/>
      <w:r w:rsidRPr="008C50B2">
        <w:rPr>
          <w:rFonts w:ascii="Garamond" w:hAnsi="Garamond" w:cs="Calibri Light"/>
          <w:sz w:val="24"/>
          <w:szCs w:val="24"/>
          <w:shd w:val="clear" w:color="auto" w:fill="FFFFFF"/>
        </w:rPr>
        <w:t>bersama</w:t>
      </w:r>
      <w:proofErr w:type="spellEnd"/>
      <w:r w:rsidRPr="008C50B2">
        <w:rPr>
          <w:rFonts w:ascii="Garamond" w:hAnsi="Garamond" w:cs="Calibri Light"/>
          <w:sz w:val="24"/>
          <w:szCs w:val="24"/>
          <w:shd w:val="clear" w:color="auto" w:fill="FFFFFF"/>
        </w:rPr>
        <w:t xml:space="preserve"> </w:t>
      </w:r>
      <w:proofErr w:type="spellStart"/>
      <w:r w:rsidRPr="008C50B2">
        <w:rPr>
          <w:rFonts w:ascii="Garamond" w:hAnsi="Garamond" w:cs="Calibri Light"/>
          <w:sz w:val="24"/>
          <w:szCs w:val="24"/>
          <w:shd w:val="clear" w:color="auto" w:fill="FFFFFF"/>
        </w:rPr>
        <w:t>antara</w:t>
      </w:r>
      <w:proofErr w:type="spellEnd"/>
      <w:r w:rsidRPr="008C50B2">
        <w:rPr>
          <w:rFonts w:ascii="Garamond" w:hAnsi="Garamond" w:cs="Calibri Light"/>
          <w:sz w:val="24"/>
          <w:szCs w:val="24"/>
          <w:shd w:val="clear" w:color="auto" w:fill="FFFFFF"/>
        </w:rPr>
        <w:t xml:space="preserve"> </w:t>
      </w:r>
      <w:proofErr w:type="spellStart"/>
      <w:r w:rsidRPr="008C50B2">
        <w:rPr>
          <w:rFonts w:ascii="Garamond" w:hAnsi="Garamond" w:cs="Calibri Light"/>
          <w:sz w:val="24"/>
          <w:szCs w:val="24"/>
          <w:shd w:val="clear" w:color="auto" w:fill="FFFFFF"/>
        </w:rPr>
        <w:t>suami</w:t>
      </w:r>
      <w:proofErr w:type="spellEnd"/>
      <w:r w:rsidRPr="008C50B2">
        <w:rPr>
          <w:rFonts w:ascii="Garamond" w:hAnsi="Garamond" w:cs="Calibri Light"/>
          <w:sz w:val="24"/>
          <w:szCs w:val="24"/>
          <w:shd w:val="clear" w:color="auto" w:fill="FFFFFF"/>
        </w:rPr>
        <w:t xml:space="preserve"> dan </w:t>
      </w:r>
      <w:proofErr w:type="spellStart"/>
      <w:r w:rsidRPr="008C50B2">
        <w:rPr>
          <w:rFonts w:ascii="Garamond" w:hAnsi="Garamond" w:cs="Calibri Light"/>
          <w:sz w:val="24"/>
          <w:szCs w:val="24"/>
          <w:shd w:val="clear" w:color="auto" w:fill="FFFFFF"/>
        </w:rPr>
        <w:t>istri</w:t>
      </w:r>
      <w:proofErr w:type="spellEnd"/>
      <w:r w:rsidRPr="008C50B2">
        <w:rPr>
          <w:rFonts w:ascii="Garamond" w:hAnsi="Garamond" w:cs="Calibri Light"/>
          <w:sz w:val="24"/>
          <w:szCs w:val="24"/>
          <w:shd w:val="clear" w:color="auto" w:fill="FFFFFF"/>
        </w:rPr>
        <w:t xml:space="preserve">. </w:t>
      </w:r>
      <w:proofErr w:type="spellStart"/>
      <w:r w:rsidRPr="008C50B2">
        <w:rPr>
          <w:rFonts w:ascii="Garamond" w:hAnsi="Garamond" w:cs="Calibri Light"/>
          <w:sz w:val="24"/>
          <w:szCs w:val="24"/>
          <w:shd w:val="clear" w:color="auto" w:fill="FFFFFF"/>
        </w:rPr>
        <w:t>Penerapan</w:t>
      </w:r>
      <w:proofErr w:type="spellEnd"/>
      <w:r w:rsidRPr="008C50B2">
        <w:rPr>
          <w:rFonts w:ascii="Garamond" w:hAnsi="Garamond" w:cs="Calibri Light"/>
          <w:sz w:val="24"/>
          <w:szCs w:val="24"/>
          <w:shd w:val="clear" w:color="auto" w:fill="FFFFFF"/>
        </w:rPr>
        <w:t xml:space="preserve"> </w:t>
      </w:r>
      <w:proofErr w:type="spellStart"/>
      <w:r w:rsidRPr="008C50B2">
        <w:rPr>
          <w:rFonts w:ascii="Garamond" w:hAnsi="Garamond" w:cs="Calibri Light"/>
          <w:sz w:val="24"/>
          <w:szCs w:val="24"/>
          <w:shd w:val="clear" w:color="auto" w:fill="FFFFFF"/>
        </w:rPr>
        <w:t>musyawarah</w:t>
      </w:r>
      <w:proofErr w:type="spellEnd"/>
      <w:r w:rsidRPr="008C50B2">
        <w:rPr>
          <w:rFonts w:ascii="Garamond" w:hAnsi="Garamond" w:cs="Calibri Light"/>
          <w:sz w:val="24"/>
          <w:szCs w:val="24"/>
          <w:shd w:val="clear" w:color="auto" w:fill="FFFFFF"/>
        </w:rPr>
        <w:t xml:space="preserve"> </w:t>
      </w:r>
      <w:proofErr w:type="spellStart"/>
      <w:r w:rsidRPr="008C50B2">
        <w:rPr>
          <w:rFonts w:ascii="Garamond" w:hAnsi="Garamond" w:cs="Calibri Light"/>
          <w:sz w:val="24"/>
          <w:szCs w:val="24"/>
          <w:shd w:val="clear" w:color="auto" w:fill="FFFFFF"/>
        </w:rPr>
        <w:lastRenderedPageBreak/>
        <w:t>antara</w:t>
      </w:r>
      <w:proofErr w:type="spellEnd"/>
      <w:r w:rsidRPr="008C50B2">
        <w:rPr>
          <w:rFonts w:ascii="Garamond" w:hAnsi="Garamond" w:cs="Calibri Light"/>
          <w:sz w:val="24"/>
          <w:szCs w:val="24"/>
          <w:shd w:val="clear" w:color="auto" w:fill="FFFFFF"/>
        </w:rPr>
        <w:t xml:space="preserve"> </w:t>
      </w:r>
      <w:proofErr w:type="spellStart"/>
      <w:r w:rsidRPr="008C50B2">
        <w:rPr>
          <w:rFonts w:ascii="Garamond" w:hAnsi="Garamond" w:cs="Calibri Light"/>
          <w:sz w:val="24"/>
          <w:szCs w:val="24"/>
          <w:shd w:val="clear" w:color="auto" w:fill="FFFFFF"/>
        </w:rPr>
        <w:t>suami</w:t>
      </w:r>
      <w:proofErr w:type="spellEnd"/>
      <w:r w:rsidRPr="008C50B2">
        <w:rPr>
          <w:rFonts w:ascii="Garamond" w:hAnsi="Garamond" w:cs="Calibri Light"/>
          <w:sz w:val="24"/>
          <w:szCs w:val="24"/>
          <w:shd w:val="clear" w:color="auto" w:fill="FFFFFF"/>
        </w:rPr>
        <w:t xml:space="preserve"> dan </w:t>
      </w:r>
      <w:proofErr w:type="spellStart"/>
      <w:r w:rsidRPr="008C50B2">
        <w:rPr>
          <w:rFonts w:ascii="Garamond" w:hAnsi="Garamond" w:cs="Calibri Light"/>
          <w:sz w:val="24"/>
          <w:szCs w:val="24"/>
          <w:shd w:val="clear" w:color="auto" w:fill="FFFFFF"/>
        </w:rPr>
        <w:t>istri</w:t>
      </w:r>
      <w:proofErr w:type="spellEnd"/>
      <w:r w:rsidRPr="008C50B2">
        <w:rPr>
          <w:rFonts w:ascii="Garamond" w:hAnsi="Garamond" w:cs="Calibri Light"/>
          <w:sz w:val="24"/>
          <w:szCs w:val="24"/>
          <w:shd w:val="clear" w:color="auto" w:fill="FFFFFF"/>
        </w:rPr>
        <w:t xml:space="preserve"> di </w:t>
      </w:r>
      <w:proofErr w:type="spellStart"/>
      <w:r w:rsidRPr="008C50B2">
        <w:rPr>
          <w:rFonts w:ascii="Garamond" w:hAnsi="Garamond" w:cs="Calibri Light"/>
          <w:sz w:val="24"/>
          <w:szCs w:val="24"/>
          <w:shd w:val="clear" w:color="auto" w:fill="FFFFFF"/>
        </w:rPr>
        <w:t>satu</w:t>
      </w:r>
      <w:proofErr w:type="spellEnd"/>
      <w:r w:rsidRPr="008C50B2">
        <w:rPr>
          <w:rFonts w:ascii="Garamond" w:hAnsi="Garamond" w:cs="Calibri Light"/>
          <w:sz w:val="24"/>
          <w:szCs w:val="24"/>
          <w:shd w:val="clear" w:color="auto" w:fill="FFFFFF"/>
        </w:rPr>
        <w:t xml:space="preserve"> waktu yang </w:t>
      </w:r>
      <w:proofErr w:type="spellStart"/>
      <w:r w:rsidRPr="008C50B2">
        <w:rPr>
          <w:rFonts w:ascii="Garamond" w:hAnsi="Garamond" w:cs="Calibri Light"/>
          <w:sz w:val="24"/>
          <w:szCs w:val="24"/>
          <w:shd w:val="clear" w:color="auto" w:fill="FFFFFF"/>
        </w:rPr>
        <w:t>tepat</w:t>
      </w:r>
      <w:proofErr w:type="spellEnd"/>
      <w:r w:rsidRPr="008C50B2">
        <w:rPr>
          <w:rFonts w:ascii="Garamond" w:hAnsi="Garamond" w:cs="Calibri Light"/>
          <w:sz w:val="24"/>
          <w:szCs w:val="24"/>
          <w:shd w:val="clear" w:color="auto" w:fill="FFFFFF"/>
        </w:rPr>
        <w:t xml:space="preserve"> </w:t>
      </w:r>
      <w:proofErr w:type="spellStart"/>
      <w:r w:rsidRPr="008C50B2">
        <w:rPr>
          <w:rFonts w:ascii="Garamond" w:hAnsi="Garamond" w:cs="Calibri Light"/>
          <w:sz w:val="24"/>
          <w:szCs w:val="24"/>
          <w:shd w:val="clear" w:color="auto" w:fill="FFFFFF"/>
        </w:rPr>
        <w:t>merupakan</w:t>
      </w:r>
      <w:proofErr w:type="spellEnd"/>
      <w:r w:rsidRPr="008C50B2">
        <w:rPr>
          <w:rFonts w:ascii="Garamond" w:hAnsi="Garamond" w:cs="Calibri Light"/>
          <w:sz w:val="24"/>
          <w:szCs w:val="24"/>
          <w:shd w:val="clear" w:color="auto" w:fill="FFFFFF"/>
        </w:rPr>
        <w:t xml:space="preserve"> salah </w:t>
      </w:r>
      <w:proofErr w:type="spellStart"/>
      <w:r w:rsidRPr="008C50B2">
        <w:rPr>
          <w:rFonts w:ascii="Garamond" w:hAnsi="Garamond" w:cs="Calibri Light"/>
          <w:sz w:val="24"/>
          <w:szCs w:val="24"/>
          <w:shd w:val="clear" w:color="auto" w:fill="FFFFFF"/>
        </w:rPr>
        <w:t>satu</w:t>
      </w:r>
      <w:proofErr w:type="spellEnd"/>
      <w:r w:rsidRPr="008C50B2">
        <w:rPr>
          <w:rFonts w:ascii="Garamond" w:hAnsi="Garamond" w:cs="Calibri Light"/>
          <w:sz w:val="24"/>
          <w:szCs w:val="24"/>
          <w:shd w:val="clear" w:color="auto" w:fill="FFFFFF"/>
        </w:rPr>
        <w:t xml:space="preserve"> </w:t>
      </w:r>
      <w:proofErr w:type="spellStart"/>
      <w:r w:rsidRPr="008C50B2">
        <w:rPr>
          <w:rFonts w:ascii="Garamond" w:hAnsi="Garamond" w:cs="Calibri Light"/>
          <w:sz w:val="24"/>
          <w:szCs w:val="24"/>
          <w:shd w:val="clear" w:color="auto" w:fill="FFFFFF"/>
        </w:rPr>
        <w:t>cara</w:t>
      </w:r>
      <w:proofErr w:type="spellEnd"/>
      <w:r w:rsidRPr="008C50B2">
        <w:rPr>
          <w:rFonts w:ascii="Garamond" w:hAnsi="Garamond" w:cs="Calibri Light"/>
          <w:sz w:val="24"/>
          <w:szCs w:val="24"/>
          <w:shd w:val="clear" w:color="auto" w:fill="FFFFFF"/>
        </w:rPr>
        <w:t xml:space="preserve"> </w:t>
      </w:r>
      <w:proofErr w:type="spellStart"/>
      <w:r w:rsidRPr="008C50B2">
        <w:rPr>
          <w:rFonts w:ascii="Garamond" w:hAnsi="Garamond" w:cs="Calibri Light"/>
          <w:sz w:val="24"/>
          <w:szCs w:val="24"/>
          <w:shd w:val="clear" w:color="auto" w:fill="FFFFFF"/>
        </w:rPr>
        <w:t>membentuk</w:t>
      </w:r>
      <w:proofErr w:type="spellEnd"/>
      <w:r w:rsidRPr="008C50B2">
        <w:rPr>
          <w:rFonts w:ascii="Garamond" w:hAnsi="Garamond" w:cs="Calibri Light"/>
          <w:sz w:val="24"/>
          <w:szCs w:val="24"/>
          <w:shd w:val="clear" w:color="auto" w:fill="FFFFFF"/>
        </w:rPr>
        <w:t xml:space="preserve"> </w:t>
      </w:r>
      <w:proofErr w:type="spellStart"/>
      <w:r w:rsidRPr="008C50B2">
        <w:rPr>
          <w:rFonts w:ascii="Garamond" w:hAnsi="Garamond" w:cs="Calibri Light"/>
          <w:sz w:val="24"/>
          <w:szCs w:val="24"/>
          <w:shd w:val="clear" w:color="auto" w:fill="FFFFFF"/>
        </w:rPr>
        <w:t>keselarasan</w:t>
      </w:r>
      <w:proofErr w:type="spellEnd"/>
      <w:r w:rsidRPr="008C50B2">
        <w:rPr>
          <w:rFonts w:ascii="Garamond" w:hAnsi="Garamond" w:cs="Calibri Light"/>
          <w:sz w:val="24"/>
          <w:szCs w:val="24"/>
          <w:shd w:val="clear" w:color="auto" w:fill="FFFFFF"/>
        </w:rPr>
        <w:t>/</w:t>
      </w:r>
      <w:proofErr w:type="spellStart"/>
      <w:r w:rsidRPr="008C50B2">
        <w:rPr>
          <w:rFonts w:ascii="Garamond" w:hAnsi="Garamond" w:cs="Calibri Light"/>
          <w:sz w:val="24"/>
          <w:szCs w:val="24"/>
          <w:shd w:val="clear" w:color="auto" w:fill="FFFFFF"/>
        </w:rPr>
        <w:t>kesekufuan</w:t>
      </w:r>
      <w:proofErr w:type="spellEnd"/>
      <w:r w:rsidRPr="008C50B2">
        <w:rPr>
          <w:rFonts w:ascii="Garamond" w:hAnsi="Garamond" w:cs="Calibri Light"/>
          <w:sz w:val="24"/>
          <w:szCs w:val="24"/>
          <w:shd w:val="clear" w:color="auto" w:fill="FFFFFF"/>
        </w:rPr>
        <w:t xml:space="preserve"> dalam </w:t>
      </w:r>
      <w:proofErr w:type="spellStart"/>
      <w:r w:rsidRPr="008C50B2">
        <w:rPr>
          <w:rFonts w:ascii="Garamond" w:hAnsi="Garamond" w:cs="Calibri Light"/>
          <w:sz w:val="24"/>
          <w:szCs w:val="24"/>
          <w:shd w:val="clear" w:color="auto" w:fill="FFFFFF"/>
        </w:rPr>
        <w:t>hubungan</w:t>
      </w:r>
      <w:proofErr w:type="spellEnd"/>
      <w:r w:rsidRPr="008C50B2">
        <w:rPr>
          <w:rFonts w:ascii="Garamond" w:hAnsi="Garamond" w:cs="Calibri Light"/>
          <w:sz w:val="24"/>
          <w:szCs w:val="24"/>
          <w:shd w:val="clear" w:color="auto" w:fill="FFFFFF"/>
        </w:rPr>
        <w:t xml:space="preserve"> rumah </w:t>
      </w:r>
      <w:proofErr w:type="spellStart"/>
      <w:r w:rsidRPr="008C50B2">
        <w:rPr>
          <w:rFonts w:ascii="Garamond" w:hAnsi="Garamond" w:cs="Calibri Light"/>
          <w:sz w:val="24"/>
          <w:szCs w:val="24"/>
          <w:shd w:val="clear" w:color="auto" w:fill="FFFFFF"/>
        </w:rPr>
        <w:t>tangga</w:t>
      </w:r>
      <w:proofErr w:type="spellEnd"/>
      <w:r w:rsidRPr="008C50B2">
        <w:rPr>
          <w:rFonts w:ascii="Garamond" w:hAnsi="Garamond" w:cs="Calibri Light"/>
          <w:sz w:val="24"/>
          <w:szCs w:val="24"/>
          <w:shd w:val="clear" w:color="auto" w:fill="FFFFFF"/>
        </w:rPr>
        <w:t xml:space="preserve">. </w:t>
      </w:r>
      <w:proofErr w:type="spellStart"/>
      <w:r w:rsidRPr="008C50B2">
        <w:rPr>
          <w:rFonts w:ascii="Garamond" w:hAnsi="Garamond" w:cs="Calibri Light"/>
          <w:sz w:val="24"/>
          <w:szCs w:val="24"/>
          <w:shd w:val="clear" w:color="auto" w:fill="FFFFFF"/>
        </w:rPr>
        <w:t>Komunikasi</w:t>
      </w:r>
      <w:proofErr w:type="spellEnd"/>
      <w:r w:rsidRPr="008C50B2">
        <w:rPr>
          <w:rFonts w:ascii="Garamond" w:hAnsi="Garamond" w:cs="Calibri Light"/>
          <w:sz w:val="24"/>
          <w:szCs w:val="24"/>
          <w:shd w:val="clear" w:color="auto" w:fill="FFFFFF"/>
        </w:rPr>
        <w:t xml:space="preserve"> yang baik juga </w:t>
      </w:r>
      <w:proofErr w:type="spellStart"/>
      <w:r w:rsidRPr="008C50B2">
        <w:rPr>
          <w:rFonts w:ascii="Garamond" w:hAnsi="Garamond" w:cs="Calibri Light"/>
          <w:sz w:val="24"/>
          <w:szCs w:val="24"/>
          <w:shd w:val="clear" w:color="auto" w:fill="FFFFFF"/>
        </w:rPr>
        <w:t>perlu</w:t>
      </w:r>
      <w:proofErr w:type="spellEnd"/>
      <w:r w:rsidRPr="008C50B2">
        <w:rPr>
          <w:rFonts w:ascii="Garamond" w:hAnsi="Garamond" w:cs="Calibri Light"/>
          <w:sz w:val="24"/>
          <w:szCs w:val="24"/>
          <w:shd w:val="clear" w:color="auto" w:fill="FFFFFF"/>
        </w:rPr>
        <w:t xml:space="preserve"> </w:t>
      </w:r>
      <w:proofErr w:type="spellStart"/>
      <w:r w:rsidRPr="008C50B2">
        <w:rPr>
          <w:rFonts w:ascii="Garamond" w:hAnsi="Garamond" w:cs="Calibri Light"/>
          <w:sz w:val="24"/>
          <w:szCs w:val="24"/>
          <w:shd w:val="clear" w:color="auto" w:fill="FFFFFF"/>
        </w:rPr>
        <w:t>dijalin</w:t>
      </w:r>
      <w:proofErr w:type="spellEnd"/>
      <w:r w:rsidRPr="008C50B2">
        <w:rPr>
          <w:rFonts w:ascii="Garamond" w:hAnsi="Garamond" w:cs="Calibri Light"/>
          <w:sz w:val="24"/>
          <w:szCs w:val="24"/>
          <w:shd w:val="clear" w:color="auto" w:fill="FFFFFF"/>
        </w:rPr>
        <w:t xml:space="preserve"> </w:t>
      </w:r>
      <w:proofErr w:type="spellStart"/>
      <w:r w:rsidRPr="008C50B2">
        <w:rPr>
          <w:rFonts w:ascii="Garamond" w:hAnsi="Garamond" w:cs="Calibri Light"/>
          <w:sz w:val="24"/>
          <w:szCs w:val="24"/>
          <w:shd w:val="clear" w:color="auto" w:fill="FFFFFF"/>
        </w:rPr>
        <w:t>antara</w:t>
      </w:r>
      <w:proofErr w:type="spellEnd"/>
      <w:r w:rsidRPr="008C50B2">
        <w:rPr>
          <w:rFonts w:ascii="Garamond" w:hAnsi="Garamond" w:cs="Calibri Light"/>
          <w:sz w:val="24"/>
          <w:szCs w:val="24"/>
          <w:shd w:val="clear" w:color="auto" w:fill="FFFFFF"/>
        </w:rPr>
        <w:t xml:space="preserve"> </w:t>
      </w:r>
      <w:proofErr w:type="spellStart"/>
      <w:r w:rsidRPr="008C50B2">
        <w:rPr>
          <w:rFonts w:ascii="Garamond" w:hAnsi="Garamond" w:cs="Calibri Light"/>
          <w:sz w:val="24"/>
          <w:szCs w:val="24"/>
          <w:shd w:val="clear" w:color="auto" w:fill="FFFFFF"/>
        </w:rPr>
        <w:t>anak</w:t>
      </w:r>
      <w:proofErr w:type="spellEnd"/>
      <w:r w:rsidRPr="008C50B2">
        <w:rPr>
          <w:rFonts w:ascii="Garamond" w:hAnsi="Garamond" w:cs="Calibri Light"/>
          <w:sz w:val="24"/>
          <w:szCs w:val="24"/>
          <w:shd w:val="clear" w:color="auto" w:fill="FFFFFF"/>
        </w:rPr>
        <w:t>/</w:t>
      </w:r>
      <w:proofErr w:type="spellStart"/>
      <w:r w:rsidRPr="008C50B2">
        <w:rPr>
          <w:rFonts w:ascii="Garamond" w:hAnsi="Garamond" w:cs="Calibri Light"/>
          <w:sz w:val="24"/>
          <w:szCs w:val="24"/>
          <w:shd w:val="clear" w:color="auto" w:fill="FFFFFF"/>
        </w:rPr>
        <w:t>menantu</w:t>
      </w:r>
      <w:proofErr w:type="spellEnd"/>
      <w:r w:rsidRPr="008C50B2">
        <w:rPr>
          <w:rFonts w:ascii="Garamond" w:hAnsi="Garamond" w:cs="Calibri Light"/>
          <w:sz w:val="24"/>
          <w:szCs w:val="24"/>
          <w:shd w:val="clear" w:color="auto" w:fill="FFFFFF"/>
        </w:rPr>
        <w:t xml:space="preserve"> </w:t>
      </w:r>
      <w:proofErr w:type="spellStart"/>
      <w:r w:rsidRPr="008C50B2">
        <w:rPr>
          <w:rFonts w:ascii="Garamond" w:hAnsi="Garamond" w:cs="Calibri Light"/>
          <w:sz w:val="24"/>
          <w:szCs w:val="24"/>
          <w:shd w:val="clear" w:color="auto" w:fill="FFFFFF"/>
        </w:rPr>
        <w:t>terhadap</w:t>
      </w:r>
      <w:proofErr w:type="spellEnd"/>
      <w:r w:rsidRPr="008C50B2">
        <w:rPr>
          <w:rFonts w:ascii="Garamond" w:hAnsi="Garamond" w:cs="Calibri Light"/>
          <w:sz w:val="24"/>
          <w:szCs w:val="24"/>
          <w:shd w:val="clear" w:color="auto" w:fill="FFFFFF"/>
        </w:rPr>
        <w:t xml:space="preserve"> orang </w:t>
      </w:r>
      <w:proofErr w:type="spellStart"/>
      <w:r w:rsidRPr="008C50B2">
        <w:rPr>
          <w:rFonts w:ascii="Garamond" w:hAnsi="Garamond" w:cs="Calibri Light"/>
          <w:sz w:val="24"/>
          <w:szCs w:val="24"/>
          <w:shd w:val="clear" w:color="auto" w:fill="FFFFFF"/>
        </w:rPr>
        <w:t>tua</w:t>
      </w:r>
      <w:proofErr w:type="spellEnd"/>
      <w:r w:rsidRPr="008C50B2">
        <w:rPr>
          <w:rFonts w:ascii="Garamond" w:hAnsi="Garamond" w:cs="Calibri Light"/>
          <w:sz w:val="24"/>
          <w:szCs w:val="24"/>
          <w:shd w:val="clear" w:color="auto" w:fill="FFFFFF"/>
        </w:rPr>
        <w:t>/</w:t>
      </w:r>
      <w:proofErr w:type="spellStart"/>
      <w:r w:rsidRPr="008C50B2">
        <w:rPr>
          <w:rFonts w:ascii="Garamond" w:hAnsi="Garamond" w:cs="Calibri Light"/>
          <w:sz w:val="24"/>
          <w:szCs w:val="24"/>
          <w:shd w:val="clear" w:color="auto" w:fill="FFFFFF"/>
        </w:rPr>
        <w:t>mertua</w:t>
      </w:r>
      <w:proofErr w:type="spellEnd"/>
      <w:r w:rsidRPr="008C50B2">
        <w:rPr>
          <w:rFonts w:ascii="Garamond" w:hAnsi="Garamond" w:cs="Calibri Light"/>
          <w:sz w:val="24"/>
          <w:szCs w:val="24"/>
          <w:shd w:val="clear" w:color="auto" w:fill="FFFFFF"/>
        </w:rPr>
        <w:t xml:space="preserve"> dalam </w:t>
      </w:r>
      <w:proofErr w:type="spellStart"/>
      <w:r w:rsidRPr="008C50B2">
        <w:rPr>
          <w:rFonts w:ascii="Garamond" w:hAnsi="Garamond" w:cs="Calibri Light"/>
          <w:sz w:val="24"/>
          <w:szCs w:val="24"/>
          <w:shd w:val="clear" w:color="auto" w:fill="FFFFFF"/>
        </w:rPr>
        <w:t>menjelaskan</w:t>
      </w:r>
      <w:proofErr w:type="spellEnd"/>
      <w:r w:rsidRPr="008C50B2">
        <w:rPr>
          <w:rFonts w:ascii="Garamond" w:hAnsi="Garamond" w:cs="Calibri Light"/>
          <w:sz w:val="24"/>
          <w:szCs w:val="24"/>
          <w:shd w:val="clear" w:color="auto" w:fill="FFFFFF"/>
        </w:rPr>
        <w:t xml:space="preserve"> </w:t>
      </w:r>
      <w:proofErr w:type="spellStart"/>
      <w:r w:rsidRPr="008C50B2">
        <w:rPr>
          <w:rFonts w:ascii="Garamond" w:hAnsi="Garamond" w:cs="Calibri Light"/>
          <w:sz w:val="24"/>
          <w:szCs w:val="24"/>
          <w:shd w:val="clear" w:color="auto" w:fill="FFFFFF"/>
        </w:rPr>
        <w:t>beberapa</w:t>
      </w:r>
      <w:proofErr w:type="spellEnd"/>
      <w:r w:rsidRPr="008C50B2">
        <w:rPr>
          <w:rFonts w:ascii="Garamond" w:hAnsi="Garamond" w:cs="Calibri Light"/>
          <w:sz w:val="24"/>
          <w:szCs w:val="24"/>
          <w:shd w:val="clear" w:color="auto" w:fill="FFFFFF"/>
        </w:rPr>
        <w:t xml:space="preserve"> </w:t>
      </w:r>
      <w:proofErr w:type="spellStart"/>
      <w:r w:rsidRPr="008C50B2">
        <w:rPr>
          <w:rFonts w:ascii="Garamond" w:hAnsi="Garamond" w:cs="Calibri Light"/>
          <w:sz w:val="24"/>
          <w:szCs w:val="24"/>
          <w:shd w:val="clear" w:color="auto" w:fill="FFFFFF"/>
        </w:rPr>
        <w:t>hal</w:t>
      </w:r>
      <w:proofErr w:type="spellEnd"/>
      <w:r w:rsidRPr="008C50B2">
        <w:rPr>
          <w:rFonts w:ascii="Garamond" w:hAnsi="Garamond" w:cs="Calibri Light"/>
          <w:sz w:val="24"/>
          <w:szCs w:val="24"/>
          <w:shd w:val="clear" w:color="auto" w:fill="FFFFFF"/>
        </w:rPr>
        <w:t xml:space="preserve"> yang </w:t>
      </w:r>
      <w:proofErr w:type="spellStart"/>
      <w:r w:rsidRPr="008C50B2">
        <w:rPr>
          <w:rFonts w:ascii="Garamond" w:hAnsi="Garamond" w:cs="Calibri Light"/>
          <w:sz w:val="24"/>
          <w:szCs w:val="24"/>
          <w:shd w:val="clear" w:color="auto" w:fill="FFFFFF"/>
        </w:rPr>
        <w:t>diperlukan</w:t>
      </w:r>
      <w:proofErr w:type="spellEnd"/>
      <w:r w:rsidRPr="008C50B2">
        <w:rPr>
          <w:rFonts w:ascii="Garamond" w:hAnsi="Garamond" w:cs="Calibri Light"/>
          <w:sz w:val="24"/>
          <w:szCs w:val="24"/>
          <w:shd w:val="clear" w:color="auto" w:fill="FFFFFF"/>
        </w:rPr>
        <w:t xml:space="preserve"> </w:t>
      </w:r>
      <w:proofErr w:type="spellStart"/>
      <w:r w:rsidRPr="008C50B2">
        <w:rPr>
          <w:rFonts w:ascii="Garamond" w:hAnsi="Garamond" w:cs="Calibri Light"/>
          <w:sz w:val="24"/>
          <w:szCs w:val="24"/>
          <w:shd w:val="clear" w:color="auto" w:fill="FFFFFF"/>
        </w:rPr>
        <w:t>khususnya</w:t>
      </w:r>
      <w:proofErr w:type="spellEnd"/>
      <w:r w:rsidRPr="008C50B2">
        <w:rPr>
          <w:rFonts w:ascii="Garamond" w:hAnsi="Garamond" w:cs="Calibri Light"/>
          <w:sz w:val="24"/>
          <w:szCs w:val="24"/>
          <w:shd w:val="clear" w:color="auto" w:fill="FFFFFF"/>
        </w:rPr>
        <w:t xml:space="preserve"> dalam masalah ikut </w:t>
      </w:r>
      <w:proofErr w:type="spellStart"/>
      <w:r w:rsidRPr="008C50B2">
        <w:rPr>
          <w:rFonts w:ascii="Garamond" w:hAnsi="Garamond" w:cs="Calibri Light"/>
          <w:sz w:val="24"/>
          <w:szCs w:val="24"/>
          <w:shd w:val="clear" w:color="auto" w:fill="FFFFFF"/>
        </w:rPr>
        <w:t>campurnya</w:t>
      </w:r>
      <w:proofErr w:type="spellEnd"/>
      <w:r w:rsidRPr="008C50B2">
        <w:rPr>
          <w:rFonts w:ascii="Garamond" w:hAnsi="Garamond" w:cs="Calibri Light"/>
          <w:sz w:val="24"/>
          <w:szCs w:val="24"/>
          <w:shd w:val="clear" w:color="auto" w:fill="FFFFFF"/>
        </w:rPr>
        <w:t xml:space="preserve"> orang </w:t>
      </w:r>
      <w:proofErr w:type="spellStart"/>
      <w:r w:rsidRPr="008C50B2">
        <w:rPr>
          <w:rFonts w:ascii="Garamond" w:hAnsi="Garamond" w:cs="Calibri Light"/>
          <w:sz w:val="24"/>
          <w:szCs w:val="24"/>
          <w:shd w:val="clear" w:color="auto" w:fill="FFFFFF"/>
        </w:rPr>
        <w:t>tua</w:t>
      </w:r>
      <w:proofErr w:type="spellEnd"/>
      <w:r w:rsidRPr="008C50B2">
        <w:rPr>
          <w:rFonts w:ascii="Garamond" w:hAnsi="Garamond" w:cs="Calibri Light"/>
          <w:sz w:val="24"/>
          <w:szCs w:val="24"/>
          <w:shd w:val="clear" w:color="auto" w:fill="FFFFFF"/>
        </w:rPr>
        <w:t xml:space="preserve"> dalam </w:t>
      </w:r>
      <w:proofErr w:type="spellStart"/>
      <w:r w:rsidRPr="008C50B2">
        <w:rPr>
          <w:rFonts w:ascii="Garamond" w:hAnsi="Garamond" w:cs="Calibri Light"/>
          <w:sz w:val="24"/>
          <w:szCs w:val="24"/>
          <w:shd w:val="clear" w:color="auto" w:fill="FFFFFF"/>
        </w:rPr>
        <w:t>keluarga</w:t>
      </w:r>
      <w:proofErr w:type="spellEnd"/>
      <w:r w:rsidRPr="008C50B2">
        <w:rPr>
          <w:rFonts w:ascii="Garamond" w:hAnsi="Garamond" w:cs="Calibri Light"/>
          <w:sz w:val="24"/>
          <w:szCs w:val="24"/>
          <w:shd w:val="clear" w:color="auto" w:fill="FFFFFF"/>
        </w:rPr>
        <w:t xml:space="preserve">. </w:t>
      </w:r>
      <w:proofErr w:type="spellStart"/>
      <w:r w:rsidRPr="008C50B2">
        <w:rPr>
          <w:rFonts w:ascii="Garamond" w:hAnsi="Garamond" w:cs="Calibri Light"/>
          <w:sz w:val="24"/>
          <w:szCs w:val="24"/>
          <w:shd w:val="clear" w:color="auto" w:fill="FFFFFF"/>
        </w:rPr>
        <w:t>Mendiskusikan</w:t>
      </w:r>
      <w:proofErr w:type="spellEnd"/>
      <w:r w:rsidRPr="008C50B2">
        <w:rPr>
          <w:rFonts w:ascii="Garamond" w:hAnsi="Garamond" w:cs="Calibri Light"/>
          <w:sz w:val="24"/>
          <w:szCs w:val="24"/>
          <w:shd w:val="clear" w:color="auto" w:fill="FFFFFF"/>
        </w:rPr>
        <w:t xml:space="preserve"> </w:t>
      </w:r>
      <w:proofErr w:type="spellStart"/>
      <w:r w:rsidRPr="008C50B2">
        <w:rPr>
          <w:rFonts w:ascii="Garamond" w:hAnsi="Garamond" w:cs="Calibri Light"/>
          <w:sz w:val="24"/>
          <w:szCs w:val="24"/>
          <w:shd w:val="clear" w:color="auto" w:fill="FFFFFF"/>
        </w:rPr>
        <w:t>beberapa</w:t>
      </w:r>
      <w:proofErr w:type="spellEnd"/>
      <w:r w:rsidRPr="008C50B2">
        <w:rPr>
          <w:rFonts w:ascii="Garamond" w:hAnsi="Garamond" w:cs="Calibri Light"/>
          <w:sz w:val="24"/>
          <w:szCs w:val="24"/>
          <w:shd w:val="clear" w:color="auto" w:fill="FFFFFF"/>
        </w:rPr>
        <w:t xml:space="preserve"> </w:t>
      </w:r>
      <w:proofErr w:type="spellStart"/>
      <w:r w:rsidRPr="008C50B2">
        <w:rPr>
          <w:rFonts w:ascii="Garamond" w:hAnsi="Garamond" w:cs="Calibri Light"/>
          <w:sz w:val="24"/>
          <w:szCs w:val="24"/>
          <w:shd w:val="clear" w:color="auto" w:fill="FFFFFF"/>
        </w:rPr>
        <w:t>hal</w:t>
      </w:r>
      <w:proofErr w:type="spellEnd"/>
      <w:r w:rsidRPr="008C50B2">
        <w:rPr>
          <w:rFonts w:ascii="Garamond" w:hAnsi="Garamond" w:cs="Calibri Light"/>
          <w:sz w:val="24"/>
          <w:szCs w:val="24"/>
          <w:shd w:val="clear" w:color="auto" w:fill="FFFFFF"/>
        </w:rPr>
        <w:t xml:space="preserve"> yang bisa </w:t>
      </w:r>
      <w:proofErr w:type="spellStart"/>
      <w:r w:rsidRPr="008C50B2">
        <w:rPr>
          <w:rFonts w:ascii="Garamond" w:hAnsi="Garamond" w:cs="Calibri Light"/>
          <w:sz w:val="24"/>
          <w:szCs w:val="24"/>
          <w:shd w:val="clear" w:color="auto" w:fill="FFFFFF"/>
        </w:rPr>
        <w:t>menjadi</w:t>
      </w:r>
      <w:proofErr w:type="spellEnd"/>
      <w:r w:rsidRPr="008C50B2">
        <w:rPr>
          <w:rFonts w:ascii="Garamond" w:hAnsi="Garamond" w:cs="Calibri Light"/>
          <w:sz w:val="24"/>
          <w:szCs w:val="24"/>
          <w:shd w:val="clear" w:color="auto" w:fill="FFFFFF"/>
        </w:rPr>
        <w:t xml:space="preserve"> </w:t>
      </w:r>
      <w:proofErr w:type="spellStart"/>
      <w:r w:rsidRPr="008C50B2">
        <w:rPr>
          <w:rFonts w:ascii="Garamond" w:hAnsi="Garamond" w:cs="Calibri Light"/>
          <w:sz w:val="24"/>
          <w:szCs w:val="24"/>
          <w:shd w:val="clear" w:color="auto" w:fill="FFFFFF"/>
        </w:rPr>
        <w:t>kesepakatan</w:t>
      </w:r>
      <w:proofErr w:type="spellEnd"/>
      <w:r w:rsidRPr="008C50B2">
        <w:rPr>
          <w:rFonts w:ascii="Garamond" w:hAnsi="Garamond" w:cs="Calibri Light"/>
          <w:sz w:val="24"/>
          <w:szCs w:val="24"/>
          <w:shd w:val="clear" w:color="auto" w:fill="FFFFFF"/>
        </w:rPr>
        <w:t xml:space="preserve"> </w:t>
      </w:r>
      <w:proofErr w:type="spellStart"/>
      <w:r w:rsidRPr="008C50B2">
        <w:rPr>
          <w:rFonts w:ascii="Garamond" w:hAnsi="Garamond" w:cs="Calibri Light"/>
          <w:sz w:val="24"/>
          <w:szCs w:val="24"/>
          <w:shd w:val="clear" w:color="auto" w:fill="FFFFFF"/>
        </w:rPr>
        <w:t>bersama</w:t>
      </w:r>
      <w:proofErr w:type="spellEnd"/>
      <w:r w:rsidRPr="008C50B2">
        <w:rPr>
          <w:rFonts w:ascii="Garamond" w:hAnsi="Garamond" w:cs="Calibri Light"/>
          <w:sz w:val="24"/>
          <w:szCs w:val="24"/>
          <w:shd w:val="clear" w:color="auto" w:fill="FFFFFF"/>
        </w:rPr>
        <w:t xml:space="preserve"> </w:t>
      </w:r>
      <w:proofErr w:type="spellStart"/>
      <w:r w:rsidRPr="008C50B2">
        <w:rPr>
          <w:rFonts w:ascii="Garamond" w:hAnsi="Garamond" w:cs="Calibri Light"/>
          <w:sz w:val="24"/>
          <w:szCs w:val="24"/>
          <w:shd w:val="clear" w:color="auto" w:fill="FFFFFF"/>
        </w:rPr>
        <w:t>antara</w:t>
      </w:r>
      <w:proofErr w:type="spellEnd"/>
      <w:r w:rsidRPr="008C50B2">
        <w:rPr>
          <w:rFonts w:ascii="Garamond" w:hAnsi="Garamond" w:cs="Calibri Light"/>
          <w:sz w:val="24"/>
          <w:szCs w:val="24"/>
          <w:shd w:val="clear" w:color="auto" w:fill="FFFFFF"/>
        </w:rPr>
        <w:t xml:space="preserve"> semuanya dapat </w:t>
      </w:r>
      <w:proofErr w:type="spellStart"/>
      <w:r w:rsidRPr="008C50B2">
        <w:rPr>
          <w:rFonts w:ascii="Garamond" w:hAnsi="Garamond" w:cs="Calibri Light"/>
          <w:sz w:val="24"/>
          <w:szCs w:val="24"/>
          <w:shd w:val="clear" w:color="auto" w:fill="FFFFFF"/>
        </w:rPr>
        <w:t>menghadirkan</w:t>
      </w:r>
      <w:proofErr w:type="spellEnd"/>
      <w:r w:rsidRPr="008C50B2">
        <w:rPr>
          <w:rFonts w:ascii="Garamond" w:hAnsi="Garamond" w:cs="Calibri Light"/>
          <w:sz w:val="24"/>
          <w:szCs w:val="24"/>
          <w:shd w:val="clear" w:color="auto" w:fill="FFFFFF"/>
        </w:rPr>
        <w:t xml:space="preserve"> </w:t>
      </w:r>
      <w:proofErr w:type="spellStart"/>
      <w:r w:rsidRPr="008C50B2">
        <w:rPr>
          <w:rFonts w:ascii="Garamond" w:hAnsi="Garamond" w:cs="Calibri Light"/>
          <w:sz w:val="24"/>
          <w:szCs w:val="24"/>
          <w:shd w:val="clear" w:color="auto" w:fill="FFFFFF"/>
        </w:rPr>
        <w:t>pemahaman</w:t>
      </w:r>
      <w:proofErr w:type="spellEnd"/>
      <w:r w:rsidRPr="008C50B2">
        <w:rPr>
          <w:rFonts w:ascii="Garamond" w:hAnsi="Garamond" w:cs="Calibri Light"/>
          <w:sz w:val="24"/>
          <w:szCs w:val="24"/>
          <w:shd w:val="clear" w:color="auto" w:fill="FFFFFF"/>
        </w:rPr>
        <w:t xml:space="preserve"> dan </w:t>
      </w:r>
      <w:proofErr w:type="spellStart"/>
      <w:r w:rsidRPr="008C50B2">
        <w:rPr>
          <w:rFonts w:ascii="Garamond" w:hAnsi="Garamond" w:cs="Calibri Light"/>
          <w:sz w:val="24"/>
          <w:szCs w:val="24"/>
          <w:shd w:val="clear" w:color="auto" w:fill="FFFFFF"/>
        </w:rPr>
        <w:t>merupakan</w:t>
      </w:r>
      <w:proofErr w:type="spellEnd"/>
      <w:r w:rsidRPr="008C50B2">
        <w:rPr>
          <w:rFonts w:ascii="Garamond" w:hAnsi="Garamond" w:cs="Calibri Light"/>
          <w:sz w:val="24"/>
          <w:szCs w:val="24"/>
          <w:shd w:val="clear" w:color="auto" w:fill="FFFFFF"/>
        </w:rPr>
        <w:t xml:space="preserve"> jalan keluar </w:t>
      </w:r>
      <w:proofErr w:type="spellStart"/>
      <w:r w:rsidRPr="008C50B2">
        <w:rPr>
          <w:rFonts w:ascii="Garamond" w:hAnsi="Garamond" w:cs="Calibri Light"/>
          <w:sz w:val="24"/>
          <w:szCs w:val="24"/>
          <w:shd w:val="clear" w:color="auto" w:fill="FFFFFF"/>
        </w:rPr>
        <w:t>terbaik</w:t>
      </w:r>
      <w:proofErr w:type="spellEnd"/>
      <w:r w:rsidRPr="008C50B2">
        <w:rPr>
          <w:rFonts w:ascii="Garamond" w:hAnsi="Garamond" w:cs="Calibri Light"/>
          <w:sz w:val="24"/>
          <w:szCs w:val="24"/>
          <w:shd w:val="clear" w:color="auto" w:fill="FFFFFF"/>
        </w:rPr>
        <w:t xml:space="preserve"> </w:t>
      </w:r>
      <w:proofErr w:type="spellStart"/>
      <w:r w:rsidRPr="008C50B2">
        <w:rPr>
          <w:rFonts w:ascii="Garamond" w:hAnsi="Garamond" w:cs="Calibri Light"/>
          <w:sz w:val="24"/>
          <w:szCs w:val="24"/>
          <w:shd w:val="clear" w:color="auto" w:fill="FFFFFF"/>
        </w:rPr>
        <w:t>dari</w:t>
      </w:r>
      <w:proofErr w:type="spellEnd"/>
      <w:r w:rsidRPr="008C50B2">
        <w:rPr>
          <w:rFonts w:ascii="Garamond" w:hAnsi="Garamond" w:cs="Calibri Light"/>
          <w:sz w:val="24"/>
          <w:szCs w:val="24"/>
          <w:shd w:val="clear" w:color="auto" w:fill="FFFFFF"/>
        </w:rPr>
        <w:t xml:space="preserve"> </w:t>
      </w:r>
      <w:proofErr w:type="spellStart"/>
      <w:r w:rsidRPr="008C50B2">
        <w:rPr>
          <w:rFonts w:ascii="Garamond" w:hAnsi="Garamond" w:cs="Calibri Light"/>
          <w:sz w:val="24"/>
          <w:szCs w:val="24"/>
          <w:shd w:val="clear" w:color="auto" w:fill="FFFFFF"/>
        </w:rPr>
        <w:t>setiap</w:t>
      </w:r>
      <w:proofErr w:type="spellEnd"/>
      <w:r w:rsidRPr="008C50B2">
        <w:rPr>
          <w:rFonts w:ascii="Garamond" w:hAnsi="Garamond" w:cs="Calibri Light"/>
          <w:sz w:val="24"/>
          <w:szCs w:val="24"/>
          <w:shd w:val="clear" w:color="auto" w:fill="FFFFFF"/>
        </w:rPr>
        <w:t xml:space="preserve"> </w:t>
      </w:r>
      <w:proofErr w:type="spellStart"/>
      <w:r w:rsidRPr="008C50B2">
        <w:rPr>
          <w:rFonts w:ascii="Garamond" w:hAnsi="Garamond" w:cs="Calibri Light"/>
          <w:sz w:val="24"/>
          <w:szCs w:val="24"/>
          <w:shd w:val="clear" w:color="auto" w:fill="FFFFFF"/>
        </w:rPr>
        <w:t>problematika</w:t>
      </w:r>
      <w:proofErr w:type="spellEnd"/>
      <w:r w:rsidRPr="008C50B2">
        <w:rPr>
          <w:rFonts w:ascii="Garamond" w:hAnsi="Garamond" w:cs="Calibri Light"/>
          <w:sz w:val="24"/>
          <w:szCs w:val="24"/>
          <w:shd w:val="clear" w:color="auto" w:fill="FFFFFF"/>
        </w:rPr>
        <w:t xml:space="preserve"> yang </w:t>
      </w:r>
      <w:proofErr w:type="spellStart"/>
      <w:r w:rsidRPr="008C50B2">
        <w:rPr>
          <w:rFonts w:ascii="Garamond" w:hAnsi="Garamond" w:cs="Calibri Light"/>
          <w:sz w:val="24"/>
          <w:szCs w:val="24"/>
          <w:shd w:val="clear" w:color="auto" w:fill="FFFFFF"/>
        </w:rPr>
        <w:t>timbul</w:t>
      </w:r>
      <w:proofErr w:type="spellEnd"/>
      <w:r w:rsidRPr="008C50B2">
        <w:rPr>
          <w:rFonts w:ascii="Garamond" w:hAnsi="Garamond" w:cs="Calibri Light"/>
          <w:sz w:val="24"/>
          <w:szCs w:val="24"/>
          <w:shd w:val="clear" w:color="auto" w:fill="FFFFFF"/>
        </w:rPr>
        <w:t>.</w:t>
      </w:r>
    </w:p>
    <w:p w14:paraId="4ED9E552" w14:textId="481ED9A6" w:rsidR="0064525F" w:rsidRPr="00E7655E" w:rsidRDefault="008C50B2" w:rsidP="009F43EA">
      <w:pPr>
        <w:spacing w:before="0" w:after="0" w:line="280" w:lineRule="exact"/>
        <w:ind w:firstLine="284"/>
        <w:jc w:val="both"/>
        <w:rPr>
          <w:rFonts w:ascii="Garamond" w:hAnsi="Garamond" w:cs="Calibri Light"/>
          <w:sz w:val="24"/>
          <w:szCs w:val="24"/>
          <w:shd w:val="clear" w:color="auto" w:fill="FFFFFF"/>
        </w:rPr>
      </w:pPr>
      <w:proofErr w:type="spellStart"/>
      <w:r w:rsidRPr="008C50B2">
        <w:rPr>
          <w:rFonts w:ascii="Garamond" w:hAnsi="Garamond" w:cs="Calibri Light"/>
          <w:sz w:val="24"/>
          <w:szCs w:val="24"/>
          <w:shd w:val="clear" w:color="auto" w:fill="FFFFFF"/>
        </w:rPr>
        <w:t>Tujuan</w:t>
      </w:r>
      <w:proofErr w:type="spellEnd"/>
      <w:r w:rsidRPr="008C50B2">
        <w:rPr>
          <w:rFonts w:ascii="Garamond" w:hAnsi="Garamond" w:cs="Calibri Light"/>
          <w:sz w:val="24"/>
          <w:szCs w:val="24"/>
          <w:shd w:val="clear" w:color="auto" w:fill="FFFFFF"/>
        </w:rPr>
        <w:t xml:space="preserve"> </w:t>
      </w:r>
      <w:proofErr w:type="spellStart"/>
      <w:r w:rsidRPr="008C50B2">
        <w:rPr>
          <w:rFonts w:ascii="Garamond" w:hAnsi="Garamond" w:cs="Calibri Light"/>
          <w:sz w:val="24"/>
          <w:szCs w:val="24"/>
          <w:shd w:val="clear" w:color="auto" w:fill="FFFFFF"/>
        </w:rPr>
        <w:t>dari</w:t>
      </w:r>
      <w:proofErr w:type="spellEnd"/>
      <w:r w:rsidRPr="008C50B2">
        <w:rPr>
          <w:rFonts w:ascii="Garamond" w:hAnsi="Garamond" w:cs="Calibri Light"/>
          <w:sz w:val="24"/>
          <w:szCs w:val="24"/>
          <w:shd w:val="clear" w:color="auto" w:fill="FFFFFF"/>
        </w:rPr>
        <w:t xml:space="preserve"> </w:t>
      </w:r>
      <w:proofErr w:type="spellStart"/>
      <w:r w:rsidRPr="008C50B2">
        <w:rPr>
          <w:rFonts w:ascii="Garamond" w:hAnsi="Garamond" w:cs="Calibri Light"/>
          <w:sz w:val="24"/>
          <w:szCs w:val="24"/>
          <w:shd w:val="clear" w:color="auto" w:fill="FFFFFF"/>
        </w:rPr>
        <w:t>implementasi</w:t>
      </w:r>
      <w:proofErr w:type="spellEnd"/>
      <w:r w:rsidRPr="008C50B2">
        <w:rPr>
          <w:rFonts w:ascii="Garamond" w:hAnsi="Garamond" w:cs="Calibri Light"/>
          <w:sz w:val="24"/>
          <w:szCs w:val="24"/>
          <w:shd w:val="clear" w:color="auto" w:fill="FFFFFF"/>
        </w:rPr>
        <w:t xml:space="preserve"> </w:t>
      </w:r>
      <w:proofErr w:type="spellStart"/>
      <w:r w:rsidRPr="008C50B2">
        <w:rPr>
          <w:rFonts w:ascii="Garamond" w:hAnsi="Garamond" w:cs="Calibri Light"/>
          <w:sz w:val="24"/>
          <w:szCs w:val="24"/>
          <w:shd w:val="clear" w:color="auto" w:fill="FFFFFF"/>
        </w:rPr>
        <w:t>konsep</w:t>
      </w:r>
      <w:proofErr w:type="spellEnd"/>
      <w:r w:rsidRPr="008C50B2">
        <w:rPr>
          <w:rFonts w:ascii="Garamond" w:hAnsi="Garamond" w:cs="Calibri Light"/>
          <w:sz w:val="24"/>
          <w:szCs w:val="24"/>
          <w:shd w:val="clear" w:color="auto" w:fill="FFFFFF"/>
        </w:rPr>
        <w:t xml:space="preserve"> </w:t>
      </w:r>
      <w:proofErr w:type="spellStart"/>
      <w:r w:rsidRPr="008C50B2">
        <w:rPr>
          <w:rFonts w:ascii="Garamond" w:hAnsi="Garamond" w:cs="Calibri Light"/>
          <w:sz w:val="24"/>
          <w:szCs w:val="24"/>
          <w:shd w:val="clear" w:color="auto" w:fill="FFFFFF"/>
        </w:rPr>
        <w:t>kafa’ah</w:t>
      </w:r>
      <w:proofErr w:type="spellEnd"/>
      <w:r w:rsidRPr="008C50B2">
        <w:rPr>
          <w:rFonts w:ascii="Garamond" w:hAnsi="Garamond" w:cs="Calibri Light"/>
          <w:sz w:val="24"/>
          <w:szCs w:val="24"/>
          <w:shd w:val="clear" w:color="auto" w:fill="FFFFFF"/>
        </w:rPr>
        <w:t xml:space="preserve"> </w:t>
      </w:r>
      <w:proofErr w:type="spellStart"/>
      <w:r w:rsidRPr="008C50B2">
        <w:rPr>
          <w:rFonts w:ascii="Garamond" w:hAnsi="Garamond" w:cs="Calibri Light"/>
          <w:sz w:val="24"/>
          <w:szCs w:val="24"/>
          <w:shd w:val="clear" w:color="auto" w:fill="FFFFFF"/>
        </w:rPr>
        <w:t>ialah</w:t>
      </w:r>
      <w:proofErr w:type="spellEnd"/>
      <w:r w:rsidRPr="008C50B2">
        <w:rPr>
          <w:rFonts w:ascii="Garamond" w:hAnsi="Garamond" w:cs="Calibri Light"/>
          <w:sz w:val="24"/>
          <w:szCs w:val="24"/>
          <w:shd w:val="clear" w:color="auto" w:fill="FFFFFF"/>
        </w:rPr>
        <w:t xml:space="preserve"> agar </w:t>
      </w:r>
      <w:proofErr w:type="spellStart"/>
      <w:r w:rsidRPr="008C50B2">
        <w:rPr>
          <w:rFonts w:ascii="Garamond" w:hAnsi="Garamond" w:cs="Calibri Light"/>
          <w:sz w:val="24"/>
          <w:szCs w:val="24"/>
          <w:shd w:val="clear" w:color="auto" w:fill="FFFFFF"/>
        </w:rPr>
        <w:t>adanya</w:t>
      </w:r>
      <w:proofErr w:type="spellEnd"/>
      <w:r w:rsidRPr="008C50B2">
        <w:rPr>
          <w:rFonts w:ascii="Garamond" w:hAnsi="Garamond" w:cs="Calibri Light"/>
          <w:sz w:val="24"/>
          <w:szCs w:val="24"/>
          <w:shd w:val="clear" w:color="auto" w:fill="FFFFFF"/>
        </w:rPr>
        <w:t xml:space="preserve"> </w:t>
      </w:r>
      <w:proofErr w:type="spellStart"/>
      <w:r w:rsidRPr="008C50B2">
        <w:rPr>
          <w:rFonts w:ascii="Garamond" w:hAnsi="Garamond" w:cs="Calibri Light"/>
          <w:sz w:val="24"/>
          <w:szCs w:val="24"/>
          <w:shd w:val="clear" w:color="auto" w:fill="FFFFFF"/>
        </w:rPr>
        <w:t>pergaulan</w:t>
      </w:r>
      <w:proofErr w:type="spellEnd"/>
      <w:r w:rsidRPr="008C50B2">
        <w:rPr>
          <w:rFonts w:ascii="Garamond" w:hAnsi="Garamond" w:cs="Calibri Light"/>
          <w:sz w:val="24"/>
          <w:szCs w:val="24"/>
          <w:shd w:val="clear" w:color="auto" w:fill="FFFFFF"/>
        </w:rPr>
        <w:t xml:space="preserve"> yang baik </w:t>
      </w:r>
      <w:proofErr w:type="spellStart"/>
      <w:r w:rsidRPr="008C50B2">
        <w:rPr>
          <w:rFonts w:ascii="Garamond" w:hAnsi="Garamond" w:cs="Calibri Light"/>
          <w:sz w:val="24"/>
          <w:szCs w:val="24"/>
          <w:shd w:val="clear" w:color="auto" w:fill="FFFFFF"/>
        </w:rPr>
        <w:t>antara</w:t>
      </w:r>
      <w:proofErr w:type="spellEnd"/>
      <w:r w:rsidRPr="008C50B2">
        <w:rPr>
          <w:rFonts w:ascii="Garamond" w:hAnsi="Garamond" w:cs="Calibri Light"/>
          <w:sz w:val="24"/>
          <w:szCs w:val="24"/>
          <w:shd w:val="clear" w:color="auto" w:fill="FFFFFF"/>
        </w:rPr>
        <w:t xml:space="preserve"> </w:t>
      </w:r>
      <w:proofErr w:type="spellStart"/>
      <w:r w:rsidRPr="008C50B2">
        <w:rPr>
          <w:rFonts w:ascii="Garamond" w:hAnsi="Garamond" w:cs="Calibri Light"/>
          <w:sz w:val="24"/>
          <w:szCs w:val="24"/>
          <w:shd w:val="clear" w:color="auto" w:fill="FFFFFF"/>
        </w:rPr>
        <w:t>kedua</w:t>
      </w:r>
      <w:proofErr w:type="spellEnd"/>
      <w:r w:rsidRPr="008C50B2">
        <w:rPr>
          <w:rFonts w:ascii="Garamond" w:hAnsi="Garamond" w:cs="Calibri Light"/>
          <w:sz w:val="24"/>
          <w:szCs w:val="24"/>
          <w:shd w:val="clear" w:color="auto" w:fill="FFFFFF"/>
        </w:rPr>
        <w:t xml:space="preserve"> </w:t>
      </w:r>
      <w:proofErr w:type="spellStart"/>
      <w:r w:rsidRPr="008C50B2">
        <w:rPr>
          <w:rFonts w:ascii="Garamond" w:hAnsi="Garamond" w:cs="Calibri Light"/>
          <w:sz w:val="24"/>
          <w:szCs w:val="24"/>
          <w:shd w:val="clear" w:color="auto" w:fill="FFFFFF"/>
        </w:rPr>
        <w:t>belah</w:t>
      </w:r>
      <w:proofErr w:type="spellEnd"/>
      <w:r w:rsidRPr="008C50B2">
        <w:rPr>
          <w:rFonts w:ascii="Garamond" w:hAnsi="Garamond" w:cs="Calibri Light"/>
          <w:sz w:val="24"/>
          <w:szCs w:val="24"/>
          <w:shd w:val="clear" w:color="auto" w:fill="FFFFFF"/>
        </w:rPr>
        <w:t xml:space="preserve"> </w:t>
      </w:r>
      <w:proofErr w:type="spellStart"/>
      <w:r w:rsidRPr="008C50B2">
        <w:rPr>
          <w:rFonts w:ascii="Garamond" w:hAnsi="Garamond" w:cs="Calibri Light"/>
          <w:sz w:val="24"/>
          <w:szCs w:val="24"/>
          <w:shd w:val="clear" w:color="auto" w:fill="FFFFFF"/>
        </w:rPr>
        <w:t>pihak</w:t>
      </w:r>
      <w:proofErr w:type="spellEnd"/>
      <w:r w:rsidRPr="008C50B2">
        <w:rPr>
          <w:rFonts w:ascii="Garamond" w:hAnsi="Garamond" w:cs="Calibri Light"/>
          <w:sz w:val="24"/>
          <w:szCs w:val="24"/>
          <w:shd w:val="clear" w:color="auto" w:fill="FFFFFF"/>
        </w:rPr>
        <w:t xml:space="preserve"> </w:t>
      </w:r>
      <w:proofErr w:type="spellStart"/>
      <w:r w:rsidRPr="008C50B2">
        <w:rPr>
          <w:rFonts w:ascii="Garamond" w:hAnsi="Garamond" w:cs="Calibri Light"/>
          <w:sz w:val="24"/>
          <w:szCs w:val="24"/>
          <w:shd w:val="clear" w:color="auto" w:fill="FFFFFF"/>
        </w:rPr>
        <w:t>suami</w:t>
      </w:r>
      <w:proofErr w:type="spellEnd"/>
      <w:r w:rsidRPr="008C50B2">
        <w:rPr>
          <w:rFonts w:ascii="Garamond" w:hAnsi="Garamond" w:cs="Calibri Light"/>
          <w:sz w:val="24"/>
          <w:szCs w:val="24"/>
          <w:shd w:val="clear" w:color="auto" w:fill="FFFFFF"/>
        </w:rPr>
        <w:t xml:space="preserve"> dan </w:t>
      </w:r>
      <w:proofErr w:type="spellStart"/>
      <w:r w:rsidRPr="008C50B2">
        <w:rPr>
          <w:rFonts w:ascii="Garamond" w:hAnsi="Garamond" w:cs="Calibri Light"/>
          <w:sz w:val="24"/>
          <w:szCs w:val="24"/>
          <w:shd w:val="clear" w:color="auto" w:fill="FFFFFF"/>
        </w:rPr>
        <w:t>istri</w:t>
      </w:r>
      <w:proofErr w:type="spellEnd"/>
      <w:r w:rsidRPr="008C50B2">
        <w:rPr>
          <w:rFonts w:ascii="Garamond" w:hAnsi="Garamond" w:cs="Calibri Light"/>
          <w:sz w:val="24"/>
          <w:szCs w:val="24"/>
          <w:shd w:val="clear" w:color="auto" w:fill="FFFFFF"/>
        </w:rPr>
        <w:t xml:space="preserve">, </w:t>
      </w:r>
      <w:proofErr w:type="spellStart"/>
      <w:r w:rsidRPr="008C50B2">
        <w:rPr>
          <w:rFonts w:ascii="Garamond" w:hAnsi="Garamond" w:cs="Calibri Light"/>
          <w:sz w:val="24"/>
          <w:szCs w:val="24"/>
          <w:shd w:val="clear" w:color="auto" w:fill="FFFFFF"/>
        </w:rPr>
        <w:t>anak</w:t>
      </w:r>
      <w:proofErr w:type="spellEnd"/>
      <w:r w:rsidRPr="008C50B2">
        <w:rPr>
          <w:rFonts w:ascii="Garamond" w:hAnsi="Garamond" w:cs="Calibri Light"/>
          <w:sz w:val="24"/>
          <w:szCs w:val="24"/>
          <w:shd w:val="clear" w:color="auto" w:fill="FFFFFF"/>
        </w:rPr>
        <w:t>/</w:t>
      </w:r>
      <w:proofErr w:type="spellStart"/>
      <w:r w:rsidRPr="008C50B2">
        <w:rPr>
          <w:rFonts w:ascii="Garamond" w:hAnsi="Garamond" w:cs="Calibri Light"/>
          <w:sz w:val="24"/>
          <w:szCs w:val="24"/>
          <w:shd w:val="clear" w:color="auto" w:fill="FFFFFF"/>
        </w:rPr>
        <w:t>menantu</w:t>
      </w:r>
      <w:proofErr w:type="spellEnd"/>
      <w:r w:rsidRPr="008C50B2">
        <w:rPr>
          <w:rFonts w:ascii="Garamond" w:hAnsi="Garamond" w:cs="Calibri Light"/>
          <w:sz w:val="24"/>
          <w:szCs w:val="24"/>
          <w:shd w:val="clear" w:color="auto" w:fill="FFFFFF"/>
        </w:rPr>
        <w:t xml:space="preserve"> dan orang </w:t>
      </w:r>
      <w:proofErr w:type="spellStart"/>
      <w:r w:rsidRPr="008C50B2">
        <w:rPr>
          <w:rFonts w:ascii="Garamond" w:hAnsi="Garamond" w:cs="Calibri Light"/>
          <w:sz w:val="24"/>
          <w:szCs w:val="24"/>
          <w:shd w:val="clear" w:color="auto" w:fill="FFFFFF"/>
        </w:rPr>
        <w:t>tua</w:t>
      </w:r>
      <w:proofErr w:type="spellEnd"/>
      <w:r w:rsidRPr="008C50B2">
        <w:rPr>
          <w:rFonts w:ascii="Garamond" w:hAnsi="Garamond" w:cs="Calibri Light"/>
          <w:sz w:val="24"/>
          <w:szCs w:val="24"/>
          <w:shd w:val="clear" w:color="auto" w:fill="FFFFFF"/>
        </w:rPr>
        <w:t>/</w:t>
      </w:r>
      <w:proofErr w:type="spellStart"/>
      <w:r w:rsidRPr="008C50B2">
        <w:rPr>
          <w:rFonts w:ascii="Garamond" w:hAnsi="Garamond" w:cs="Calibri Light"/>
          <w:sz w:val="24"/>
          <w:szCs w:val="24"/>
          <w:shd w:val="clear" w:color="auto" w:fill="FFFFFF"/>
        </w:rPr>
        <w:t>mertua</w:t>
      </w:r>
      <w:proofErr w:type="spellEnd"/>
      <w:r w:rsidRPr="008C50B2">
        <w:rPr>
          <w:rFonts w:ascii="Garamond" w:hAnsi="Garamond" w:cs="Calibri Light"/>
          <w:sz w:val="24"/>
          <w:szCs w:val="24"/>
          <w:shd w:val="clear" w:color="auto" w:fill="FFFFFF"/>
        </w:rPr>
        <w:t xml:space="preserve">, juga untuk </w:t>
      </w:r>
      <w:proofErr w:type="spellStart"/>
      <w:r w:rsidRPr="008C50B2">
        <w:rPr>
          <w:rFonts w:ascii="Garamond" w:hAnsi="Garamond" w:cs="Calibri Light"/>
          <w:sz w:val="24"/>
          <w:szCs w:val="24"/>
          <w:shd w:val="clear" w:color="auto" w:fill="FFFFFF"/>
        </w:rPr>
        <w:t>mewujudkan</w:t>
      </w:r>
      <w:proofErr w:type="spellEnd"/>
      <w:r w:rsidRPr="008C50B2">
        <w:rPr>
          <w:rFonts w:ascii="Garamond" w:hAnsi="Garamond" w:cs="Calibri Light"/>
          <w:sz w:val="24"/>
          <w:szCs w:val="24"/>
          <w:shd w:val="clear" w:color="auto" w:fill="FFFFFF"/>
        </w:rPr>
        <w:t xml:space="preserve"> </w:t>
      </w:r>
      <w:proofErr w:type="spellStart"/>
      <w:r w:rsidRPr="008C50B2">
        <w:rPr>
          <w:rFonts w:ascii="Garamond" w:hAnsi="Garamond" w:cs="Calibri Light"/>
          <w:sz w:val="24"/>
          <w:szCs w:val="24"/>
          <w:shd w:val="clear" w:color="auto" w:fill="FFFFFF"/>
        </w:rPr>
        <w:t>kestabilan</w:t>
      </w:r>
      <w:proofErr w:type="spellEnd"/>
      <w:r w:rsidRPr="008C50B2">
        <w:rPr>
          <w:rFonts w:ascii="Garamond" w:hAnsi="Garamond" w:cs="Calibri Light"/>
          <w:sz w:val="24"/>
          <w:szCs w:val="24"/>
          <w:shd w:val="clear" w:color="auto" w:fill="FFFFFF"/>
        </w:rPr>
        <w:t xml:space="preserve"> dan </w:t>
      </w:r>
      <w:proofErr w:type="spellStart"/>
      <w:r w:rsidRPr="008C50B2">
        <w:rPr>
          <w:rFonts w:ascii="Garamond" w:hAnsi="Garamond" w:cs="Calibri Light"/>
          <w:sz w:val="24"/>
          <w:szCs w:val="24"/>
          <w:shd w:val="clear" w:color="auto" w:fill="FFFFFF"/>
        </w:rPr>
        <w:t>keharmonisan</w:t>
      </w:r>
      <w:proofErr w:type="spellEnd"/>
      <w:r w:rsidRPr="008C50B2">
        <w:rPr>
          <w:rFonts w:ascii="Garamond" w:hAnsi="Garamond" w:cs="Calibri Light"/>
          <w:sz w:val="24"/>
          <w:szCs w:val="24"/>
          <w:shd w:val="clear" w:color="auto" w:fill="FFFFFF"/>
        </w:rPr>
        <w:t xml:space="preserve"> dalam rumah </w:t>
      </w:r>
      <w:proofErr w:type="spellStart"/>
      <w:r w:rsidRPr="008C50B2">
        <w:rPr>
          <w:rFonts w:ascii="Garamond" w:hAnsi="Garamond" w:cs="Calibri Light"/>
          <w:sz w:val="24"/>
          <w:szCs w:val="24"/>
          <w:shd w:val="clear" w:color="auto" w:fill="FFFFFF"/>
        </w:rPr>
        <w:t>tangga</w:t>
      </w:r>
      <w:proofErr w:type="spellEnd"/>
      <w:r w:rsidRPr="008C50B2">
        <w:rPr>
          <w:rFonts w:ascii="Garamond" w:hAnsi="Garamond" w:cs="Calibri Light"/>
          <w:sz w:val="24"/>
          <w:szCs w:val="24"/>
          <w:shd w:val="clear" w:color="auto" w:fill="FFFFFF"/>
        </w:rPr>
        <w:t xml:space="preserve">, </w:t>
      </w:r>
      <w:proofErr w:type="spellStart"/>
      <w:r w:rsidRPr="008C50B2">
        <w:rPr>
          <w:rFonts w:ascii="Garamond" w:hAnsi="Garamond" w:cs="Calibri Light"/>
          <w:sz w:val="24"/>
          <w:szCs w:val="24"/>
          <w:shd w:val="clear" w:color="auto" w:fill="FFFFFF"/>
        </w:rPr>
        <w:t>serta</w:t>
      </w:r>
      <w:proofErr w:type="spellEnd"/>
      <w:r w:rsidRPr="008C50B2">
        <w:rPr>
          <w:rFonts w:ascii="Garamond" w:hAnsi="Garamond" w:cs="Calibri Light"/>
          <w:sz w:val="24"/>
          <w:szCs w:val="24"/>
          <w:shd w:val="clear" w:color="auto" w:fill="FFFFFF"/>
        </w:rPr>
        <w:t xml:space="preserve"> dapat </w:t>
      </w:r>
      <w:proofErr w:type="spellStart"/>
      <w:r w:rsidRPr="008C50B2">
        <w:rPr>
          <w:rFonts w:ascii="Garamond" w:hAnsi="Garamond" w:cs="Calibri Light"/>
          <w:sz w:val="24"/>
          <w:szCs w:val="24"/>
          <w:shd w:val="clear" w:color="auto" w:fill="FFFFFF"/>
        </w:rPr>
        <w:t>menghindarkan</w:t>
      </w:r>
      <w:proofErr w:type="spellEnd"/>
      <w:r w:rsidRPr="008C50B2">
        <w:rPr>
          <w:rFonts w:ascii="Garamond" w:hAnsi="Garamond" w:cs="Calibri Light"/>
          <w:sz w:val="24"/>
          <w:szCs w:val="24"/>
          <w:shd w:val="clear" w:color="auto" w:fill="FFFFFF"/>
        </w:rPr>
        <w:t xml:space="preserve"> </w:t>
      </w:r>
      <w:proofErr w:type="spellStart"/>
      <w:r w:rsidRPr="008C50B2">
        <w:rPr>
          <w:rFonts w:ascii="Garamond" w:hAnsi="Garamond" w:cs="Calibri Light"/>
          <w:sz w:val="24"/>
          <w:szCs w:val="24"/>
          <w:shd w:val="clear" w:color="auto" w:fill="FFFFFF"/>
        </w:rPr>
        <w:t>indikasi-indikasi</w:t>
      </w:r>
      <w:proofErr w:type="spellEnd"/>
      <w:r w:rsidRPr="008C50B2">
        <w:rPr>
          <w:rFonts w:ascii="Garamond" w:hAnsi="Garamond" w:cs="Calibri Light"/>
          <w:sz w:val="24"/>
          <w:szCs w:val="24"/>
          <w:shd w:val="clear" w:color="auto" w:fill="FFFFFF"/>
        </w:rPr>
        <w:t xml:space="preserve"> yang dapat </w:t>
      </w:r>
      <w:proofErr w:type="spellStart"/>
      <w:r w:rsidRPr="008C50B2">
        <w:rPr>
          <w:rFonts w:ascii="Garamond" w:hAnsi="Garamond" w:cs="Calibri Light"/>
          <w:sz w:val="24"/>
          <w:szCs w:val="24"/>
          <w:shd w:val="clear" w:color="auto" w:fill="FFFFFF"/>
        </w:rPr>
        <w:t>menciptakan</w:t>
      </w:r>
      <w:proofErr w:type="spellEnd"/>
      <w:r w:rsidRPr="008C50B2">
        <w:rPr>
          <w:rFonts w:ascii="Garamond" w:hAnsi="Garamond" w:cs="Calibri Light"/>
          <w:sz w:val="24"/>
          <w:szCs w:val="24"/>
          <w:shd w:val="clear" w:color="auto" w:fill="FFFFFF"/>
        </w:rPr>
        <w:t xml:space="preserve"> </w:t>
      </w:r>
      <w:proofErr w:type="spellStart"/>
      <w:r w:rsidRPr="008C50B2">
        <w:rPr>
          <w:rFonts w:ascii="Garamond" w:hAnsi="Garamond" w:cs="Calibri Light"/>
          <w:sz w:val="24"/>
          <w:szCs w:val="24"/>
          <w:shd w:val="clear" w:color="auto" w:fill="FFFFFF"/>
        </w:rPr>
        <w:t>keretakan</w:t>
      </w:r>
      <w:proofErr w:type="spellEnd"/>
      <w:r w:rsidRPr="008C50B2">
        <w:rPr>
          <w:rFonts w:ascii="Garamond" w:hAnsi="Garamond" w:cs="Calibri Light"/>
          <w:sz w:val="24"/>
          <w:szCs w:val="24"/>
          <w:shd w:val="clear" w:color="auto" w:fill="FFFFFF"/>
        </w:rPr>
        <w:t xml:space="preserve">, </w:t>
      </w:r>
      <w:proofErr w:type="spellStart"/>
      <w:r w:rsidRPr="008C50B2">
        <w:rPr>
          <w:rFonts w:ascii="Garamond" w:hAnsi="Garamond" w:cs="Calibri Light"/>
          <w:sz w:val="24"/>
          <w:szCs w:val="24"/>
          <w:shd w:val="clear" w:color="auto" w:fill="FFFFFF"/>
        </w:rPr>
        <w:t>bahaya</w:t>
      </w:r>
      <w:proofErr w:type="spellEnd"/>
      <w:r>
        <w:rPr>
          <w:rFonts w:ascii="Garamond" w:hAnsi="Garamond" w:cs="Calibri Light"/>
          <w:sz w:val="24"/>
          <w:szCs w:val="24"/>
          <w:shd w:val="clear" w:color="auto" w:fill="FFFFFF"/>
        </w:rPr>
        <w:t xml:space="preserve"> </w:t>
      </w:r>
      <w:r w:rsidRPr="008C50B2">
        <w:rPr>
          <w:rFonts w:ascii="Garamond" w:hAnsi="Garamond" w:cs="Calibri Light"/>
          <w:sz w:val="24"/>
          <w:szCs w:val="24"/>
          <w:shd w:val="clear" w:color="auto" w:fill="FFFFFF"/>
        </w:rPr>
        <w:t xml:space="preserve">dan </w:t>
      </w:r>
      <w:proofErr w:type="spellStart"/>
      <w:r w:rsidRPr="008C50B2">
        <w:rPr>
          <w:rFonts w:ascii="Garamond" w:hAnsi="Garamond" w:cs="Calibri Light"/>
          <w:sz w:val="24"/>
          <w:szCs w:val="24"/>
          <w:shd w:val="clear" w:color="auto" w:fill="FFFFFF"/>
        </w:rPr>
        <w:t>penderitaan</w:t>
      </w:r>
      <w:proofErr w:type="spellEnd"/>
      <w:r w:rsidRPr="008C50B2">
        <w:rPr>
          <w:rFonts w:ascii="Garamond" w:hAnsi="Garamond" w:cs="Calibri Light"/>
          <w:sz w:val="24"/>
          <w:szCs w:val="24"/>
          <w:shd w:val="clear" w:color="auto" w:fill="FFFFFF"/>
        </w:rPr>
        <w:t xml:space="preserve"> dalam rumah </w:t>
      </w:r>
      <w:proofErr w:type="spellStart"/>
      <w:r w:rsidRPr="008C50B2">
        <w:rPr>
          <w:rFonts w:ascii="Garamond" w:hAnsi="Garamond" w:cs="Calibri Light"/>
          <w:sz w:val="24"/>
          <w:szCs w:val="24"/>
          <w:shd w:val="clear" w:color="auto" w:fill="FFFFFF"/>
        </w:rPr>
        <w:t>tangga</w:t>
      </w:r>
      <w:proofErr w:type="spellEnd"/>
      <w:r w:rsidRPr="008C50B2">
        <w:rPr>
          <w:rFonts w:ascii="Garamond" w:hAnsi="Garamond" w:cs="Calibri Light"/>
          <w:sz w:val="24"/>
          <w:szCs w:val="24"/>
          <w:shd w:val="clear" w:color="auto" w:fill="FFFFFF"/>
        </w:rPr>
        <w:t>.</w:t>
      </w:r>
      <w:r w:rsidR="00273D20">
        <w:rPr>
          <w:rStyle w:val="FootnoteReference"/>
          <w:rFonts w:ascii="Garamond" w:hAnsi="Garamond"/>
          <w:sz w:val="24"/>
          <w:szCs w:val="24"/>
          <w:shd w:val="clear" w:color="auto" w:fill="FFFFFF"/>
        </w:rPr>
        <w:footnoteReference w:id="37"/>
      </w:r>
      <w:r w:rsidRPr="008C50B2">
        <w:rPr>
          <w:rFonts w:ascii="Garamond" w:hAnsi="Garamond" w:cs="Calibri Light"/>
          <w:sz w:val="24"/>
          <w:szCs w:val="24"/>
          <w:shd w:val="clear" w:color="auto" w:fill="FFFFFF"/>
        </w:rPr>
        <w:t xml:space="preserve"> </w:t>
      </w:r>
      <w:proofErr w:type="spellStart"/>
      <w:r w:rsidRPr="008C50B2">
        <w:rPr>
          <w:rFonts w:ascii="Garamond" w:hAnsi="Garamond" w:cs="Calibri Light"/>
          <w:sz w:val="24"/>
          <w:szCs w:val="24"/>
          <w:shd w:val="clear" w:color="auto" w:fill="FFFFFF"/>
        </w:rPr>
        <w:t>Menurut</w:t>
      </w:r>
      <w:proofErr w:type="spellEnd"/>
      <w:r w:rsidRPr="008C50B2">
        <w:rPr>
          <w:rFonts w:ascii="Garamond" w:hAnsi="Garamond" w:cs="Calibri Light"/>
          <w:sz w:val="24"/>
          <w:szCs w:val="24"/>
          <w:shd w:val="clear" w:color="auto" w:fill="FFFFFF"/>
        </w:rPr>
        <w:t xml:space="preserve"> </w:t>
      </w:r>
      <w:proofErr w:type="spellStart"/>
      <w:r w:rsidRPr="008C50B2">
        <w:rPr>
          <w:rFonts w:ascii="Garamond" w:hAnsi="Garamond" w:cs="Calibri Light"/>
          <w:sz w:val="24"/>
          <w:szCs w:val="24"/>
          <w:shd w:val="clear" w:color="auto" w:fill="FFFFFF"/>
        </w:rPr>
        <w:t>pandangan</w:t>
      </w:r>
      <w:proofErr w:type="spellEnd"/>
      <w:r w:rsidR="00273D20">
        <w:rPr>
          <w:rFonts w:ascii="Garamond" w:hAnsi="Garamond" w:cs="Calibri Light"/>
          <w:sz w:val="24"/>
          <w:szCs w:val="24"/>
          <w:shd w:val="clear" w:color="auto" w:fill="FFFFFF"/>
        </w:rPr>
        <w:t xml:space="preserve"> al-</w:t>
      </w:r>
      <w:proofErr w:type="spellStart"/>
      <w:r w:rsidR="00273D20">
        <w:rPr>
          <w:rFonts w:ascii="Garamond" w:hAnsi="Garamond" w:cs="Calibri Light"/>
          <w:sz w:val="24"/>
          <w:szCs w:val="24"/>
          <w:shd w:val="clear" w:color="auto" w:fill="FFFFFF"/>
        </w:rPr>
        <w:t>Mashri</w:t>
      </w:r>
      <w:proofErr w:type="spellEnd"/>
      <w:r w:rsidR="00273D20">
        <w:rPr>
          <w:rStyle w:val="FootnoteReference"/>
          <w:rFonts w:ascii="Garamond" w:hAnsi="Garamond"/>
          <w:sz w:val="24"/>
          <w:szCs w:val="24"/>
          <w:shd w:val="clear" w:color="auto" w:fill="FFFFFF"/>
        </w:rPr>
        <w:footnoteReference w:id="38"/>
      </w:r>
      <w:r w:rsidRPr="008C50B2">
        <w:rPr>
          <w:rFonts w:ascii="Garamond" w:hAnsi="Garamond" w:cs="Calibri Light"/>
          <w:sz w:val="24"/>
          <w:szCs w:val="24"/>
          <w:shd w:val="clear" w:color="auto" w:fill="FFFFFF"/>
        </w:rPr>
        <w:t xml:space="preserve"> meskipun </w:t>
      </w:r>
      <w:proofErr w:type="spellStart"/>
      <w:r w:rsidRPr="008C50B2">
        <w:rPr>
          <w:rFonts w:ascii="Garamond" w:hAnsi="Garamond" w:cs="Calibri Light"/>
          <w:sz w:val="24"/>
          <w:szCs w:val="24"/>
          <w:shd w:val="clear" w:color="auto" w:fill="FFFFFF"/>
        </w:rPr>
        <w:t>objek</w:t>
      </w:r>
      <w:proofErr w:type="spellEnd"/>
      <w:r w:rsidRPr="008C50B2">
        <w:rPr>
          <w:rFonts w:ascii="Garamond" w:hAnsi="Garamond" w:cs="Calibri Light"/>
          <w:sz w:val="24"/>
          <w:szCs w:val="24"/>
          <w:shd w:val="clear" w:color="auto" w:fill="FFFFFF"/>
        </w:rPr>
        <w:t xml:space="preserve"> </w:t>
      </w:r>
      <w:proofErr w:type="spellStart"/>
      <w:r w:rsidRPr="008C50B2">
        <w:rPr>
          <w:rFonts w:ascii="Garamond" w:hAnsi="Garamond" w:cs="Calibri Light"/>
          <w:sz w:val="24"/>
          <w:szCs w:val="24"/>
          <w:shd w:val="clear" w:color="auto" w:fill="FFFFFF"/>
        </w:rPr>
        <w:t>dari</w:t>
      </w:r>
      <w:proofErr w:type="spellEnd"/>
      <w:r w:rsidRPr="008C50B2">
        <w:rPr>
          <w:rFonts w:ascii="Garamond" w:hAnsi="Garamond" w:cs="Calibri Light"/>
          <w:sz w:val="24"/>
          <w:szCs w:val="24"/>
          <w:shd w:val="clear" w:color="auto" w:fill="FFFFFF"/>
        </w:rPr>
        <w:t xml:space="preserve"> </w:t>
      </w:r>
      <w:proofErr w:type="spellStart"/>
      <w:r w:rsidRPr="008C50B2">
        <w:rPr>
          <w:rFonts w:ascii="Garamond" w:hAnsi="Garamond" w:cs="Calibri Light"/>
          <w:sz w:val="24"/>
          <w:szCs w:val="24"/>
          <w:shd w:val="clear" w:color="auto" w:fill="FFFFFF"/>
        </w:rPr>
        <w:t>konsep</w:t>
      </w:r>
      <w:proofErr w:type="spellEnd"/>
      <w:r w:rsidRPr="008C50B2">
        <w:rPr>
          <w:rFonts w:ascii="Garamond" w:hAnsi="Garamond" w:cs="Calibri Light"/>
          <w:sz w:val="24"/>
          <w:szCs w:val="24"/>
          <w:shd w:val="clear" w:color="auto" w:fill="FFFFFF"/>
        </w:rPr>
        <w:t xml:space="preserve"> </w:t>
      </w:r>
      <w:proofErr w:type="spellStart"/>
      <w:r w:rsidRPr="008C50B2">
        <w:rPr>
          <w:rFonts w:ascii="Garamond" w:hAnsi="Garamond" w:cs="Calibri Light"/>
          <w:sz w:val="24"/>
          <w:szCs w:val="24"/>
          <w:shd w:val="clear" w:color="auto" w:fill="FFFFFF"/>
        </w:rPr>
        <w:t>keseimbangan</w:t>
      </w:r>
      <w:proofErr w:type="spellEnd"/>
      <w:r w:rsidRPr="008C50B2">
        <w:rPr>
          <w:rFonts w:ascii="Garamond" w:hAnsi="Garamond" w:cs="Calibri Light"/>
          <w:sz w:val="24"/>
          <w:szCs w:val="24"/>
          <w:shd w:val="clear" w:color="auto" w:fill="FFFFFF"/>
        </w:rPr>
        <w:t xml:space="preserve"> dan </w:t>
      </w:r>
      <w:proofErr w:type="spellStart"/>
      <w:r w:rsidRPr="008C50B2">
        <w:rPr>
          <w:rFonts w:ascii="Garamond" w:hAnsi="Garamond" w:cs="Calibri Light"/>
          <w:sz w:val="24"/>
          <w:szCs w:val="24"/>
          <w:shd w:val="clear" w:color="auto" w:fill="FFFFFF"/>
        </w:rPr>
        <w:t>keserasian</w:t>
      </w:r>
      <w:proofErr w:type="spellEnd"/>
      <w:r w:rsidRPr="008C50B2">
        <w:rPr>
          <w:rFonts w:ascii="Garamond" w:hAnsi="Garamond" w:cs="Calibri Light"/>
          <w:sz w:val="24"/>
          <w:szCs w:val="24"/>
          <w:shd w:val="clear" w:color="auto" w:fill="FFFFFF"/>
        </w:rPr>
        <w:t xml:space="preserve"> ini hanya dalam masalah agama saja, </w:t>
      </w:r>
      <w:proofErr w:type="spellStart"/>
      <w:r w:rsidRPr="008C50B2">
        <w:rPr>
          <w:rFonts w:ascii="Garamond" w:hAnsi="Garamond" w:cs="Calibri Light"/>
          <w:sz w:val="24"/>
          <w:szCs w:val="24"/>
          <w:shd w:val="clear" w:color="auto" w:fill="FFFFFF"/>
        </w:rPr>
        <w:t>akan</w:t>
      </w:r>
      <w:proofErr w:type="spellEnd"/>
      <w:r w:rsidRPr="008C50B2">
        <w:rPr>
          <w:rFonts w:ascii="Garamond" w:hAnsi="Garamond" w:cs="Calibri Light"/>
          <w:sz w:val="24"/>
          <w:szCs w:val="24"/>
          <w:shd w:val="clear" w:color="auto" w:fill="FFFFFF"/>
        </w:rPr>
        <w:t xml:space="preserve"> </w:t>
      </w:r>
      <w:proofErr w:type="spellStart"/>
      <w:r w:rsidRPr="008C50B2">
        <w:rPr>
          <w:rFonts w:ascii="Garamond" w:hAnsi="Garamond" w:cs="Calibri Light"/>
          <w:sz w:val="24"/>
          <w:szCs w:val="24"/>
          <w:shd w:val="clear" w:color="auto" w:fill="FFFFFF"/>
        </w:rPr>
        <w:t>tetapi</w:t>
      </w:r>
      <w:proofErr w:type="spellEnd"/>
      <w:r w:rsidRPr="008C50B2">
        <w:rPr>
          <w:rFonts w:ascii="Garamond" w:hAnsi="Garamond" w:cs="Calibri Light"/>
          <w:sz w:val="24"/>
          <w:szCs w:val="24"/>
          <w:shd w:val="clear" w:color="auto" w:fill="FFFFFF"/>
        </w:rPr>
        <w:t xml:space="preserve"> </w:t>
      </w:r>
      <w:proofErr w:type="spellStart"/>
      <w:r w:rsidRPr="008C50B2">
        <w:rPr>
          <w:rFonts w:ascii="Garamond" w:hAnsi="Garamond" w:cs="Calibri Light"/>
          <w:sz w:val="24"/>
          <w:szCs w:val="24"/>
          <w:shd w:val="clear" w:color="auto" w:fill="FFFFFF"/>
        </w:rPr>
        <w:t>perlu</w:t>
      </w:r>
      <w:proofErr w:type="spellEnd"/>
      <w:r w:rsidRPr="008C50B2">
        <w:rPr>
          <w:rFonts w:ascii="Garamond" w:hAnsi="Garamond" w:cs="Calibri Light"/>
          <w:sz w:val="24"/>
          <w:szCs w:val="24"/>
          <w:shd w:val="clear" w:color="auto" w:fill="FFFFFF"/>
        </w:rPr>
        <w:t xml:space="preserve"> </w:t>
      </w:r>
      <w:proofErr w:type="spellStart"/>
      <w:r w:rsidRPr="008C50B2">
        <w:rPr>
          <w:rFonts w:ascii="Garamond" w:hAnsi="Garamond" w:cs="Calibri Light"/>
          <w:sz w:val="24"/>
          <w:szCs w:val="24"/>
          <w:shd w:val="clear" w:color="auto" w:fill="FFFFFF"/>
        </w:rPr>
        <w:t>dilihat</w:t>
      </w:r>
      <w:proofErr w:type="spellEnd"/>
      <w:r w:rsidRPr="008C50B2">
        <w:rPr>
          <w:rFonts w:ascii="Garamond" w:hAnsi="Garamond" w:cs="Calibri Light"/>
          <w:sz w:val="24"/>
          <w:szCs w:val="24"/>
          <w:shd w:val="clear" w:color="auto" w:fill="FFFFFF"/>
        </w:rPr>
        <w:t xml:space="preserve"> juga bagaimana </w:t>
      </w:r>
      <w:proofErr w:type="spellStart"/>
      <w:r w:rsidRPr="008C50B2">
        <w:rPr>
          <w:rFonts w:ascii="Garamond" w:hAnsi="Garamond" w:cs="Calibri Light"/>
          <w:sz w:val="24"/>
          <w:szCs w:val="24"/>
          <w:shd w:val="clear" w:color="auto" w:fill="FFFFFF"/>
        </w:rPr>
        <w:t>kondisi</w:t>
      </w:r>
      <w:proofErr w:type="spellEnd"/>
      <w:r w:rsidRPr="008C50B2">
        <w:rPr>
          <w:rFonts w:ascii="Garamond" w:hAnsi="Garamond" w:cs="Calibri Light"/>
          <w:sz w:val="24"/>
          <w:szCs w:val="24"/>
          <w:shd w:val="clear" w:color="auto" w:fill="FFFFFF"/>
        </w:rPr>
        <w:t xml:space="preserve"> </w:t>
      </w:r>
      <w:proofErr w:type="spellStart"/>
      <w:r w:rsidRPr="008C50B2">
        <w:rPr>
          <w:rFonts w:ascii="Garamond" w:hAnsi="Garamond" w:cs="Calibri Light"/>
          <w:sz w:val="24"/>
          <w:szCs w:val="24"/>
          <w:shd w:val="clear" w:color="auto" w:fill="FFFFFF"/>
        </w:rPr>
        <w:t>saat</w:t>
      </w:r>
      <w:proofErr w:type="spellEnd"/>
      <w:r w:rsidRPr="008C50B2">
        <w:rPr>
          <w:rFonts w:ascii="Garamond" w:hAnsi="Garamond" w:cs="Calibri Light"/>
          <w:sz w:val="24"/>
          <w:szCs w:val="24"/>
          <w:shd w:val="clear" w:color="auto" w:fill="FFFFFF"/>
        </w:rPr>
        <w:t xml:space="preserve"> ini </w:t>
      </w:r>
      <w:proofErr w:type="spellStart"/>
      <w:r w:rsidRPr="008C50B2">
        <w:rPr>
          <w:rFonts w:ascii="Garamond" w:hAnsi="Garamond" w:cs="Calibri Light"/>
          <w:sz w:val="24"/>
          <w:szCs w:val="24"/>
          <w:shd w:val="clear" w:color="auto" w:fill="FFFFFF"/>
        </w:rPr>
        <w:t>artinya</w:t>
      </w:r>
      <w:proofErr w:type="spellEnd"/>
      <w:r w:rsidRPr="008C50B2">
        <w:rPr>
          <w:rFonts w:ascii="Garamond" w:hAnsi="Garamond" w:cs="Calibri Light"/>
          <w:sz w:val="24"/>
          <w:szCs w:val="24"/>
          <w:shd w:val="clear" w:color="auto" w:fill="FFFFFF"/>
        </w:rPr>
        <w:t xml:space="preserve"> </w:t>
      </w:r>
      <w:proofErr w:type="spellStart"/>
      <w:r w:rsidRPr="008C50B2">
        <w:rPr>
          <w:rFonts w:ascii="Garamond" w:hAnsi="Garamond" w:cs="Calibri Light"/>
          <w:sz w:val="24"/>
          <w:szCs w:val="24"/>
          <w:shd w:val="clear" w:color="auto" w:fill="FFFFFF"/>
        </w:rPr>
        <w:t>objek</w:t>
      </w:r>
      <w:proofErr w:type="spellEnd"/>
      <w:r w:rsidRPr="008C50B2">
        <w:rPr>
          <w:rFonts w:ascii="Garamond" w:hAnsi="Garamond" w:cs="Calibri Light"/>
          <w:sz w:val="24"/>
          <w:szCs w:val="24"/>
          <w:shd w:val="clear" w:color="auto" w:fill="FFFFFF"/>
        </w:rPr>
        <w:t xml:space="preserve"> </w:t>
      </w:r>
      <w:proofErr w:type="spellStart"/>
      <w:r w:rsidRPr="008C50B2">
        <w:rPr>
          <w:rFonts w:ascii="Garamond" w:hAnsi="Garamond" w:cs="Calibri Light"/>
          <w:sz w:val="24"/>
          <w:szCs w:val="24"/>
          <w:shd w:val="clear" w:color="auto" w:fill="FFFFFF"/>
        </w:rPr>
        <w:t>konsep</w:t>
      </w:r>
      <w:proofErr w:type="spellEnd"/>
      <w:r w:rsidRPr="008C50B2">
        <w:rPr>
          <w:rFonts w:ascii="Garamond" w:hAnsi="Garamond" w:cs="Calibri Light"/>
          <w:sz w:val="24"/>
          <w:szCs w:val="24"/>
          <w:shd w:val="clear" w:color="auto" w:fill="FFFFFF"/>
        </w:rPr>
        <w:t xml:space="preserve"> ini tidak hanya </w:t>
      </w:r>
      <w:proofErr w:type="spellStart"/>
      <w:r w:rsidRPr="008C50B2">
        <w:rPr>
          <w:rFonts w:ascii="Garamond" w:hAnsi="Garamond" w:cs="Calibri Light"/>
          <w:sz w:val="24"/>
          <w:szCs w:val="24"/>
          <w:shd w:val="clear" w:color="auto" w:fill="FFFFFF"/>
        </w:rPr>
        <w:t>berfokus</w:t>
      </w:r>
      <w:proofErr w:type="spellEnd"/>
      <w:r w:rsidRPr="008C50B2">
        <w:rPr>
          <w:rFonts w:ascii="Garamond" w:hAnsi="Garamond" w:cs="Calibri Light"/>
          <w:sz w:val="24"/>
          <w:szCs w:val="24"/>
          <w:shd w:val="clear" w:color="auto" w:fill="FFFFFF"/>
        </w:rPr>
        <w:t xml:space="preserve"> pada masalah agama saja </w:t>
      </w:r>
      <w:proofErr w:type="spellStart"/>
      <w:r w:rsidRPr="008C50B2">
        <w:rPr>
          <w:rFonts w:ascii="Garamond" w:hAnsi="Garamond" w:cs="Calibri Light"/>
          <w:sz w:val="24"/>
          <w:szCs w:val="24"/>
          <w:shd w:val="clear" w:color="auto" w:fill="FFFFFF"/>
        </w:rPr>
        <w:t>akan</w:t>
      </w:r>
      <w:proofErr w:type="spellEnd"/>
      <w:r w:rsidRPr="008C50B2">
        <w:rPr>
          <w:rFonts w:ascii="Garamond" w:hAnsi="Garamond" w:cs="Calibri Light"/>
          <w:sz w:val="24"/>
          <w:szCs w:val="24"/>
          <w:shd w:val="clear" w:color="auto" w:fill="FFFFFF"/>
        </w:rPr>
        <w:t xml:space="preserve"> </w:t>
      </w:r>
      <w:proofErr w:type="spellStart"/>
      <w:r w:rsidRPr="008C50B2">
        <w:rPr>
          <w:rFonts w:ascii="Garamond" w:hAnsi="Garamond" w:cs="Calibri Light"/>
          <w:sz w:val="24"/>
          <w:szCs w:val="24"/>
          <w:shd w:val="clear" w:color="auto" w:fill="FFFFFF"/>
        </w:rPr>
        <w:t>tetapi</w:t>
      </w:r>
      <w:proofErr w:type="spellEnd"/>
      <w:r w:rsidRPr="008C50B2">
        <w:rPr>
          <w:rFonts w:ascii="Garamond" w:hAnsi="Garamond" w:cs="Calibri Light"/>
          <w:sz w:val="24"/>
          <w:szCs w:val="24"/>
          <w:shd w:val="clear" w:color="auto" w:fill="FFFFFF"/>
        </w:rPr>
        <w:t xml:space="preserve"> </w:t>
      </w:r>
      <w:proofErr w:type="spellStart"/>
      <w:r w:rsidRPr="008C50B2">
        <w:rPr>
          <w:rFonts w:ascii="Garamond" w:hAnsi="Garamond" w:cs="Calibri Light"/>
          <w:sz w:val="24"/>
          <w:szCs w:val="24"/>
          <w:shd w:val="clear" w:color="auto" w:fill="FFFFFF"/>
        </w:rPr>
        <w:t>menyesuaikan</w:t>
      </w:r>
      <w:proofErr w:type="spellEnd"/>
      <w:r w:rsidRPr="008C50B2">
        <w:rPr>
          <w:rFonts w:ascii="Garamond" w:hAnsi="Garamond" w:cs="Calibri Light"/>
          <w:sz w:val="24"/>
          <w:szCs w:val="24"/>
          <w:shd w:val="clear" w:color="auto" w:fill="FFFFFF"/>
        </w:rPr>
        <w:t xml:space="preserve"> </w:t>
      </w:r>
      <w:proofErr w:type="spellStart"/>
      <w:r w:rsidRPr="008C50B2">
        <w:rPr>
          <w:rFonts w:ascii="Garamond" w:hAnsi="Garamond" w:cs="Calibri Light"/>
          <w:sz w:val="24"/>
          <w:szCs w:val="24"/>
          <w:shd w:val="clear" w:color="auto" w:fill="FFFFFF"/>
        </w:rPr>
        <w:t>berdasarkan</w:t>
      </w:r>
      <w:proofErr w:type="spellEnd"/>
      <w:r w:rsidRPr="008C50B2">
        <w:rPr>
          <w:rFonts w:ascii="Garamond" w:hAnsi="Garamond" w:cs="Calibri Light"/>
          <w:sz w:val="24"/>
          <w:szCs w:val="24"/>
          <w:shd w:val="clear" w:color="auto" w:fill="FFFFFF"/>
        </w:rPr>
        <w:t xml:space="preserve"> </w:t>
      </w:r>
      <w:proofErr w:type="spellStart"/>
      <w:r w:rsidRPr="008C50B2">
        <w:rPr>
          <w:rFonts w:ascii="Garamond" w:hAnsi="Garamond" w:cs="Calibri Light"/>
          <w:sz w:val="24"/>
          <w:szCs w:val="24"/>
          <w:shd w:val="clear" w:color="auto" w:fill="FFFFFF"/>
        </w:rPr>
        <w:t>kebutuhan</w:t>
      </w:r>
      <w:proofErr w:type="spellEnd"/>
      <w:r w:rsidRPr="008C50B2">
        <w:rPr>
          <w:rFonts w:ascii="Garamond" w:hAnsi="Garamond" w:cs="Calibri Light"/>
          <w:sz w:val="24"/>
          <w:szCs w:val="24"/>
          <w:shd w:val="clear" w:color="auto" w:fill="FFFFFF"/>
        </w:rPr>
        <w:t xml:space="preserve"> </w:t>
      </w:r>
      <w:proofErr w:type="spellStart"/>
      <w:r w:rsidRPr="008C50B2">
        <w:rPr>
          <w:rFonts w:ascii="Garamond" w:hAnsi="Garamond" w:cs="Calibri Light"/>
          <w:sz w:val="24"/>
          <w:szCs w:val="24"/>
          <w:shd w:val="clear" w:color="auto" w:fill="FFFFFF"/>
        </w:rPr>
        <w:t>hidup</w:t>
      </w:r>
      <w:proofErr w:type="spellEnd"/>
      <w:r w:rsidRPr="008C50B2">
        <w:rPr>
          <w:rFonts w:ascii="Garamond" w:hAnsi="Garamond" w:cs="Calibri Light"/>
          <w:sz w:val="24"/>
          <w:szCs w:val="24"/>
          <w:shd w:val="clear" w:color="auto" w:fill="FFFFFF"/>
        </w:rPr>
        <w:t xml:space="preserve"> masa </w:t>
      </w:r>
      <w:proofErr w:type="spellStart"/>
      <w:r w:rsidRPr="008C50B2">
        <w:rPr>
          <w:rFonts w:ascii="Garamond" w:hAnsi="Garamond" w:cs="Calibri Light"/>
          <w:sz w:val="24"/>
          <w:szCs w:val="24"/>
          <w:shd w:val="clear" w:color="auto" w:fill="FFFFFF"/>
        </w:rPr>
        <w:t>kini</w:t>
      </w:r>
      <w:proofErr w:type="spellEnd"/>
      <w:r w:rsidRPr="008C50B2">
        <w:rPr>
          <w:rFonts w:ascii="Garamond" w:hAnsi="Garamond" w:cs="Calibri Light"/>
          <w:sz w:val="24"/>
          <w:szCs w:val="24"/>
          <w:shd w:val="clear" w:color="auto" w:fill="FFFFFF"/>
        </w:rPr>
        <w:t xml:space="preserve"> </w:t>
      </w:r>
      <w:proofErr w:type="spellStart"/>
      <w:r w:rsidRPr="008C50B2">
        <w:rPr>
          <w:rFonts w:ascii="Garamond" w:hAnsi="Garamond" w:cs="Calibri Light"/>
          <w:sz w:val="24"/>
          <w:szCs w:val="24"/>
          <w:shd w:val="clear" w:color="auto" w:fill="FFFFFF"/>
        </w:rPr>
        <w:t>yaitu</w:t>
      </w:r>
      <w:proofErr w:type="spellEnd"/>
      <w:r w:rsidRPr="008C50B2">
        <w:rPr>
          <w:rFonts w:ascii="Garamond" w:hAnsi="Garamond" w:cs="Calibri Light"/>
          <w:sz w:val="24"/>
          <w:szCs w:val="24"/>
          <w:shd w:val="clear" w:color="auto" w:fill="FFFFFF"/>
        </w:rPr>
        <w:t xml:space="preserve"> </w:t>
      </w:r>
      <w:proofErr w:type="spellStart"/>
      <w:r w:rsidRPr="008C50B2">
        <w:rPr>
          <w:rFonts w:ascii="Garamond" w:hAnsi="Garamond" w:cs="Calibri Light"/>
          <w:sz w:val="24"/>
          <w:szCs w:val="24"/>
          <w:shd w:val="clear" w:color="auto" w:fill="FFFFFF"/>
        </w:rPr>
        <w:t>dari</w:t>
      </w:r>
      <w:proofErr w:type="spellEnd"/>
      <w:r w:rsidRPr="008C50B2">
        <w:rPr>
          <w:rFonts w:ascii="Garamond" w:hAnsi="Garamond" w:cs="Calibri Light"/>
          <w:sz w:val="24"/>
          <w:szCs w:val="24"/>
          <w:shd w:val="clear" w:color="auto" w:fill="FFFFFF"/>
        </w:rPr>
        <w:t xml:space="preserve"> </w:t>
      </w:r>
      <w:proofErr w:type="spellStart"/>
      <w:r w:rsidRPr="008C50B2">
        <w:rPr>
          <w:rFonts w:ascii="Garamond" w:hAnsi="Garamond" w:cs="Calibri Light"/>
          <w:sz w:val="24"/>
          <w:szCs w:val="24"/>
          <w:shd w:val="clear" w:color="auto" w:fill="FFFFFF"/>
        </w:rPr>
        <w:t>sisi</w:t>
      </w:r>
      <w:proofErr w:type="spellEnd"/>
      <w:r w:rsidRPr="008C50B2">
        <w:rPr>
          <w:rFonts w:ascii="Garamond" w:hAnsi="Garamond" w:cs="Calibri Light"/>
          <w:sz w:val="24"/>
          <w:szCs w:val="24"/>
          <w:shd w:val="clear" w:color="auto" w:fill="FFFFFF"/>
        </w:rPr>
        <w:t xml:space="preserve"> </w:t>
      </w:r>
      <w:proofErr w:type="spellStart"/>
      <w:r w:rsidRPr="008C50B2">
        <w:rPr>
          <w:rFonts w:ascii="Garamond" w:hAnsi="Garamond" w:cs="Calibri Light"/>
          <w:sz w:val="24"/>
          <w:szCs w:val="24"/>
          <w:shd w:val="clear" w:color="auto" w:fill="FFFFFF"/>
        </w:rPr>
        <w:t>ekonomi</w:t>
      </w:r>
      <w:proofErr w:type="spellEnd"/>
      <w:r w:rsidRPr="008C50B2">
        <w:rPr>
          <w:rFonts w:ascii="Garamond" w:hAnsi="Garamond" w:cs="Calibri Light"/>
          <w:sz w:val="24"/>
          <w:szCs w:val="24"/>
          <w:shd w:val="clear" w:color="auto" w:fill="FFFFFF"/>
        </w:rPr>
        <w:t xml:space="preserve"> dan </w:t>
      </w:r>
      <w:proofErr w:type="spellStart"/>
      <w:r w:rsidRPr="008C50B2">
        <w:rPr>
          <w:rFonts w:ascii="Garamond" w:hAnsi="Garamond" w:cs="Calibri Light"/>
          <w:sz w:val="24"/>
          <w:szCs w:val="24"/>
          <w:shd w:val="clear" w:color="auto" w:fill="FFFFFF"/>
        </w:rPr>
        <w:t>kemasalahatan</w:t>
      </w:r>
      <w:proofErr w:type="spellEnd"/>
      <w:r w:rsidRPr="008C50B2">
        <w:rPr>
          <w:rFonts w:ascii="Garamond" w:hAnsi="Garamond" w:cs="Calibri Light"/>
          <w:sz w:val="24"/>
          <w:szCs w:val="24"/>
          <w:shd w:val="clear" w:color="auto" w:fill="FFFFFF"/>
        </w:rPr>
        <w:t xml:space="preserve"> </w:t>
      </w:r>
      <w:proofErr w:type="spellStart"/>
      <w:r w:rsidRPr="008C50B2">
        <w:rPr>
          <w:rFonts w:ascii="Garamond" w:hAnsi="Garamond" w:cs="Calibri Light"/>
          <w:sz w:val="24"/>
          <w:szCs w:val="24"/>
          <w:shd w:val="clear" w:color="auto" w:fill="FFFFFF"/>
        </w:rPr>
        <w:t>dari</w:t>
      </w:r>
      <w:proofErr w:type="spellEnd"/>
      <w:r w:rsidRPr="008C50B2">
        <w:rPr>
          <w:rFonts w:ascii="Garamond" w:hAnsi="Garamond" w:cs="Calibri Light"/>
          <w:sz w:val="24"/>
          <w:szCs w:val="24"/>
          <w:shd w:val="clear" w:color="auto" w:fill="FFFFFF"/>
        </w:rPr>
        <w:t xml:space="preserve"> </w:t>
      </w:r>
      <w:proofErr w:type="spellStart"/>
      <w:r w:rsidRPr="008C50B2">
        <w:rPr>
          <w:rFonts w:ascii="Garamond" w:hAnsi="Garamond" w:cs="Calibri Light"/>
          <w:sz w:val="24"/>
          <w:szCs w:val="24"/>
          <w:shd w:val="clear" w:color="auto" w:fill="FFFFFF"/>
        </w:rPr>
        <w:t>penerapan</w:t>
      </w:r>
      <w:proofErr w:type="spellEnd"/>
      <w:r w:rsidRPr="008C50B2">
        <w:rPr>
          <w:rFonts w:ascii="Garamond" w:hAnsi="Garamond" w:cs="Calibri Light"/>
          <w:sz w:val="24"/>
          <w:szCs w:val="24"/>
          <w:shd w:val="clear" w:color="auto" w:fill="FFFFFF"/>
        </w:rPr>
        <w:t xml:space="preserve"> </w:t>
      </w:r>
      <w:proofErr w:type="spellStart"/>
      <w:r w:rsidRPr="008C50B2">
        <w:rPr>
          <w:rFonts w:ascii="Garamond" w:hAnsi="Garamond" w:cs="Calibri Light"/>
          <w:sz w:val="24"/>
          <w:szCs w:val="24"/>
          <w:shd w:val="clear" w:color="auto" w:fill="FFFFFF"/>
        </w:rPr>
        <w:t>konsep</w:t>
      </w:r>
      <w:proofErr w:type="spellEnd"/>
      <w:r w:rsidRPr="008C50B2">
        <w:rPr>
          <w:rFonts w:ascii="Garamond" w:hAnsi="Garamond" w:cs="Calibri Light"/>
          <w:sz w:val="24"/>
          <w:szCs w:val="24"/>
          <w:shd w:val="clear" w:color="auto" w:fill="FFFFFF"/>
        </w:rPr>
        <w:t xml:space="preserve"> </w:t>
      </w:r>
      <w:proofErr w:type="spellStart"/>
      <w:r w:rsidRPr="008C50B2">
        <w:rPr>
          <w:rFonts w:ascii="Garamond" w:hAnsi="Garamond" w:cs="Calibri Light"/>
          <w:sz w:val="24"/>
          <w:szCs w:val="24"/>
          <w:shd w:val="clear" w:color="auto" w:fill="FFFFFF"/>
        </w:rPr>
        <w:t>keseimbangan</w:t>
      </w:r>
      <w:proofErr w:type="spellEnd"/>
      <w:r w:rsidRPr="008C50B2">
        <w:rPr>
          <w:rFonts w:ascii="Garamond" w:hAnsi="Garamond" w:cs="Calibri Light"/>
          <w:sz w:val="24"/>
          <w:szCs w:val="24"/>
          <w:shd w:val="clear" w:color="auto" w:fill="FFFFFF"/>
        </w:rPr>
        <w:t xml:space="preserve"> dan </w:t>
      </w:r>
      <w:proofErr w:type="spellStart"/>
      <w:r w:rsidRPr="008C50B2">
        <w:rPr>
          <w:rFonts w:ascii="Garamond" w:hAnsi="Garamond" w:cs="Calibri Light"/>
          <w:sz w:val="24"/>
          <w:szCs w:val="24"/>
          <w:shd w:val="clear" w:color="auto" w:fill="FFFFFF"/>
        </w:rPr>
        <w:t>keserasian</w:t>
      </w:r>
      <w:proofErr w:type="spellEnd"/>
      <w:r w:rsidRPr="008C50B2">
        <w:rPr>
          <w:rFonts w:ascii="Garamond" w:hAnsi="Garamond" w:cs="Calibri Light"/>
          <w:sz w:val="24"/>
          <w:szCs w:val="24"/>
          <w:shd w:val="clear" w:color="auto" w:fill="FFFFFF"/>
        </w:rPr>
        <w:t xml:space="preserve"> </w:t>
      </w:r>
      <w:proofErr w:type="spellStart"/>
      <w:r w:rsidRPr="008C50B2">
        <w:rPr>
          <w:rFonts w:ascii="Garamond" w:hAnsi="Garamond" w:cs="Calibri Light"/>
          <w:sz w:val="24"/>
          <w:szCs w:val="24"/>
          <w:shd w:val="clear" w:color="auto" w:fill="FFFFFF"/>
        </w:rPr>
        <w:t>tersebut</w:t>
      </w:r>
      <w:proofErr w:type="spellEnd"/>
      <w:r w:rsidRPr="008C50B2">
        <w:rPr>
          <w:rFonts w:ascii="Garamond" w:hAnsi="Garamond" w:cs="Calibri Light"/>
          <w:sz w:val="24"/>
          <w:szCs w:val="24"/>
          <w:shd w:val="clear" w:color="auto" w:fill="FFFFFF"/>
        </w:rPr>
        <w:t xml:space="preserve">, </w:t>
      </w:r>
      <w:proofErr w:type="spellStart"/>
      <w:r w:rsidRPr="008C50B2">
        <w:rPr>
          <w:rFonts w:ascii="Garamond" w:hAnsi="Garamond" w:cs="Calibri Light"/>
          <w:sz w:val="24"/>
          <w:szCs w:val="24"/>
          <w:shd w:val="clear" w:color="auto" w:fill="FFFFFF"/>
        </w:rPr>
        <w:t>sehingga</w:t>
      </w:r>
      <w:proofErr w:type="spellEnd"/>
      <w:r w:rsidRPr="008C50B2">
        <w:rPr>
          <w:rFonts w:ascii="Garamond" w:hAnsi="Garamond" w:cs="Calibri Light"/>
          <w:sz w:val="24"/>
          <w:szCs w:val="24"/>
          <w:shd w:val="clear" w:color="auto" w:fill="FFFFFF"/>
        </w:rPr>
        <w:t xml:space="preserve"> </w:t>
      </w:r>
      <w:proofErr w:type="spellStart"/>
      <w:r w:rsidRPr="008C50B2">
        <w:rPr>
          <w:rFonts w:ascii="Garamond" w:hAnsi="Garamond" w:cs="Calibri Light"/>
          <w:sz w:val="24"/>
          <w:szCs w:val="24"/>
          <w:shd w:val="clear" w:color="auto" w:fill="FFFFFF"/>
        </w:rPr>
        <w:t>kesepahaman</w:t>
      </w:r>
      <w:proofErr w:type="spellEnd"/>
      <w:r w:rsidRPr="008C50B2">
        <w:rPr>
          <w:rFonts w:ascii="Garamond" w:hAnsi="Garamond" w:cs="Calibri Light"/>
          <w:sz w:val="24"/>
          <w:szCs w:val="24"/>
          <w:shd w:val="clear" w:color="auto" w:fill="FFFFFF"/>
        </w:rPr>
        <w:t xml:space="preserve"> </w:t>
      </w:r>
      <w:proofErr w:type="spellStart"/>
      <w:r w:rsidRPr="008C50B2">
        <w:rPr>
          <w:rFonts w:ascii="Garamond" w:hAnsi="Garamond" w:cs="Calibri Light"/>
          <w:sz w:val="24"/>
          <w:szCs w:val="24"/>
          <w:shd w:val="clear" w:color="auto" w:fill="FFFFFF"/>
        </w:rPr>
        <w:t>diantara</w:t>
      </w:r>
      <w:proofErr w:type="spellEnd"/>
      <w:r w:rsidRPr="008C50B2">
        <w:rPr>
          <w:rFonts w:ascii="Garamond" w:hAnsi="Garamond" w:cs="Calibri Light"/>
          <w:sz w:val="24"/>
          <w:szCs w:val="24"/>
          <w:shd w:val="clear" w:color="auto" w:fill="FFFFFF"/>
        </w:rPr>
        <w:t xml:space="preserve"> semua </w:t>
      </w:r>
      <w:proofErr w:type="spellStart"/>
      <w:r w:rsidRPr="008C50B2">
        <w:rPr>
          <w:rFonts w:ascii="Garamond" w:hAnsi="Garamond" w:cs="Calibri Light"/>
          <w:sz w:val="24"/>
          <w:szCs w:val="24"/>
          <w:shd w:val="clear" w:color="auto" w:fill="FFFFFF"/>
        </w:rPr>
        <w:t>pihak</w:t>
      </w:r>
      <w:proofErr w:type="spellEnd"/>
      <w:r w:rsidRPr="008C50B2">
        <w:rPr>
          <w:rFonts w:ascii="Garamond" w:hAnsi="Garamond" w:cs="Calibri Light"/>
          <w:sz w:val="24"/>
          <w:szCs w:val="24"/>
          <w:shd w:val="clear" w:color="auto" w:fill="FFFFFF"/>
        </w:rPr>
        <w:t xml:space="preserve"> dapat </w:t>
      </w:r>
      <w:proofErr w:type="spellStart"/>
      <w:r w:rsidRPr="008C50B2">
        <w:rPr>
          <w:rFonts w:ascii="Garamond" w:hAnsi="Garamond" w:cs="Calibri Light"/>
          <w:sz w:val="24"/>
          <w:szCs w:val="24"/>
          <w:shd w:val="clear" w:color="auto" w:fill="FFFFFF"/>
        </w:rPr>
        <w:t>terjadi</w:t>
      </w:r>
      <w:proofErr w:type="spellEnd"/>
      <w:r w:rsidRPr="008C50B2">
        <w:rPr>
          <w:rFonts w:ascii="Garamond" w:hAnsi="Garamond" w:cs="Calibri Light"/>
          <w:sz w:val="24"/>
          <w:szCs w:val="24"/>
          <w:shd w:val="clear" w:color="auto" w:fill="FFFFFF"/>
        </w:rPr>
        <w:t xml:space="preserve"> yang </w:t>
      </w:r>
      <w:proofErr w:type="spellStart"/>
      <w:r w:rsidRPr="008C50B2">
        <w:rPr>
          <w:rFonts w:ascii="Garamond" w:hAnsi="Garamond" w:cs="Calibri Light"/>
          <w:sz w:val="24"/>
          <w:szCs w:val="24"/>
          <w:shd w:val="clear" w:color="auto" w:fill="FFFFFF"/>
        </w:rPr>
        <w:t>demikian</w:t>
      </w:r>
      <w:proofErr w:type="spellEnd"/>
      <w:r w:rsidRPr="008C50B2">
        <w:rPr>
          <w:rFonts w:ascii="Garamond" w:hAnsi="Garamond" w:cs="Calibri Light"/>
          <w:sz w:val="24"/>
          <w:szCs w:val="24"/>
          <w:shd w:val="clear" w:color="auto" w:fill="FFFFFF"/>
        </w:rPr>
        <w:t xml:space="preserve"> juga dapat </w:t>
      </w:r>
      <w:proofErr w:type="spellStart"/>
      <w:r w:rsidRPr="008C50B2">
        <w:rPr>
          <w:rFonts w:ascii="Garamond" w:hAnsi="Garamond" w:cs="Calibri Light"/>
          <w:sz w:val="24"/>
          <w:szCs w:val="24"/>
          <w:shd w:val="clear" w:color="auto" w:fill="FFFFFF"/>
        </w:rPr>
        <w:t>memperkokoh</w:t>
      </w:r>
      <w:proofErr w:type="spellEnd"/>
      <w:r w:rsidRPr="008C50B2">
        <w:rPr>
          <w:rFonts w:ascii="Garamond" w:hAnsi="Garamond" w:cs="Calibri Light"/>
          <w:sz w:val="24"/>
          <w:szCs w:val="24"/>
          <w:shd w:val="clear" w:color="auto" w:fill="FFFFFF"/>
        </w:rPr>
        <w:t xml:space="preserve"> </w:t>
      </w:r>
      <w:proofErr w:type="spellStart"/>
      <w:r w:rsidRPr="008C50B2">
        <w:rPr>
          <w:rFonts w:ascii="Garamond" w:hAnsi="Garamond" w:cs="Calibri Light"/>
          <w:sz w:val="24"/>
          <w:szCs w:val="24"/>
          <w:shd w:val="clear" w:color="auto" w:fill="FFFFFF"/>
        </w:rPr>
        <w:t>ketahanan</w:t>
      </w:r>
      <w:proofErr w:type="spellEnd"/>
      <w:r w:rsidRPr="008C50B2">
        <w:rPr>
          <w:rFonts w:ascii="Garamond" w:hAnsi="Garamond" w:cs="Calibri Light"/>
          <w:sz w:val="24"/>
          <w:szCs w:val="24"/>
          <w:shd w:val="clear" w:color="auto" w:fill="FFFFFF"/>
        </w:rPr>
        <w:t xml:space="preserve"> </w:t>
      </w:r>
      <w:proofErr w:type="spellStart"/>
      <w:r w:rsidRPr="008C50B2">
        <w:rPr>
          <w:rFonts w:ascii="Garamond" w:hAnsi="Garamond" w:cs="Calibri Light"/>
          <w:sz w:val="24"/>
          <w:szCs w:val="24"/>
          <w:shd w:val="clear" w:color="auto" w:fill="FFFFFF"/>
        </w:rPr>
        <w:t>keluarga</w:t>
      </w:r>
      <w:proofErr w:type="spellEnd"/>
      <w:r w:rsidRPr="008C50B2">
        <w:rPr>
          <w:rFonts w:ascii="Garamond" w:hAnsi="Garamond" w:cs="Calibri Light"/>
          <w:sz w:val="24"/>
          <w:szCs w:val="24"/>
          <w:shd w:val="clear" w:color="auto" w:fill="FFFFFF"/>
        </w:rPr>
        <w:t xml:space="preserve">. </w:t>
      </w:r>
      <w:proofErr w:type="spellStart"/>
      <w:r w:rsidRPr="008C50B2">
        <w:rPr>
          <w:rFonts w:ascii="Garamond" w:hAnsi="Garamond" w:cs="Calibri Light"/>
          <w:sz w:val="24"/>
          <w:szCs w:val="24"/>
          <w:shd w:val="clear" w:color="auto" w:fill="FFFFFF"/>
        </w:rPr>
        <w:t>Keseimbangan</w:t>
      </w:r>
      <w:proofErr w:type="spellEnd"/>
      <w:r w:rsidRPr="008C50B2">
        <w:rPr>
          <w:rFonts w:ascii="Garamond" w:hAnsi="Garamond" w:cs="Calibri Light"/>
          <w:sz w:val="24"/>
          <w:szCs w:val="24"/>
          <w:shd w:val="clear" w:color="auto" w:fill="FFFFFF"/>
        </w:rPr>
        <w:t xml:space="preserve"> dan </w:t>
      </w:r>
      <w:proofErr w:type="spellStart"/>
      <w:r w:rsidRPr="008C50B2">
        <w:rPr>
          <w:rFonts w:ascii="Garamond" w:hAnsi="Garamond" w:cs="Calibri Light"/>
          <w:sz w:val="24"/>
          <w:szCs w:val="24"/>
          <w:shd w:val="clear" w:color="auto" w:fill="FFFFFF"/>
        </w:rPr>
        <w:t>keserasian</w:t>
      </w:r>
      <w:proofErr w:type="spellEnd"/>
      <w:r w:rsidRPr="008C50B2">
        <w:rPr>
          <w:rFonts w:ascii="Garamond" w:hAnsi="Garamond" w:cs="Calibri Light"/>
          <w:sz w:val="24"/>
          <w:szCs w:val="24"/>
          <w:shd w:val="clear" w:color="auto" w:fill="FFFFFF"/>
        </w:rPr>
        <w:t xml:space="preserve"> </w:t>
      </w:r>
      <w:proofErr w:type="spellStart"/>
      <w:r w:rsidRPr="008C50B2">
        <w:rPr>
          <w:rFonts w:ascii="Garamond" w:hAnsi="Garamond" w:cs="Calibri Light"/>
          <w:sz w:val="24"/>
          <w:szCs w:val="24"/>
          <w:shd w:val="clear" w:color="auto" w:fill="FFFFFF"/>
        </w:rPr>
        <w:t>dimaksudkan</w:t>
      </w:r>
      <w:proofErr w:type="spellEnd"/>
      <w:r w:rsidRPr="008C50B2">
        <w:rPr>
          <w:rFonts w:ascii="Garamond" w:hAnsi="Garamond" w:cs="Calibri Light"/>
          <w:sz w:val="24"/>
          <w:szCs w:val="24"/>
          <w:shd w:val="clear" w:color="auto" w:fill="FFFFFF"/>
        </w:rPr>
        <w:t xml:space="preserve"> agar dalam </w:t>
      </w:r>
      <w:proofErr w:type="spellStart"/>
      <w:r w:rsidRPr="008C50B2">
        <w:rPr>
          <w:rFonts w:ascii="Garamond" w:hAnsi="Garamond" w:cs="Calibri Light"/>
          <w:sz w:val="24"/>
          <w:szCs w:val="24"/>
          <w:shd w:val="clear" w:color="auto" w:fill="FFFFFF"/>
        </w:rPr>
        <w:t>membangun</w:t>
      </w:r>
      <w:proofErr w:type="spellEnd"/>
      <w:r w:rsidRPr="008C50B2">
        <w:rPr>
          <w:rFonts w:ascii="Garamond" w:hAnsi="Garamond" w:cs="Calibri Light"/>
          <w:sz w:val="24"/>
          <w:szCs w:val="24"/>
          <w:shd w:val="clear" w:color="auto" w:fill="FFFFFF"/>
        </w:rPr>
        <w:t xml:space="preserve"> rumah </w:t>
      </w:r>
      <w:proofErr w:type="spellStart"/>
      <w:r w:rsidRPr="008C50B2">
        <w:rPr>
          <w:rFonts w:ascii="Garamond" w:hAnsi="Garamond" w:cs="Calibri Light"/>
          <w:sz w:val="24"/>
          <w:szCs w:val="24"/>
          <w:shd w:val="clear" w:color="auto" w:fill="FFFFFF"/>
        </w:rPr>
        <w:t>tangga</w:t>
      </w:r>
      <w:proofErr w:type="spellEnd"/>
      <w:r w:rsidRPr="008C50B2">
        <w:rPr>
          <w:rFonts w:ascii="Garamond" w:hAnsi="Garamond" w:cs="Calibri Light"/>
          <w:sz w:val="24"/>
          <w:szCs w:val="24"/>
          <w:shd w:val="clear" w:color="auto" w:fill="FFFFFF"/>
        </w:rPr>
        <w:t xml:space="preserve"> </w:t>
      </w:r>
      <w:proofErr w:type="spellStart"/>
      <w:r w:rsidRPr="008C50B2">
        <w:rPr>
          <w:rFonts w:ascii="Garamond" w:hAnsi="Garamond" w:cs="Calibri Light"/>
          <w:sz w:val="24"/>
          <w:szCs w:val="24"/>
          <w:shd w:val="clear" w:color="auto" w:fill="FFFFFF"/>
        </w:rPr>
        <w:t>ada</w:t>
      </w:r>
      <w:proofErr w:type="spellEnd"/>
      <w:r w:rsidRPr="008C50B2">
        <w:rPr>
          <w:rFonts w:ascii="Garamond" w:hAnsi="Garamond" w:cs="Calibri Light"/>
          <w:sz w:val="24"/>
          <w:szCs w:val="24"/>
          <w:shd w:val="clear" w:color="auto" w:fill="FFFFFF"/>
        </w:rPr>
        <w:t xml:space="preserve"> </w:t>
      </w:r>
      <w:proofErr w:type="spellStart"/>
      <w:r w:rsidRPr="008C50B2">
        <w:rPr>
          <w:rFonts w:ascii="Garamond" w:hAnsi="Garamond" w:cs="Calibri Light"/>
          <w:sz w:val="24"/>
          <w:szCs w:val="24"/>
          <w:shd w:val="clear" w:color="auto" w:fill="FFFFFF"/>
        </w:rPr>
        <w:t>komunikasi</w:t>
      </w:r>
      <w:proofErr w:type="spellEnd"/>
      <w:r w:rsidRPr="008C50B2">
        <w:rPr>
          <w:rFonts w:ascii="Garamond" w:hAnsi="Garamond" w:cs="Calibri Light"/>
          <w:sz w:val="24"/>
          <w:szCs w:val="24"/>
          <w:shd w:val="clear" w:color="auto" w:fill="FFFFFF"/>
        </w:rPr>
        <w:t xml:space="preserve"> yang baik dan </w:t>
      </w:r>
      <w:proofErr w:type="spellStart"/>
      <w:r w:rsidRPr="008C50B2">
        <w:rPr>
          <w:rFonts w:ascii="Garamond" w:hAnsi="Garamond" w:cs="Calibri Light"/>
          <w:sz w:val="24"/>
          <w:szCs w:val="24"/>
          <w:shd w:val="clear" w:color="auto" w:fill="FFFFFF"/>
        </w:rPr>
        <w:t>seimbang</w:t>
      </w:r>
      <w:proofErr w:type="spellEnd"/>
      <w:r w:rsidRPr="008C50B2">
        <w:rPr>
          <w:rFonts w:ascii="Garamond" w:hAnsi="Garamond" w:cs="Calibri Light"/>
          <w:sz w:val="24"/>
          <w:szCs w:val="24"/>
          <w:shd w:val="clear" w:color="auto" w:fill="FFFFFF"/>
        </w:rPr>
        <w:t xml:space="preserve"> </w:t>
      </w:r>
      <w:proofErr w:type="spellStart"/>
      <w:r w:rsidRPr="008C50B2">
        <w:rPr>
          <w:rFonts w:ascii="Garamond" w:hAnsi="Garamond" w:cs="Calibri Light"/>
          <w:sz w:val="24"/>
          <w:szCs w:val="24"/>
          <w:shd w:val="clear" w:color="auto" w:fill="FFFFFF"/>
        </w:rPr>
        <w:t>antara</w:t>
      </w:r>
      <w:proofErr w:type="spellEnd"/>
      <w:r w:rsidRPr="008C50B2">
        <w:rPr>
          <w:rFonts w:ascii="Garamond" w:hAnsi="Garamond" w:cs="Calibri Light"/>
          <w:sz w:val="24"/>
          <w:szCs w:val="24"/>
          <w:shd w:val="clear" w:color="auto" w:fill="FFFFFF"/>
        </w:rPr>
        <w:t xml:space="preserve"> </w:t>
      </w:r>
      <w:proofErr w:type="spellStart"/>
      <w:r w:rsidRPr="008C50B2">
        <w:rPr>
          <w:rFonts w:ascii="Garamond" w:hAnsi="Garamond" w:cs="Calibri Light"/>
          <w:sz w:val="24"/>
          <w:szCs w:val="24"/>
          <w:shd w:val="clear" w:color="auto" w:fill="FFFFFF"/>
        </w:rPr>
        <w:t>suami</w:t>
      </w:r>
      <w:proofErr w:type="spellEnd"/>
      <w:r w:rsidRPr="008C50B2">
        <w:rPr>
          <w:rFonts w:ascii="Garamond" w:hAnsi="Garamond" w:cs="Calibri Light"/>
          <w:sz w:val="24"/>
          <w:szCs w:val="24"/>
          <w:shd w:val="clear" w:color="auto" w:fill="FFFFFF"/>
        </w:rPr>
        <w:t xml:space="preserve"> </w:t>
      </w:r>
      <w:proofErr w:type="spellStart"/>
      <w:r w:rsidRPr="008C50B2">
        <w:rPr>
          <w:rFonts w:ascii="Garamond" w:hAnsi="Garamond" w:cs="Calibri Light"/>
          <w:sz w:val="24"/>
          <w:szCs w:val="24"/>
          <w:shd w:val="clear" w:color="auto" w:fill="FFFFFF"/>
        </w:rPr>
        <w:t>isteri</w:t>
      </w:r>
      <w:proofErr w:type="spellEnd"/>
      <w:r w:rsidRPr="008C50B2">
        <w:rPr>
          <w:rFonts w:ascii="Garamond" w:hAnsi="Garamond" w:cs="Calibri Light"/>
          <w:sz w:val="24"/>
          <w:szCs w:val="24"/>
          <w:shd w:val="clear" w:color="auto" w:fill="FFFFFF"/>
        </w:rPr>
        <w:t xml:space="preserve"> </w:t>
      </w:r>
      <w:proofErr w:type="spellStart"/>
      <w:r w:rsidRPr="008C50B2">
        <w:rPr>
          <w:rFonts w:ascii="Garamond" w:hAnsi="Garamond" w:cs="Calibri Light"/>
          <w:sz w:val="24"/>
          <w:szCs w:val="24"/>
          <w:shd w:val="clear" w:color="auto" w:fill="FFFFFF"/>
        </w:rPr>
        <w:t>sehingga</w:t>
      </w:r>
      <w:proofErr w:type="spellEnd"/>
      <w:r w:rsidRPr="008C50B2">
        <w:rPr>
          <w:rFonts w:ascii="Garamond" w:hAnsi="Garamond" w:cs="Calibri Light"/>
          <w:sz w:val="24"/>
          <w:szCs w:val="24"/>
          <w:shd w:val="clear" w:color="auto" w:fill="FFFFFF"/>
        </w:rPr>
        <w:t xml:space="preserve"> </w:t>
      </w:r>
      <w:proofErr w:type="spellStart"/>
      <w:r w:rsidRPr="008C50B2">
        <w:rPr>
          <w:rFonts w:ascii="Garamond" w:hAnsi="Garamond" w:cs="Calibri Light"/>
          <w:sz w:val="24"/>
          <w:szCs w:val="24"/>
          <w:shd w:val="clear" w:color="auto" w:fill="FFFFFF"/>
        </w:rPr>
        <w:t>akan</w:t>
      </w:r>
      <w:proofErr w:type="spellEnd"/>
      <w:r w:rsidRPr="008C50B2">
        <w:rPr>
          <w:rFonts w:ascii="Garamond" w:hAnsi="Garamond" w:cs="Calibri Light"/>
          <w:sz w:val="24"/>
          <w:szCs w:val="24"/>
          <w:shd w:val="clear" w:color="auto" w:fill="FFFFFF"/>
        </w:rPr>
        <w:t xml:space="preserve"> </w:t>
      </w:r>
      <w:proofErr w:type="spellStart"/>
      <w:r w:rsidRPr="008C50B2">
        <w:rPr>
          <w:rFonts w:ascii="Garamond" w:hAnsi="Garamond" w:cs="Calibri Light"/>
          <w:sz w:val="24"/>
          <w:szCs w:val="24"/>
          <w:shd w:val="clear" w:color="auto" w:fill="FFFFFF"/>
        </w:rPr>
        <w:t>memudahkan</w:t>
      </w:r>
      <w:proofErr w:type="spellEnd"/>
      <w:r w:rsidRPr="008C50B2">
        <w:rPr>
          <w:rFonts w:ascii="Garamond" w:hAnsi="Garamond" w:cs="Calibri Light"/>
          <w:sz w:val="24"/>
          <w:szCs w:val="24"/>
          <w:shd w:val="clear" w:color="auto" w:fill="FFFFFF"/>
        </w:rPr>
        <w:t xml:space="preserve"> </w:t>
      </w:r>
      <w:proofErr w:type="spellStart"/>
      <w:r w:rsidRPr="008C50B2">
        <w:rPr>
          <w:rFonts w:ascii="Garamond" w:hAnsi="Garamond" w:cs="Calibri Light"/>
          <w:sz w:val="24"/>
          <w:szCs w:val="24"/>
          <w:shd w:val="clear" w:color="auto" w:fill="FFFFFF"/>
        </w:rPr>
        <w:t>terwujudnya</w:t>
      </w:r>
      <w:proofErr w:type="spellEnd"/>
      <w:r w:rsidRPr="008C50B2">
        <w:rPr>
          <w:rFonts w:ascii="Garamond" w:hAnsi="Garamond" w:cs="Calibri Light"/>
          <w:sz w:val="24"/>
          <w:szCs w:val="24"/>
          <w:shd w:val="clear" w:color="auto" w:fill="FFFFFF"/>
        </w:rPr>
        <w:t xml:space="preserve"> rumah </w:t>
      </w:r>
      <w:proofErr w:type="spellStart"/>
      <w:r w:rsidRPr="008C50B2">
        <w:rPr>
          <w:rFonts w:ascii="Garamond" w:hAnsi="Garamond" w:cs="Calibri Light"/>
          <w:sz w:val="24"/>
          <w:szCs w:val="24"/>
          <w:shd w:val="clear" w:color="auto" w:fill="FFFFFF"/>
        </w:rPr>
        <w:t>tangga</w:t>
      </w:r>
      <w:proofErr w:type="spellEnd"/>
      <w:r w:rsidRPr="008C50B2">
        <w:rPr>
          <w:rFonts w:ascii="Garamond" w:hAnsi="Garamond" w:cs="Calibri Light"/>
          <w:sz w:val="24"/>
          <w:szCs w:val="24"/>
          <w:shd w:val="clear" w:color="auto" w:fill="FFFFFF"/>
        </w:rPr>
        <w:t xml:space="preserve"> yang </w:t>
      </w:r>
      <w:proofErr w:type="spellStart"/>
      <w:r w:rsidRPr="008C50B2">
        <w:rPr>
          <w:rFonts w:ascii="Garamond" w:hAnsi="Garamond" w:cs="Calibri Light"/>
          <w:sz w:val="24"/>
          <w:szCs w:val="24"/>
          <w:shd w:val="clear" w:color="auto" w:fill="FFFFFF"/>
        </w:rPr>
        <w:t>bahagia</w:t>
      </w:r>
      <w:proofErr w:type="spellEnd"/>
      <w:r w:rsidRPr="008C50B2">
        <w:rPr>
          <w:rFonts w:ascii="Garamond" w:hAnsi="Garamond" w:cs="Calibri Light"/>
          <w:sz w:val="24"/>
          <w:szCs w:val="24"/>
          <w:shd w:val="clear" w:color="auto" w:fill="FFFFFF"/>
        </w:rPr>
        <w:t xml:space="preserve"> dan </w:t>
      </w:r>
      <w:proofErr w:type="spellStart"/>
      <w:r w:rsidRPr="008C50B2">
        <w:rPr>
          <w:rFonts w:ascii="Garamond" w:hAnsi="Garamond" w:cs="Calibri Light"/>
          <w:sz w:val="24"/>
          <w:szCs w:val="24"/>
          <w:shd w:val="clear" w:color="auto" w:fill="FFFFFF"/>
        </w:rPr>
        <w:t>harmonis</w:t>
      </w:r>
      <w:proofErr w:type="spellEnd"/>
      <w:r w:rsidRPr="008C50B2">
        <w:rPr>
          <w:rFonts w:ascii="Garamond" w:hAnsi="Garamond" w:cs="Calibri Light"/>
          <w:sz w:val="24"/>
          <w:szCs w:val="24"/>
          <w:shd w:val="clear" w:color="auto" w:fill="FFFFFF"/>
        </w:rPr>
        <w:t>.</w:t>
      </w:r>
    </w:p>
    <w:p w14:paraId="183F5169" w14:textId="60E090F2" w:rsidR="00E96943" w:rsidRPr="00E7655E" w:rsidRDefault="002E2E3D" w:rsidP="0064525F">
      <w:pPr>
        <w:pStyle w:val="ListParagraph"/>
        <w:numPr>
          <w:ilvl w:val="0"/>
          <w:numId w:val="67"/>
        </w:numPr>
        <w:spacing w:after="120" w:line="300" w:lineRule="exact"/>
        <w:ind w:left="357" w:hanging="357"/>
        <w:contextualSpacing w:val="0"/>
        <w:jc w:val="both"/>
        <w:rPr>
          <w:rFonts w:ascii="Garamond" w:hAnsi="Garamond"/>
          <w:b/>
          <w:sz w:val="24"/>
          <w:szCs w:val="24"/>
          <w:shd w:val="clear" w:color="auto" w:fill="FFFFFF"/>
          <w:lang w:val="en-ID"/>
        </w:rPr>
      </w:pPr>
      <w:r>
        <w:rPr>
          <w:rFonts w:ascii="Garamond" w:hAnsi="Garamond" w:cs="Calibri Light"/>
          <w:b/>
          <w:sz w:val="24"/>
          <w:szCs w:val="24"/>
          <w:shd w:val="clear" w:color="auto" w:fill="FFFFFF"/>
          <w:lang w:val="en-GB"/>
        </w:rPr>
        <w:t>Kesimpulan</w:t>
      </w:r>
    </w:p>
    <w:p w14:paraId="5022DBB8" w14:textId="5D13EFD9" w:rsidR="00E96943" w:rsidRPr="00E7655E" w:rsidRDefault="008C50B2" w:rsidP="009348BF">
      <w:pPr>
        <w:spacing w:before="0" w:after="0" w:line="300" w:lineRule="exact"/>
        <w:ind w:firstLine="284"/>
        <w:jc w:val="both"/>
        <w:rPr>
          <w:rFonts w:ascii="Garamond" w:hAnsi="Garamond" w:cs="Calibri Light"/>
          <w:color w:val="000000"/>
          <w:sz w:val="24"/>
          <w:szCs w:val="24"/>
          <w:lang w:val="en-ID"/>
        </w:rPr>
      </w:pPr>
      <w:proofErr w:type="spellStart"/>
      <w:r w:rsidRPr="008C50B2">
        <w:rPr>
          <w:rFonts w:ascii="Garamond" w:hAnsi="Garamond" w:cs="Calibri Light"/>
          <w:color w:val="000000"/>
          <w:sz w:val="24"/>
          <w:szCs w:val="24"/>
        </w:rPr>
        <w:t>Berumah</w:t>
      </w:r>
      <w:proofErr w:type="spellEnd"/>
      <w:r w:rsidRPr="008C50B2">
        <w:rPr>
          <w:rFonts w:ascii="Garamond" w:hAnsi="Garamond" w:cs="Calibri Light"/>
          <w:color w:val="000000"/>
          <w:sz w:val="24"/>
          <w:szCs w:val="24"/>
        </w:rPr>
        <w:t xml:space="preserve"> </w:t>
      </w:r>
      <w:proofErr w:type="spellStart"/>
      <w:r w:rsidRPr="008C50B2">
        <w:rPr>
          <w:rFonts w:ascii="Garamond" w:hAnsi="Garamond" w:cs="Calibri Light"/>
          <w:color w:val="000000"/>
          <w:sz w:val="24"/>
          <w:szCs w:val="24"/>
        </w:rPr>
        <w:t>tangga</w:t>
      </w:r>
      <w:proofErr w:type="spellEnd"/>
      <w:r w:rsidRPr="008C50B2">
        <w:rPr>
          <w:rFonts w:ascii="Garamond" w:hAnsi="Garamond" w:cs="Calibri Light"/>
          <w:color w:val="000000"/>
          <w:sz w:val="24"/>
          <w:szCs w:val="24"/>
        </w:rPr>
        <w:t xml:space="preserve"> </w:t>
      </w:r>
      <w:proofErr w:type="spellStart"/>
      <w:r w:rsidRPr="008C50B2">
        <w:rPr>
          <w:rFonts w:ascii="Garamond" w:hAnsi="Garamond" w:cs="Calibri Light"/>
          <w:color w:val="000000"/>
          <w:sz w:val="24"/>
          <w:szCs w:val="24"/>
        </w:rPr>
        <w:t>ibarat</w:t>
      </w:r>
      <w:proofErr w:type="spellEnd"/>
      <w:r w:rsidRPr="008C50B2">
        <w:rPr>
          <w:rFonts w:ascii="Garamond" w:hAnsi="Garamond" w:cs="Calibri Light"/>
          <w:color w:val="000000"/>
          <w:sz w:val="24"/>
          <w:szCs w:val="24"/>
        </w:rPr>
        <w:t xml:space="preserve"> </w:t>
      </w:r>
      <w:proofErr w:type="spellStart"/>
      <w:r w:rsidRPr="008C50B2">
        <w:rPr>
          <w:rFonts w:ascii="Garamond" w:hAnsi="Garamond" w:cs="Calibri Light"/>
          <w:color w:val="000000"/>
          <w:sz w:val="24"/>
          <w:szCs w:val="24"/>
        </w:rPr>
        <w:t>makanan</w:t>
      </w:r>
      <w:proofErr w:type="spellEnd"/>
      <w:r w:rsidRPr="008C50B2">
        <w:rPr>
          <w:rFonts w:ascii="Garamond" w:hAnsi="Garamond" w:cs="Calibri Light"/>
          <w:color w:val="000000"/>
          <w:sz w:val="24"/>
          <w:szCs w:val="24"/>
        </w:rPr>
        <w:t xml:space="preserve">, </w:t>
      </w:r>
      <w:proofErr w:type="spellStart"/>
      <w:r w:rsidRPr="008C50B2">
        <w:rPr>
          <w:rFonts w:ascii="Garamond" w:hAnsi="Garamond" w:cs="Calibri Light"/>
          <w:color w:val="000000"/>
          <w:sz w:val="24"/>
          <w:szCs w:val="24"/>
        </w:rPr>
        <w:t>makanan</w:t>
      </w:r>
      <w:proofErr w:type="spellEnd"/>
      <w:r w:rsidRPr="008C50B2">
        <w:rPr>
          <w:rFonts w:ascii="Garamond" w:hAnsi="Garamond" w:cs="Calibri Light"/>
          <w:color w:val="000000"/>
          <w:sz w:val="24"/>
          <w:szCs w:val="24"/>
        </w:rPr>
        <w:t xml:space="preserve"> </w:t>
      </w:r>
      <w:proofErr w:type="spellStart"/>
      <w:r w:rsidRPr="008C50B2">
        <w:rPr>
          <w:rFonts w:ascii="Garamond" w:hAnsi="Garamond" w:cs="Calibri Light"/>
          <w:color w:val="000000"/>
          <w:sz w:val="24"/>
          <w:szCs w:val="24"/>
        </w:rPr>
        <w:t>akan</w:t>
      </w:r>
      <w:proofErr w:type="spellEnd"/>
      <w:r w:rsidRPr="008C50B2">
        <w:rPr>
          <w:rFonts w:ascii="Garamond" w:hAnsi="Garamond" w:cs="Calibri Light"/>
          <w:color w:val="000000"/>
          <w:sz w:val="24"/>
          <w:szCs w:val="24"/>
        </w:rPr>
        <w:t xml:space="preserve"> </w:t>
      </w:r>
      <w:proofErr w:type="spellStart"/>
      <w:r w:rsidRPr="008C50B2">
        <w:rPr>
          <w:rFonts w:ascii="Garamond" w:hAnsi="Garamond" w:cs="Calibri Light"/>
          <w:color w:val="000000"/>
          <w:sz w:val="24"/>
          <w:szCs w:val="24"/>
        </w:rPr>
        <w:t>hambar</w:t>
      </w:r>
      <w:proofErr w:type="spellEnd"/>
      <w:r w:rsidRPr="008C50B2">
        <w:rPr>
          <w:rFonts w:ascii="Garamond" w:hAnsi="Garamond" w:cs="Calibri Light"/>
          <w:color w:val="000000"/>
          <w:sz w:val="24"/>
          <w:szCs w:val="24"/>
        </w:rPr>
        <w:t xml:space="preserve"> </w:t>
      </w:r>
      <w:proofErr w:type="spellStart"/>
      <w:r w:rsidRPr="008C50B2">
        <w:rPr>
          <w:rFonts w:ascii="Garamond" w:hAnsi="Garamond" w:cs="Calibri Light"/>
          <w:color w:val="000000"/>
          <w:sz w:val="24"/>
          <w:szCs w:val="24"/>
        </w:rPr>
        <w:t>apabila</w:t>
      </w:r>
      <w:proofErr w:type="spellEnd"/>
      <w:r w:rsidRPr="008C50B2">
        <w:rPr>
          <w:rFonts w:ascii="Garamond" w:hAnsi="Garamond" w:cs="Calibri Light"/>
          <w:color w:val="000000"/>
          <w:sz w:val="24"/>
          <w:szCs w:val="24"/>
        </w:rPr>
        <w:t xml:space="preserve"> tidak </w:t>
      </w:r>
      <w:proofErr w:type="spellStart"/>
      <w:r w:rsidRPr="008C50B2">
        <w:rPr>
          <w:rFonts w:ascii="Garamond" w:hAnsi="Garamond" w:cs="Calibri Light"/>
          <w:color w:val="000000"/>
          <w:sz w:val="24"/>
          <w:szCs w:val="24"/>
        </w:rPr>
        <w:t>diberi</w:t>
      </w:r>
      <w:proofErr w:type="spellEnd"/>
      <w:r w:rsidRPr="008C50B2">
        <w:rPr>
          <w:rFonts w:ascii="Garamond" w:hAnsi="Garamond" w:cs="Calibri Light"/>
          <w:color w:val="000000"/>
          <w:sz w:val="24"/>
          <w:szCs w:val="24"/>
        </w:rPr>
        <w:t xml:space="preserve"> </w:t>
      </w:r>
      <w:proofErr w:type="spellStart"/>
      <w:r w:rsidRPr="008C50B2">
        <w:rPr>
          <w:rFonts w:ascii="Garamond" w:hAnsi="Garamond" w:cs="Calibri Light"/>
          <w:color w:val="000000"/>
          <w:sz w:val="24"/>
          <w:szCs w:val="24"/>
        </w:rPr>
        <w:t>bumbu</w:t>
      </w:r>
      <w:proofErr w:type="spellEnd"/>
      <w:r w:rsidRPr="008C50B2">
        <w:rPr>
          <w:rFonts w:ascii="Garamond" w:hAnsi="Garamond" w:cs="Calibri Light"/>
          <w:color w:val="000000"/>
          <w:sz w:val="24"/>
          <w:szCs w:val="24"/>
        </w:rPr>
        <w:t xml:space="preserve"> </w:t>
      </w:r>
      <w:proofErr w:type="spellStart"/>
      <w:r w:rsidRPr="008C50B2">
        <w:rPr>
          <w:rFonts w:ascii="Garamond" w:hAnsi="Garamond" w:cs="Calibri Light"/>
          <w:color w:val="000000"/>
          <w:sz w:val="24"/>
          <w:szCs w:val="24"/>
        </w:rPr>
        <w:t>namun</w:t>
      </w:r>
      <w:proofErr w:type="spellEnd"/>
      <w:r w:rsidRPr="008C50B2">
        <w:rPr>
          <w:rFonts w:ascii="Garamond" w:hAnsi="Garamond" w:cs="Calibri Light"/>
          <w:color w:val="000000"/>
          <w:sz w:val="24"/>
          <w:szCs w:val="24"/>
        </w:rPr>
        <w:t xml:space="preserve"> </w:t>
      </w:r>
      <w:proofErr w:type="spellStart"/>
      <w:r w:rsidRPr="008C50B2">
        <w:rPr>
          <w:rFonts w:ascii="Garamond" w:hAnsi="Garamond" w:cs="Calibri Light"/>
          <w:color w:val="000000"/>
          <w:sz w:val="24"/>
          <w:szCs w:val="24"/>
        </w:rPr>
        <w:t>makanan</w:t>
      </w:r>
      <w:proofErr w:type="spellEnd"/>
      <w:r w:rsidRPr="008C50B2">
        <w:rPr>
          <w:rFonts w:ascii="Garamond" w:hAnsi="Garamond" w:cs="Calibri Light"/>
          <w:color w:val="000000"/>
          <w:sz w:val="24"/>
          <w:szCs w:val="24"/>
        </w:rPr>
        <w:t xml:space="preserve"> yang </w:t>
      </w:r>
      <w:proofErr w:type="spellStart"/>
      <w:r w:rsidRPr="008C50B2">
        <w:rPr>
          <w:rFonts w:ascii="Garamond" w:hAnsi="Garamond" w:cs="Calibri Light"/>
          <w:color w:val="000000"/>
          <w:sz w:val="24"/>
          <w:szCs w:val="24"/>
        </w:rPr>
        <w:t>diberi</w:t>
      </w:r>
      <w:proofErr w:type="spellEnd"/>
      <w:r w:rsidRPr="008C50B2">
        <w:rPr>
          <w:rFonts w:ascii="Garamond" w:hAnsi="Garamond" w:cs="Calibri Light"/>
          <w:color w:val="000000"/>
          <w:sz w:val="24"/>
          <w:szCs w:val="24"/>
        </w:rPr>
        <w:t xml:space="preserve"> </w:t>
      </w:r>
      <w:proofErr w:type="spellStart"/>
      <w:r w:rsidRPr="008C50B2">
        <w:rPr>
          <w:rFonts w:ascii="Garamond" w:hAnsi="Garamond" w:cs="Calibri Light"/>
          <w:color w:val="000000"/>
          <w:sz w:val="24"/>
          <w:szCs w:val="24"/>
        </w:rPr>
        <w:t>kebanyakan</w:t>
      </w:r>
      <w:proofErr w:type="spellEnd"/>
      <w:r w:rsidRPr="008C50B2">
        <w:rPr>
          <w:rFonts w:ascii="Garamond" w:hAnsi="Garamond" w:cs="Calibri Light"/>
          <w:color w:val="000000"/>
          <w:sz w:val="24"/>
          <w:szCs w:val="24"/>
        </w:rPr>
        <w:t xml:space="preserve"> </w:t>
      </w:r>
      <w:proofErr w:type="spellStart"/>
      <w:r w:rsidRPr="008C50B2">
        <w:rPr>
          <w:rFonts w:ascii="Garamond" w:hAnsi="Garamond" w:cs="Calibri Light"/>
          <w:color w:val="000000"/>
          <w:sz w:val="24"/>
          <w:szCs w:val="24"/>
        </w:rPr>
        <w:t>bumbu</w:t>
      </w:r>
      <w:proofErr w:type="spellEnd"/>
      <w:r w:rsidRPr="008C50B2">
        <w:rPr>
          <w:rFonts w:ascii="Garamond" w:hAnsi="Garamond" w:cs="Calibri Light"/>
          <w:color w:val="000000"/>
          <w:sz w:val="24"/>
          <w:szCs w:val="24"/>
        </w:rPr>
        <w:t xml:space="preserve"> </w:t>
      </w:r>
      <w:proofErr w:type="spellStart"/>
      <w:r w:rsidRPr="008C50B2">
        <w:rPr>
          <w:rFonts w:ascii="Garamond" w:hAnsi="Garamond" w:cs="Calibri Light"/>
          <w:color w:val="000000"/>
          <w:sz w:val="24"/>
          <w:szCs w:val="24"/>
        </w:rPr>
        <w:t>akan</w:t>
      </w:r>
      <w:proofErr w:type="spellEnd"/>
      <w:r w:rsidRPr="008C50B2">
        <w:rPr>
          <w:rFonts w:ascii="Garamond" w:hAnsi="Garamond" w:cs="Calibri Light"/>
          <w:color w:val="000000"/>
          <w:sz w:val="24"/>
          <w:szCs w:val="24"/>
        </w:rPr>
        <w:t xml:space="preserve"> </w:t>
      </w:r>
      <w:proofErr w:type="spellStart"/>
      <w:r w:rsidRPr="008C50B2">
        <w:rPr>
          <w:rFonts w:ascii="Garamond" w:hAnsi="Garamond" w:cs="Calibri Light"/>
          <w:color w:val="000000"/>
          <w:sz w:val="24"/>
          <w:szCs w:val="24"/>
        </w:rPr>
        <w:t>menjadikan</w:t>
      </w:r>
      <w:proofErr w:type="spellEnd"/>
      <w:r w:rsidRPr="008C50B2">
        <w:rPr>
          <w:rFonts w:ascii="Garamond" w:hAnsi="Garamond" w:cs="Calibri Light"/>
          <w:color w:val="000000"/>
          <w:sz w:val="24"/>
          <w:szCs w:val="24"/>
        </w:rPr>
        <w:t xml:space="preserve"> </w:t>
      </w:r>
      <w:proofErr w:type="spellStart"/>
      <w:r w:rsidRPr="008C50B2">
        <w:rPr>
          <w:rFonts w:ascii="Garamond" w:hAnsi="Garamond" w:cs="Calibri Light"/>
          <w:color w:val="000000"/>
          <w:sz w:val="24"/>
          <w:szCs w:val="24"/>
        </w:rPr>
        <w:t>makanan</w:t>
      </w:r>
      <w:proofErr w:type="spellEnd"/>
      <w:r w:rsidRPr="008C50B2">
        <w:rPr>
          <w:rFonts w:ascii="Garamond" w:hAnsi="Garamond" w:cs="Calibri Light"/>
          <w:color w:val="000000"/>
          <w:sz w:val="24"/>
          <w:szCs w:val="24"/>
        </w:rPr>
        <w:t xml:space="preserve"> tidak enak </w:t>
      </w:r>
      <w:proofErr w:type="spellStart"/>
      <w:r w:rsidRPr="008C50B2">
        <w:rPr>
          <w:rFonts w:ascii="Garamond" w:hAnsi="Garamond" w:cs="Calibri Light"/>
          <w:color w:val="000000"/>
          <w:sz w:val="24"/>
          <w:szCs w:val="24"/>
        </w:rPr>
        <w:t>rasanya</w:t>
      </w:r>
      <w:proofErr w:type="spellEnd"/>
      <w:r w:rsidRPr="008C50B2">
        <w:rPr>
          <w:rFonts w:ascii="Garamond" w:hAnsi="Garamond" w:cs="Calibri Light"/>
          <w:color w:val="000000"/>
          <w:sz w:val="24"/>
          <w:szCs w:val="24"/>
        </w:rPr>
        <w:t xml:space="preserve">. Ketika </w:t>
      </w:r>
      <w:proofErr w:type="spellStart"/>
      <w:r w:rsidRPr="008C50B2">
        <w:rPr>
          <w:rFonts w:ascii="Garamond" w:hAnsi="Garamond" w:cs="Calibri Light"/>
          <w:color w:val="000000"/>
          <w:sz w:val="24"/>
          <w:szCs w:val="24"/>
        </w:rPr>
        <w:t>seseorang</w:t>
      </w:r>
      <w:proofErr w:type="spellEnd"/>
      <w:r w:rsidRPr="008C50B2">
        <w:rPr>
          <w:rFonts w:ascii="Garamond" w:hAnsi="Garamond" w:cs="Calibri Light"/>
          <w:color w:val="000000"/>
          <w:sz w:val="24"/>
          <w:szCs w:val="24"/>
        </w:rPr>
        <w:t xml:space="preserve"> </w:t>
      </w:r>
      <w:proofErr w:type="spellStart"/>
      <w:r w:rsidRPr="008C50B2">
        <w:rPr>
          <w:rFonts w:ascii="Garamond" w:hAnsi="Garamond" w:cs="Calibri Light"/>
          <w:color w:val="000000"/>
          <w:sz w:val="24"/>
          <w:szCs w:val="24"/>
        </w:rPr>
        <w:lastRenderedPageBreak/>
        <w:t>menjajaki</w:t>
      </w:r>
      <w:proofErr w:type="spellEnd"/>
      <w:r w:rsidRPr="008C50B2">
        <w:rPr>
          <w:rFonts w:ascii="Garamond" w:hAnsi="Garamond" w:cs="Calibri Light"/>
          <w:color w:val="000000"/>
          <w:sz w:val="24"/>
          <w:szCs w:val="24"/>
        </w:rPr>
        <w:t xml:space="preserve"> </w:t>
      </w:r>
      <w:proofErr w:type="spellStart"/>
      <w:r w:rsidRPr="008C50B2">
        <w:rPr>
          <w:rFonts w:ascii="Garamond" w:hAnsi="Garamond" w:cs="Calibri Light"/>
          <w:color w:val="000000"/>
          <w:sz w:val="24"/>
          <w:szCs w:val="24"/>
        </w:rPr>
        <w:t>kehidupan</w:t>
      </w:r>
      <w:proofErr w:type="spellEnd"/>
      <w:r w:rsidRPr="008C50B2">
        <w:rPr>
          <w:rFonts w:ascii="Garamond" w:hAnsi="Garamond" w:cs="Calibri Light"/>
          <w:color w:val="000000"/>
          <w:sz w:val="24"/>
          <w:szCs w:val="24"/>
        </w:rPr>
        <w:t xml:space="preserve"> </w:t>
      </w:r>
      <w:proofErr w:type="spellStart"/>
      <w:r w:rsidRPr="008C50B2">
        <w:rPr>
          <w:rFonts w:ascii="Garamond" w:hAnsi="Garamond" w:cs="Calibri Light"/>
          <w:color w:val="000000"/>
          <w:sz w:val="24"/>
          <w:szCs w:val="24"/>
        </w:rPr>
        <w:t>berumah</w:t>
      </w:r>
      <w:proofErr w:type="spellEnd"/>
      <w:r w:rsidRPr="008C50B2">
        <w:rPr>
          <w:rFonts w:ascii="Garamond" w:hAnsi="Garamond" w:cs="Calibri Light"/>
          <w:color w:val="000000"/>
          <w:sz w:val="24"/>
          <w:szCs w:val="24"/>
        </w:rPr>
        <w:t xml:space="preserve"> </w:t>
      </w:r>
      <w:proofErr w:type="spellStart"/>
      <w:r w:rsidRPr="008C50B2">
        <w:rPr>
          <w:rFonts w:ascii="Garamond" w:hAnsi="Garamond" w:cs="Calibri Light"/>
          <w:color w:val="000000"/>
          <w:sz w:val="24"/>
          <w:szCs w:val="24"/>
        </w:rPr>
        <w:t>tangga</w:t>
      </w:r>
      <w:proofErr w:type="spellEnd"/>
      <w:r w:rsidRPr="008C50B2">
        <w:rPr>
          <w:rFonts w:ascii="Garamond" w:hAnsi="Garamond" w:cs="Calibri Light"/>
          <w:color w:val="000000"/>
          <w:sz w:val="24"/>
          <w:szCs w:val="24"/>
        </w:rPr>
        <w:t xml:space="preserve"> </w:t>
      </w:r>
      <w:proofErr w:type="spellStart"/>
      <w:r w:rsidRPr="008C50B2">
        <w:rPr>
          <w:rFonts w:ascii="Garamond" w:hAnsi="Garamond" w:cs="Calibri Light"/>
          <w:color w:val="000000"/>
          <w:sz w:val="24"/>
          <w:szCs w:val="24"/>
        </w:rPr>
        <w:t>maka</w:t>
      </w:r>
      <w:proofErr w:type="spellEnd"/>
      <w:r w:rsidRPr="008C50B2">
        <w:rPr>
          <w:rFonts w:ascii="Garamond" w:hAnsi="Garamond" w:cs="Calibri Light"/>
          <w:color w:val="000000"/>
          <w:sz w:val="24"/>
          <w:szCs w:val="24"/>
        </w:rPr>
        <w:t xml:space="preserve"> </w:t>
      </w:r>
      <w:proofErr w:type="spellStart"/>
      <w:r w:rsidRPr="008C50B2">
        <w:rPr>
          <w:rFonts w:ascii="Garamond" w:hAnsi="Garamond" w:cs="Calibri Light"/>
          <w:color w:val="000000"/>
          <w:sz w:val="24"/>
          <w:szCs w:val="24"/>
        </w:rPr>
        <w:t>ia</w:t>
      </w:r>
      <w:proofErr w:type="spellEnd"/>
      <w:r w:rsidRPr="008C50B2">
        <w:rPr>
          <w:rFonts w:ascii="Garamond" w:hAnsi="Garamond" w:cs="Calibri Light"/>
          <w:color w:val="000000"/>
          <w:sz w:val="24"/>
          <w:szCs w:val="24"/>
        </w:rPr>
        <w:t xml:space="preserve"> telah </w:t>
      </w:r>
      <w:r w:rsidRPr="009348BF">
        <w:rPr>
          <w:rFonts w:ascii="Garamond" w:hAnsi="Garamond" w:cs="Calibri Light"/>
          <w:sz w:val="24"/>
          <w:szCs w:val="24"/>
          <w:shd w:val="clear" w:color="auto" w:fill="FFFFFF"/>
        </w:rPr>
        <w:t>masuk</w:t>
      </w:r>
      <w:r w:rsidRPr="008C50B2">
        <w:rPr>
          <w:rFonts w:ascii="Garamond" w:hAnsi="Garamond" w:cs="Calibri Light"/>
          <w:color w:val="000000"/>
          <w:sz w:val="24"/>
          <w:szCs w:val="24"/>
        </w:rPr>
        <w:t xml:space="preserve"> ke </w:t>
      </w:r>
      <w:proofErr w:type="spellStart"/>
      <w:r w:rsidRPr="008C50B2">
        <w:rPr>
          <w:rFonts w:ascii="Garamond" w:hAnsi="Garamond" w:cs="Calibri Light"/>
          <w:color w:val="000000"/>
          <w:sz w:val="24"/>
          <w:szCs w:val="24"/>
        </w:rPr>
        <w:t>tahap</w:t>
      </w:r>
      <w:proofErr w:type="spellEnd"/>
      <w:r w:rsidRPr="008C50B2">
        <w:rPr>
          <w:rFonts w:ascii="Garamond" w:hAnsi="Garamond" w:cs="Calibri Light"/>
          <w:color w:val="000000"/>
          <w:sz w:val="24"/>
          <w:szCs w:val="24"/>
        </w:rPr>
        <w:t xml:space="preserve"> </w:t>
      </w:r>
      <w:proofErr w:type="spellStart"/>
      <w:r w:rsidRPr="008C50B2">
        <w:rPr>
          <w:rFonts w:ascii="Garamond" w:hAnsi="Garamond" w:cs="Calibri Light"/>
          <w:color w:val="000000"/>
          <w:sz w:val="24"/>
          <w:szCs w:val="24"/>
        </w:rPr>
        <w:t>selanjutnya</w:t>
      </w:r>
      <w:proofErr w:type="spellEnd"/>
      <w:r w:rsidRPr="008C50B2">
        <w:rPr>
          <w:rFonts w:ascii="Garamond" w:hAnsi="Garamond" w:cs="Calibri Light"/>
          <w:color w:val="000000"/>
          <w:sz w:val="24"/>
          <w:szCs w:val="24"/>
        </w:rPr>
        <w:t xml:space="preserve"> dimana </w:t>
      </w:r>
      <w:proofErr w:type="spellStart"/>
      <w:r w:rsidRPr="008C50B2">
        <w:rPr>
          <w:rFonts w:ascii="Garamond" w:hAnsi="Garamond" w:cs="Calibri Light"/>
          <w:color w:val="000000"/>
          <w:sz w:val="24"/>
          <w:szCs w:val="24"/>
        </w:rPr>
        <w:t>tantangan</w:t>
      </w:r>
      <w:proofErr w:type="spellEnd"/>
      <w:r w:rsidRPr="008C50B2">
        <w:rPr>
          <w:rFonts w:ascii="Garamond" w:hAnsi="Garamond" w:cs="Calibri Light"/>
          <w:color w:val="000000"/>
          <w:sz w:val="24"/>
          <w:szCs w:val="24"/>
        </w:rPr>
        <w:t xml:space="preserve"> </w:t>
      </w:r>
      <w:proofErr w:type="spellStart"/>
      <w:r w:rsidRPr="008C50B2">
        <w:rPr>
          <w:rFonts w:ascii="Garamond" w:hAnsi="Garamond" w:cs="Calibri Light"/>
          <w:color w:val="000000"/>
          <w:sz w:val="24"/>
          <w:szCs w:val="24"/>
        </w:rPr>
        <w:t>hidup</w:t>
      </w:r>
      <w:proofErr w:type="spellEnd"/>
      <w:r w:rsidRPr="008C50B2">
        <w:rPr>
          <w:rFonts w:ascii="Garamond" w:hAnsi="Garamond" w:cs="Calibri Light"/>
          <w:color w:val="000000"/>
          <w:sz w:val="24"/>
          <w:szCs w:val="24"/>
        </w:rPr>
        <w:t xml:space="preserve"> </w:t>
      </w:r>
      <w:proofErr w:type="spellStart"/>
      <w:r w:rsidRPr="008C50B2">
        <w:rPr>
          <w:rFonts w:ascii="Garamond" w:hAnsi="Garamond" w:cs="Calibri Light"/>
          <w:color w:val="000000"/>
          <w:sz w:val="24"/>
          <w:szCs w:val="24"/>
        </w:rPr>
        <w:t>sebenarnya</w:t>
      </w:r>
      <w:proofErr w:type="spellEnd"/>
      <w:r w:rsidRPr="008C50B2">
        <w:rPr>
          <w:rFonts w:ascii="Garamond" w:hAnsi="Garamond" w:cs="Calibri Light"/>
          <w:color w:val="000000"/>
          <w:sz w:val="24"/>
          <w:szCs w:val="24"/>
        </w:rPr>
        <w:t xml:space="preserve"> </w:t>
      </w:r>
      <w:proofErr w:type="spellStart"/>
      <w:r w:rsidRPr="008C50B2">
        <w:rPr>
          <w:rFonts w:ascii="Garamond" w:hAnsi="Garamond" w:cs="Calibri Light"/>
          <w:color w:val="000000"/>
          <w:sz w:val="24"/>
          <w:szCs w:val="24"/>
        </w:rPr>
        <w:t>akan</w:t>
      </w:r>
      <w:proofErr w:type="spellEnd"/>
      <w:r w:rsidRPr="008C50B2">
        <w:rPr>
          <w:rFonts w:ascii="Garamond" w:hAnsi="Garamond" w:cs="Calibri Light"/>
          <w:color w:val="000000"/>
          <w:sz w:val="24"/>
          <w:szCs w:val="24"/>
        </w:rPr>
        <w:t xml:space="preserve"> </w:t>
      </w:r>
      <w:proofErr w:type="spellStart"/>
      <w:r w:rsidRPr="008C50B2">
        <w:rPr>
          <w:rFonts w:ascii="Garamond" w:hAnsi="Garamond" w:cs="Calibri Light"/>
          <w:color w:val="000000"/>
          <w:sz w:val="24"/>
          <w:szCs w:val="24"/>
        </w:rPr>
        <w:t>terjadi</w:t>
      </w:r>
      <w:proofErr w:type="spellEnd"/>
      <w:r w:rsidRPr="008C50B2">
        <w:rPr>
          <w:rFonts w:ascii="Garamond" w:hAnsi="Garamond" w:cs="Calibri Light"/>
          <w:color w:val="000000"/>
          <w:sz w:val="24"/>
          <w:szCs w:val="24"/>
        </w:rPr>
        <w:t xml:space="preserve">, </w:t>
      </w:r>
      <w:proofErr w:type="spellStart"/>
      <w:r w:rsidRPr="008C50B2">
        <w:rPr>
          <w:rFonts w:ascii="Garamond" w:hAnsi="Garamond" w:cs="Calibri Light"/>
          <w:sz w:val="24"/>
          <w:szCs w:val="24"/>
          <w:shd w:val="clear" w:color="auto" w:fill="FFFFFF"/>
        </w:rPr>
        <w:t>berkeluarga</w:t>
      </w:r>
      <w:proofErr w:type="spellEnd"/>
      <w:r w:rsidRPr="008C50B2">
        <w:rPr>
          <w:rFonts w:ascii="Garamond" w:hAnsi="Garamond" w:cs="Calibri Light"/>
          <w:color w:val="000000"/>
          <w:sz w:val="24"/>
          <w:szCs w:val="24"/>
        </w:rPr>
        <w:t xml:space="preserve"> </w:t>
      </w:r>
      <w:proofErr w:type="spellStart"/>
      <w:r w:rsidRPr="008C50B2">
        <w:rPr>
          <w:rFonts w:ascii="Garamond" w:hAnsi="Garamond" w:cs="Calibri Light"/>
          <w:color w:val="000000"/>
          <w:sz w:val="24"/>
          <w:szCs w:val="24"/>
        </w:rPr>
        <w:t>bukanlah</w:t>
      </w:r>
      <w:proofErr w:type="spellEnd"/>
      <w:r w:rsidRPr="008C50B2">
        <w:rPr>
          <w:rFonts w:ascii="Garamond" w:hAnsi="Garamond" w:cs="Calibri Light"/>
          <w:color w:val="000000"/>
          <w:sz w:val="24"/>
          <w:szCs w:val="24"/>
        </w:rPr>
        <w:t xml:space="preserve"> </w:t>
      </w:r>
      <w:proofErr w:type="spellStart"/>
      <w:r w:rsidRPr="008C50B2">
        <w:rPr>
          <w:rFonts w:ascii="Garamond" w:hAnsi="Garamond" w:cs="Calibri Light"/>
          <w:color w:val="000000"/>
          <w:sz w:val="24"/>
          <w:szCs w:val="24"/>
        </w:rPr>
        <w:t>persoalan</w:t>
      </w:r>
      <w:proofErr w:type="spellEnd"/>
      <w:r w:rsidRPr="008C50B2">
        <w:rPr>
          <w:rFonts w:ascii="Garamond" w:hAnsi="Garamond" w:cs="Calibri Light"/>
          <w:color w:val="000000"/>
          <w:sz w:val="24"/>
          <w:szCs w:val="24"/>
        </w:rPr>
        <w:t xml:space="preserve"> bagaimana </w:t>
      </w:r>
      <w:proofErr w:type="spellStart"/>
      <w:r w:rsidRPr="008C50B2">
        <w:rPr>
          <w:rFonts w:ascii="Garamond" w:hAnsi="Garamond" w:cs="Calibri Light"/>
          <w:color w:val="000000"/>
          <w:sz w:val="24"/>
          <w:szCs w:val="24"/>
        </w:rPr>
        <w:t>hidup</w:t>
      </w:r>
      <w:proofErr w:type="spellEnd"/>
      <w:r w:rsidRPr="008C50B2">
        <w:rPr>
          <w:rFonts w:ascii="Garamond" w:hAnsi="Garamond" w:cs="Calibri Light"/>
          <w:color w:val="000000"/>
          <w:sz w:val="24"/>
          <w:szCs w:val="24"/>
        </w:rPr>
        <w:t xml:space="preserve"> </w:t>
      </w:r>
      <w:proofErr w:type="spellStart"/>
      <w:r w:rsidRPr="008C50B2">
        <w:rPr>
          <w:rFonts w:ascii="Garamond" w:hAnsi="Garamond" w:cs="Calibri Light"/>
          <w:color w:val="000000"/>
          <w:sz w:val="24"/>
          <w:szCs w:val="24"/>
        </w:rPr>
        <w:t>bersama</w:t>
      </w:r>
      <w:proofErr w:type="spellEnd"/>
      <w:r w:rsidRPr="008C50B2">
        <w:rPr>
          <w:rFonts w:ascii="Garamond" w:hAnsi="Garamond" w:cs="Calibri Light"/>
          <w:color w:val="000000"/>
          <w:sz w:val="24"/>
          <w:szCs w:val="24"/>
        </w:rPr>
        <w:t xml:space="preserve"> saja, </w:t>
      </w:r>
      <w:proofErr w:type="spellStart"/>
      <w:r w:rsidRPr="008C50B2">
        <w:rPr>
          <w:rFonts w:ascii="Garamond" w:hAnsi="Garamond" w:cs="Calibri Light"/>
          <w:color w:val="000000"/>
          <w:sz w:val="24"/>
          <w:szCs w:val="24"/>
        </w:rPr>
        <w:t>melainkan</w:t>
      </w:r>
      <w:proofErr w:type="spellEnd"/>
      <w:r w:rsidRPr="008C50B2">
        <w:rPr>
          <w:rFonts w:ascii="Garamond" w:hAnsi="Garamond" w:cs="Calibri Light"/>
          <w:color w:val="000000"/>
          <w:sz w:val="24"/>
          <w:szCs w:val="24"/>
        </w:rPr>
        <w:t xml:space="preserve"> bagaimana </w:t>
      </w:r>
      <w:proofErr w:type="spellStart"/>
      <w:r w:rsidRPr="008C50B2">
        <w:rPr>
          <w:rFonts w:ascii="Garamond" w:hAnsi="Garamond" w:cs="Calibri Light"/>
          <w:color w:val="000000"/>
          <w:sz w:val="24"/>
          <w:szCs w:val="24"/>
        </w:rPr>
        <w:t>seseorang</w:t>
      </w:r>
      <w:proofErr w:type="spellEnd"/>
      <w:r w:rsidRPr="008C50B2">
        <w:rPr>
          <w:rFonts w:ascii="Garamond" w:hAnsi="Garamond" w:cs="Calibri Light"/>
          <w:color w:val="000000"/>
          <w:sz w:val="24"/>
          <w:szCs w:val="24"/>
        </w:rPr>
        <w:t xml:space="preserve"> dapat </w:t>
      </w:r>
      <w:proofErr w:type="spellStart"/>
      <w:r w:rsidRPr="008C50B2">
        <w:rPr>
          <w:rFonts w:ascii="Garamond" w:hAnsi="Garamond" w:cs="Calibri Light"/>
          <w:color w:val="000000"/>
          <w:sz w:val="24"/>
          <w:szCs w:val="24"/>
        </w:rPr>
        <w:t>menjaga</w:t>
      </w:r>
      <w:proofErr w:type="spellEnd"/>
      <w:r w:rsidRPr="008C50B2">
        <w:rPr>
          <w:rFonts w:ascii="Garamond" w:hAnsi="Garamond" w:cs="Calibri Light"/>
          <w:color w:val="000000"/>
          <w:sz w:val="24"/>
          <w:szCs w:val="24"/>
        </w:rPr>
        <w:t xml:space="preserve"> </w:t>
      </w:r>
      <w:proofErr w:type="spellStart"/>
      <w:r w:rsidRPr="008C50B2">
        <w:rPr>
          <w:rFonts w:ascii="Garamond" w:hAnsi="Garamond" w:cs="Calibri Light"/>
          <w:color w:val="000000"/>
          <w:sz w:val="24"/>
          <w:szCs w:val="24"/>
        </w:rPr>
        <w:t>keharmonisan</w:t>
      </w:r>
      <w:proofErr w:type="spellEnd"/>
      <w:r w:rsidRPr="008C50B2">
        <w:rPr>
          <w:rFonts w:ascii="Garamond" w:hAnsi="Garamond" w:cs="Calibri Light"/>
          <w:color w:val="000000"/>
          <w:sz w:val="24"/>
          <w:szCs w:val="24"/>
        </w:rPr>
        <w:t xml:space="preserve"> </w:t>
      </w:r>
      <w:proofErr w:type="spellStart"/>
      <w:r w:rsidRPr="008C50B2">
        <w:rPr>
          <w:rFonts w:ascii="Garamond" w:hAnsi="Garamond" w:cs="Calibri Light"/>
          <w:color w:val="000000"/>
          <w:sz w:val="24"/>
          <w:szCs w:val="24"/>
        </w:rPr>
        <w:t>didalamnya</w:t>
      </w:r>
      <w:proofErr w:type="spellEnd"/>
      <w:r w:rsidRPr="008C50B2">
        <w:rPr>
          <w:rFonts w:ascii="Garamond" w:hAnsi="Garamond" w:cs="Calibri Light"/>
          <w:color w:val="000000"/>
          <w:sz w:val="24"/>
          <w:szCs w:val="24"/>
        </w:rPr>
        <w:t xml:space="preserve"> atau </w:t>
      </w:r>
      <w:proofErr w:type="spellStart"/>
      <w:r w:rsidRPr="008C50B2">
        <w:rPr>
          <w:rFonts w:ascii="Garamond" w:hAnsi="Garamond" w:cs="Calibri Light"/>
          <w:color w:val="000000"/>
          <w:sz w:val="24"/>
          <w:szCs w:val="24"/>
        </w:rPr>
        <w:t>upaya</w:t>
      </w:r>
      <w:proofErr w:type="spellEnd"/>
      <w:r w:rsidRPr="008C50B2">
        <w:rPr>
          <w:rFonts w:ascii="Garamond" w:hAnsi="Garamond" w:cs="Calibri Light"/>
          <w:color w:val="000000"/>
          <w:sz w:val="24"/>
          <w:szCs w:val="24"/>
        </w:rPr>
        <w:t xml:space="preserve"> </w:t>
      </w:r>
      <w:proofErr w:type="spellStart"/>
      <w:r w:rsidRPr="008C50B2">
        <w:rPr>
          <w:rFonts w:ascii="Garamond" w:hAnsi="Garamond" w:cs="Calibri Light"/>
          <w:color w:val="000000"/>
          <w:sz w:val="24"/>
          <w:szCs w:val="24"/>
        </w:rPr>
        <w:t>pribadi</w:t>
      </w:r>
      <w:proofErr w:type="spellEnd"/>
      <w:r w:rsidRPr="008C50B2">
        <w:rPr>
          <w:rFonts w:ascii="Garamond" w:hAnsi="Garamond" w:cs="Calibri Light"/>
          <w:color w:val="000000"/>
          <w:sz w:val="24"/>
          <w:szCs w:val="24"/>
        </w:rPr>
        <w:t xml:space="preserve"> dalam </w:t>
      </w:r>
      <w:proofErr w:type="spellStart"/>
      <w:r w:rsidRPr="008C50B2">
        <w:rPr>
          <w:rFonts w:ascii="Garamond" w:hAnsi="Garamond" w:cs="Calibri Light"/>
          <w:color w:val="000000"/>
          <w:sz w:val="24"/>
          <w:szCs w:val="24"/>
        </w:rPr>
        <w:t>mempertahankan</w:t>
      </w:r>
      <w:proofErr w:type="spellEnd"/>
      <w:r w:rsidRPr="008C50B2">
        <w:rPr>
          <w:rFonts w:ascii="Garamond" w:hAnsi="Garamond" w:cs="Calibri Light"/>
          <w:color w:val="000000"/>
          <w:sz w:val="24"/>
          <w:szCs w:val="24"/>
        </w:rPr>
        <w:t xml:space="preserve"> </w:t>
      </w:r>
      <w:proofErr w:type="spellStart"/>
      <w:r w:rsidRPr="008C50B2">
        <w:rPr>
          <w:rFonts w:ascii="Garamond" w:hAnsi="Garamond" w:cs="Calibri Light"/>
          <w:color w:val="000000"/>
          <w:sz w:val="24"/>
          <w:szCs w:val="24"/>
        </w:rPr>
        <w:t>prestasi</w:t>
      </w:r>
      <w:proofErr w:type="spellEnd"/>
      <w:r w:rsidRPr="008C50B2">
        <w:rPr>
          <w:rFonts w:ascii="Garamond" w:hAnsi="Garamond" w:cs="Calibri Light"/>
          <w:color w:val="000000"/>
          <w:sz w:val="24"/>
          <w:szCs w:val="24"/>
        </w:rPr>
        <w:t xml:space="preserve"> yang sudah </w:t>
      </w:r>
      <w:proofErr w:type="spellStart"/>
      <w:r w:rsidRPr="008C50B2">
        <w:rPr>
          <w:rFonts w:ascii="Garamond" w:hAnsi="Garamond" w:cs="Calibri Light"/>
          <w:color w:val="000000"/>
          <w:sz w:val="24"/>
          <w:szCs w:val="24"/>
        </w:rPr>
        <w:t>dicapai</w:t>
      </w:r>
      <w:proofErr w:type="spellEnd"/>
      <w:r w:rsidRPr="008C50B2">
        <w:rPr>
          <w:rFonts w:ascii="Garamond" w:hAnsi="Garamond" w:cs="Calibri Light"/>
          <w:color w:val="000000"/>
          <w:sz w:val="24"/>
          <w:szCs w:val="24"/>
        </w:rPr>
        <w:t xml:space="preserve"> </w:t>
      </w:r>
      <w:proofErr w:type="spellStart"/>
      <w:r w:rsidRPr="008C50B2">
        <w:rPr>
          <w:rFonts w:ascii="Garamond" w:hAnsi="Garamond" w:cs="Calibri Light"/>
          <w:color w:val="000000"/>
          <w:sz w:val="24"/>
          <w:szCs w:val="24"/>
        </w:rPr>
        <w:t>yaitu</w:t>
      </w:r>
      <w:proofErr w:type="spellEnd"/>
      <w:r w:rsidRPr="008C50B2">
        <w:rPr>
          <w:rFonts w:ascii="Garamond" w:hAnsi="Garamond" w:cs="Calibri Light"/>
          <w:color w:val="000000"/>
          <w:sz w:val="24"/>
          <w:szCs w:val="24"/>
        </w:rPr>
        <w:t xml:space="preserve"> </w:t>
      </w:r>
      <w:proofErr w:type="spellStart"/>
      <w:r w:rsidRPr="008C50B2">
        <w:rPr>
          <w:rFonts w:ascii="Garamond" w:hAnsi="Garamond" w:cs="Calibri Light"/>
          <w:color w:val="000000"/>
          <w:sz w:val="24"/>
          <w:szCs w:val="24"/>
        </w:rPr>
        <w:t>membina</w:t>
      </w:r>
      <w:proofErr w:type="spellEnd"/>
      <w:r w:rsidRPr="008C50B2">
        <w:rPr>
          <w:rFonts w:ascii="Garamond" w:hAnsi="Garamond" w:cs="Calibri Light"/>
          <w:color w:val="000000"/>
          <w:sz w:val="24"/>
          <w:szCs w:val="24"/>
        </w:rPr>
        <w:t xml:space="preserve"> rumah </w:t>
      </w:r>
      <w:proofErr w:type="spellStart"/>
      <w:r w:rsidRPr="008C50B2">
        <w:rPr>
          <w:rFonts w:ascii="Garamond" w:hAnsi="Garamond" w:cs="Calibri Light"/>
          <w:color w:val="000000"/>
          <w:sz w:val="24"/>
          <w:szCs w:val="24"/>
        </w:rPr>
        <w:t>tangga</w:t>
      </w:r>
      <w:proofErr w:type="spellEnd"/>
      <w:r w:rsidRPr="008C50B2">
        <w:rPr>
          <w:rFonts w:ascii="Garamond" w:hAnsi="Garamond" w:cs="Calibri Light"/>
          <w:color w:val="000000"/>
          <w:sz w:val="24"/>
          <w:szCs w:val="24"/>
        </w:rPr>
        <w:t xml:space="preserve">. Dalam </w:t>
      </w:r>
      <w:proofErr w:type="spellStart"/>
      <w:r w:rsidRPr="008C50B2">
        <w:rPr>
          <w:rFonts w:ascii="Garamond" w:hAnsi="Garamond" w:cs="Calibri Light"/>
          <w:color w:val="000000"/>
          <w:sz w:val="24"/>
          <w:szCs w:val="24"/>
        </w:rPr>
        <w:t>upaya</w:t>
      </w:r>
      <w:proofErr w:type="spellEnd"/>
      <w:r w:rsidRPr="008C50B2">
        <w:rPr>
          <w:rFonts w:ascii="Garamond" w:hAnsi="Garamond" w:cs="Calibri Light"/>
          <w:color w:val="000000"/>
          <w:sz w:val="24"/>
          <w:szCs w:val="24"/>
        </w:rPr>
        <w:t xml:space="preserve"> </w:t>
      </w:r>
      <w:proofErr w:type="spellStart"/>
      <w:r w:rsidRPr="008C50B2">
        <w:rPr>
          <w:rFonts w:ascii="Garamond" w:hAnsi="Garamond" w:cs="Calibri Light"/>
          <w:color w:val="000000"/>
          <w:sz w:val="24"/>
          <w:szCs w:val="24"/>
        </w:rPr>
        <w:t>membentengi</w:t>
      </w:r>
      <w:proofErr w:type="spellEnd"/>
      <w:r w:rsidRPr="008C50B2">
        <w:rPr>
          <w:rFonts w:ascii="Garamond" w:hAnsi="Garamond" w:cs="Calibri Light"/>
          <w:color w:val="000000"/>
          <w:sz w:val="24"/>
          <w:szCs w:val="24"/>
        </w:rPr>
        <w:t xml:space="preserve"> </w:t>
      </w:r>
      <w:proofErr w:type="spellStart"/>
      <w:r w:rsidRPr="008C50B2">
        <w:rPr>
          <w:rFonts w:ascii="Garamond" w:hAnsi="Garamond" w:cs="Calibri Light"/>
          <w:color w:val="000000"/>
          <w:sz w:val="24"/>
          <w:szCs w:val="24"/>
        </w:rPr>
        <w:t>ketahanan</w:t>
      </w:r>
      <w:proofErr w:type="spellEnd"/>
      <w:r w:rsidRPr="008C50B2">
        <w:rPr>
          <w:rFonts w:ascii="Garamond" w:hAnsi="Garamond" w:cs="Calibri Light"/>
          <w:color w:val="000000"/>
          <w:sz w:val="24"/>
          <w:szCs w:val="24"/>
        </w:rPr>
        <w:t xml:space="preserve"> </w:t>
      </w:r>
      <w:proofErr w:type="spellStart"/>
      <w:r w:rsidRPr="008C50B2">
        <w:rPr>
          <w:rFonts w:ascii="Garamond" w:hAnsi="Garamond" w:cs="Calibri Light"/>
          <w:color w:val="000000"/>
          <w:sz w:val="24"/>
          <w:szCs w:val="24"/>
        </w:rPr>
        <w:t>keluarga</w:t>
      </w:r>
      <w:proofErr w:type="spellEnd"/>
      <w:r w:rsidRPr="008C50B2">
        <w:rPr>
          <w:rFonts w:ascii="Garamond" w:hAnsi="Garamond" w:cs="Calibri Light"/>
          <w:color w:val="000000"/>
          <w:sz w:val="24"/>
          <w:szCs w:val="24"/>
        </w:rPr>
        <w:t xml:space="preserve"> </w:t>
      </w:r>
      <w:proofErr w:type="spellStart"/>
      <w:r w:rsidRPr="008C50B2">
        <w:rPr>
          <w:rFonts w:ascii="Garamond" w:hAnsi="Garamond" w:cs="Calibri Light"/>
          <w:color w:val="000000"/>
          <w:sz w:val="24"/>
          <w:szCs w:val="24"/>
        </w:rPr>
        <w:t>dari</w:t>
      </w:r>
      <w:proofErr w:type="spellEnd"/>
      <w:r w:rsidRPr="008C50B2">
        <w:rPr>
          <w:rFonts w:ascii="Garamond" w:hAnsi="Garamond" w:cs="Calibri Light"/>
          <w:color w:val="000000"/>
          <w:sz w:val="24"/>
          <w:szCs w:val="24"/>
        </w:rPr>
        <w:t xml:space="preserve"> </w:t>
      </w:r>
      <w:proofErr w:type="spellStart"/>
      <w:r w:rsidRPr="008C50B2">
        <w:rPr>
          <w:rFonts w:ascii="Garamond" w:hAnsi="Garamond" w:cs="Calibri Light"/>
          <w:color w:val="000000"/>
          <w:sz w:val="24"/>
          <w:szCs w:val="24"/>
        </w:rPr>
        <w:t>campur</w:t>
      </w:r>
      <w:proofErr w:type="spellEnd"/>
      <w:r w:rsidRPr="008C50B2">
        <w:rPr>
          <w:rFonts w:ascii="Garamond" w:hAnsi="Garamond" w:cs="Calibri Light"/>
          <w:color w:val="000000"/>
          <w:sz w:val="24"/>
          <w:szCs w:val="24"/>
        </w:rPr>
        <w:t xml:space="preserve"> </w:t>
      </w:r>
      <w:proofErr w:type="spellStart"/>
      <w:r w:rsidRPr="008C50B2">
        <w:rPr>
          <w:rFonts w:ascii="Garamond" w:hAnsi="Garamond" w:cs="Calibri Light"/>
          <w:color w:val="000000"/>
          <w:sz w:val="24"/>
          <w:szCs w:val="24"/>
        </w:rPr>
        <w:t>tangan</w:t>
      </w:r>
      <w:proofErr w:type="spellEnd"/>
      <w:r w:rsidRPr="008C50B2">
        <w:rPr>
          <w:rFonts w:ascii="Garamond" w:hAnsi="Garamond" w:cs="Calibri Light"/>
          <w:color w:val="000000"/>
          <w:sz w:val="24"/>
          <w:szCs w:val="24"/>
        </w:rPr>
        <w:t xml:space="preserve"> </w:t>
      </w:r>
      <w:proofErr w:type="spellStart"/>
      <w:r w:rsidRPr="008C50B2">
        <w:rPr>
          <w:rFonts w:ascii="Garamond" w:hAnsi="Garamond" w:cs="Calibri Light"/>
          <w:color w:val="000000"/>
          <w:sz w:val="24"/>
          <w:szCs w:val="24"/>
        </w:rPr>
        <w:t>pihak</w:t>
      </w:r>
      <w:proofErr w:type="spellEnd"/>
      <w:r w:rsidRPr="008C50B2">
        <w:rPr>
          <w:rFonts w:ascii="Garamond" w:hAnsi="Garamond" w:cs="Calibri Light"/>
          <w:color w:val="000000"/>
          <w:sz w:val="24"/>
          <w:szCs w:val="24"/>
        </w:rPr>
        <w:t xml:space="preserve"> </w:t>
      </w:r>
      <w:proofErr w:type="spellStart"/>
      <w:r w:rsidRPr="008C50B2">
        <w:rPr>
          <w:rFonts w:ascii="Garamond" w:hAnsi="Garamond" w:cs="Calibri Light"/>
          <w:color w:val="000000"/>
          <w:sz w:val="24"/>
          <w:szCs w:val="24"/>
        </w:rPr>
        <w:t>ketiga</w:t>
      </w:r>
      <w:proofErr w:type="spellEnd"/>
      <w:r w:rsidRPr="008C50B2">
        <w:rPr>
          <w:rFonts w:ascii="Garamond" w:hAnsi="Garamond" w:cs="Calibri Light"/>
          <w:color w:val="000000"/>
          <w:sz w:val="24"/>
          <w:szCs w:val="24"/>
        </w:rPr>
        <w:t xml:space="preserve"> </w:t>
      </w:r>
      <w:proofErr w:type="spellStart"/>
      <w:r w:rsidRPr="008C50B2">
        <w:rPr>
          <w:rFonts w:ascii="Garamond" w:hAnsi="Garamond" w:cs="Calibri Light"/>
          <w:color w:val="000000"/>
          <w:sz w:val="24"/>
          <w:szCs w:val="24"/>
        </w:rPr>
        <w:t>perlu</w:t>
      </w:r>
      <w:proofErr w:type="spellEnd"/>
      <w:r w:rsidRPr="008C50B2">
        <w:rPr>
          <w:rFonts w:ascii="Garamond" w:hAnsi="Garamond" w:cs="Calibri Light"/>
          <w:color w:val="000000"/>
          <w:sz w:val="24"/>
          <w:szCs w:val="24"/>
        </w:rPr>
        <w:t xml:space="preserve"> </w:t>
      </w:r>
      <w:proofErr w:type="spellStart"/>
      <w:r w:rsidRPr="008C50B2">
        <w:rPr>
          <w:rFonts w:ascii="Garamond" w:hAnsi="Garamond" w:cs="Calibri Light"/>
          <w:color w:val="000000"/>
          <w:sz w:val="24"/>
          <w:szCs w:val="24"/>
        </w:rPr>
        <w:t>adanya</w:t>
      </w:r>
      <w:proofErr w:type="spellEnd"/>
      <w:r w:rsidRPr="008C50B2">
        <w:rPr>
          <w:rFonts w:ascii="Garamond" w:hAnsi="Garamond" w:cs="Calibri Light"/>
          <w:color w:val="000000"/>
          <w:sz w:val="24"/>
          <w:szCs w:val="24"/>
        </w:rPr>
        <w:t xml:space="preserve"> multi </w:t>
      </w:r>
      <w:proofErr w:type="spellStart"/>
      <w:r w:rsidRPr="008C50B2">
        <w:rPr>
          <w:rFonts w:ascii="Garamond" w:hAnsi="Garamond" w:cs="Calibri Light"/>
          <w:color w:val="000000"/>
          <w:sz w:val="24"/>
          <w:szCs w:val="24"/>
        </w:rPr>
        <w:t>disiplin</w:t>
      </w:r>
      <w:proofErr w:type="spellEnd"/>
      <w:r w:rsidRPr="008C50B2">
        <w:rPr>
          <w:rFonts w:ascii="Garamond" w:hAnsi="Garamond" w:cs="Calibri Light"/>
          <w:color w:val="000000"/>
          <w:sz w:val="24"/>
          <w:szCs w:val="24"/>
        </w:rPr>
        <w:t xml:space="preserve"> </w:t>
      </w:r>
      <w:proofErr w:type="spellStart"/>
      <w:r w:rsidRPr="008C50B2">
        <w:rPr>
          <w:rFonts w:ascii="Garamond" w:hAnsi="Garamond" w:cs="Calibri Light"/>
          <w:color w:val="000000"/>
          <w:sz w:val="24"/>
          <w:szCs w:val="24"/>
        </w:rPr>
        <w:t>ilmu</w:t>
      </w:r>
      <w:proofErr w:type="spellEnd"/>
      <w:r w:rsidRPr="008C50B2">
        <w:rPr>
          <w:rFonts w:ascii="Garamond" w:hAnsi="Garamond" w:cs="Calibri Light"/>
          <w:color w:val="000000"/>
          <w:sz w:val="24"/>
          <w:szCs w:val="24"/>
        </w:rPr>
        <w:t xml:space="preserve">, </w:t>
      </w:r>
      <w:proofErr w:type="spellStart"/>
      <w:r w:rsidRPr="008C50B2">
        <w:rPr>
          <w:rFonts w:ascii="Garamond" w:hAnsi="Garamond" w:cs="Calibri Light"/>
          <w:color w:val="000000"/>
          <w:sz w:val="24"/>
          <w:szCs w:val="24"/>
        </w:rPr>
        <w:t>motivasi</w:t>
      </w:r>
      <w:proofErr w:type="spellEnd"/>
      <w:r w:rsidRPr="008C50B2">
        <w:rPr>
          <w:rFonts w:ascii="Garamond" w:hAnsi="Garamond" w:cs="Calibri Light"/>
          <w:color w:val="000000"/>
          <w:sz w:val="24"/>
          <w:szCs w:val="24"/>
        </w:rPr>
        <w:t xml:space="preserve"> untuk </w:t>
      </w:r>
      <w:proofErr w:type="spellStart"/>
      <w:r w:rsidRPr="008C50B2">
        <w:rPr>
          <w:rFonts w:ascii="Garamond" w:hAnsi="Garamond" w:cs="Calibri Light"/>
          <w:color w:val="000000"/>
          <w:sz w:val="24"/>
          <w:szCs w:val="24"/>
        </w:rPr>
        <w:t>tetap</w:t>
      </w:r>
      <w:proofErr w:type="spellEnd"/>
      <w:r w:rsidRPr="008C50B2">
        <w:rPr>
          <w:rFonts w:ascii="Garamond" w:hAnsi="Garamond" w:cs="Calibri Light"/>
          <w:color w:val="000000"/>
          <w:sz w:val="24"/>
          <w:szCs w:val="24"/>
        </w:rPr>
        <w:t xml:space="preserve"> </w:t>
      </w:r>
      <w:proofErr w:type="spellStart"/>
      <w:r w:rsidRPr="008C50B2">
        <w:rPr>
          <w:rFonts w:ascii="Garamond" w:hAnsi="Garamond" w:cs="Calibri Light"/>
          <w:color w:val="000000"/>
          <w:sz w:val="24"/>
          <w:szCs w:val="24"/>
        </w:rPr>
        <w:t>terjaga</w:t>
      </w:r>
      <w:proofErr w:type="spellEnd"/>
      <w:r w:rsidRPr="008C50B2">
        <w:rPr>
          <w:rFonts w:ascii="Garamond" w:hAnsi="Garamond" w:cs="Calibri Light"/>
          <w:color w:val="000000"/>
          <w:sz w:val="24"/>
          <w:szCs w:val="24"/>
        </w:rPr>
        <w:t xml:space="preserve"> dalam </w:t>
      </w:r>
      <w:proofErr w:type="spellStart"/>
      <w:r w:rsidRPr="008C50B2">
        <w:rPr>
          <w:rFonts w:ascii="Garamond" w:hAnsi="Garamond" w:cs="Calibri Light"/>
          <w:color w:val="000000"/>
          <w:sz w:val="24"/>
          <w:szCs w:val="24"/>
        </w:rPr>
        <w:t>kebaikan</w:t>
      </w:r>
      <w:proofErr w:type="spellEnd"/>
      <w:r w:rsidRPr="008C50B2">
        <w:rPr>
          <w:rFonts w:ascii="Garamond" w:hAnsi="Garamond" w:cs="Calibri Light"/>
          <w:color w:val="000000"/>
          <w:sz w:val="24"/>
          <w:szCs w:val="24"/>
        </w:rPr>
        <w:t xml:space="preserve">, </w:t>
      </w:r>
      <w:proofErr w:type="spellStart"/>
      <w:r w:rsidRPr="008C50B2">
        <w:rPr>
          <w:rFonts w:ascii="Garamond" w:hAnsi="Garamond" w:cs="Calibri Light"/>
          <w:color w:val="000000"/>
          <w:sz w:val="24"/>
          <w:szCs w:val="24"/>
        </w:rPr>
        <w:t>saling</w:t>
      </w:r>
      <w:proofErr w:type="spellEnd"/>
      <w:r w:rsidRPr="008C50B2">
        <w:rPr>
          <w:rFonts w:ascii="Garamond" w:hAnsi="Garamond" w:cs="Calibri Light"/>
          <w:color w:val="000000"/>
          <w:sz w:val="24"/>
          <w:szCs w:val="24"/>
        </w:rPr>
        <w:t xml:space="preserve"> </w:t>
      </w:r>
      <w:proofErr w:type="spellStart"/>
      <w:r w:rsidRPr="008C50B2">
        <w:rPr>
          <w:rFonts w:ascii="Garamond" w:hAnsi="Garamond" w:cs="Calibri Light"/>
          <w:color w:val="000000"/>
          <w:sz w:val="24"/>
          <w:szCs w:val="24"/>
        </w:rPr>
        <w:t>mengingatkan</w:t>
      </w:r>
      <w:proofErr w:type="spellEnd"/>
      <w:r w:rsidRPr="008C50B2">
        <w:rPr>
          <w:rFonts w:ascii="Garamond" w:hAnsi="Garamond" w:cs="Calibri Light"/>
          <w:color w:val="000000"/>
          <w:sz w:val="24"/>
          <w:szCs w:val="24"/>
        </w:rPr>
        <w:t xml:space="preserve"> </w:t>
      </w:r>
      <w:proofErr w:type="spellStart"/>
      <w:r w:rsidRPr="008C50B2">
        <w:rPr>
          <w:rFonts w:ascii="Garamond" w:hAnsi="Garamond" w:cs="Calibri Light"/>
          <w:color w:val="000000"/>
          <w:sz w:val="24"/>
          <w:szCs w:val="24"/>
        </w:rPr>
        <w:t>diantara</w:t>
      </w:r>
      <w:proofErr w:type="spellEnd"/>
      <w:r w:rsidRPr="008C50B2">
        <w:rPr>
          <w:rFonts w:ascii="Garamond" w:hAnsi="Garamond" w:cs="Calibri Light"/>
          <w:color w:val="000000"/>
          <w:sz w:val="24"/>
          <w:szCs w:val="24"/>
        </w:rPr>
        <w:t xml:space="preserve"> </w:t>
      </w:r>
      <w:proofErr w:type="spellStart"/>
      <w:r w:rsidRPr="008C50B2">
        <w:rPr>
          <w:rFonts w:ascii="Garamond" w:hAnsi="Garamond" w:cs="Calibri Light"/>
          <w:color w:val="000000"/>
          <w:sz w:val="24"/>
          <w:szCs w:val="24"/>
        </w:rPr>
        <w:t>anggota</w:t>
      </w:r>
      <w:proofErr w:type="spellEnd"/>
      <w:r w:rsidRPr="008C50B2">
        <w:rPr>
          <w:rFonts w:ascii="Garamond" w:hAnsi="Garamond" w:cs="Calibri Light"/>
          <w:color w:val="000000"/>
          <w:sz w:val="24"/>
          <w:szCs w:val="24"/>
        </w:rPr>
        <w:t xml:space="preserve"> </w:t>
      </w:r>
      <w:proofErr w:type="spellStart"/>
      <w:r w:rsidRPr="008C50B2">
        <w:rPr>
          <w:rFonts w:ascii="Garamond" w:hAnsi="Garamond" w:cs="Calibri Light"/>
          <w:color w:val="000000"/>
          <w:sz w:val="24"/>
          <w:szCs w:val="24"/>
        </w:rPr>
        <w:t>keluarga</w:t>
      </w:r>
      <w:proofErr w:type="spellEnd"/>
      <w:r w:rsidRPr="008C50B2">
        <w:rPr>
          <w:rFonts w:ascii="Garamond" w:hAnsi="Garamond" w:cs="Calibri Light"/>
          <w:color w:val="000000"/>
          <w:sz w:val="24"/>
          <w:szCs w:val="24"/>
        </w:rPr>
        <w:t xml:space="preserve">, </w:t>
      </w:r>
      <w:proofErr w:type="spellStart"/>
      <w:r w:rsidRPr="008C50B2">
        <w:rPr>
          <w:rFonts w:ascii="Garamond" w:hAnsi="Garamond" w:cs="Calibri Light"/>
          <w:color w:val="000000"/>
          <w:sz w:val="24"/>
          <w:szCs w:val="24"/>
        </w:rPr>
        <w:t>memahami</w:t>
      </w:r>
      <w:proofErr w:type="spellEnd"/>
      <w:r w:rsidRPr="008C50B2">
        <w:rPr>
          <w:rFonts w:ascii="Garamond" w:hAnsi="Garamond" w:cs="Calibri Light"/>
          <w:color w:val="000000"/>
          <w:sz w:val="24"/>
          <w:szCs w:val="24"/>
        </w:rPr>
        <w:t xml:space="preserve"> masalah untuk </w:t>
      </w:r>
      <w:proofErr w:type="spellStart"/>
      <w:r w:rsidRPr="008C50B2">
        <w:rPr>
          <w:rFonts w:ascii="Garamond" w:hAnsi="Garamond" w:cs="Calibri Light"/>
          <w:color w:val="000000"/>
          <w:sz w:val="24"/>
          <w:szCs w:val="24"/>
        </w:rPr>
        <w:t>setiap</w:t>
      </w:r>
      <w:proofErr w:type="spellEnd"/>
      <w:r w:rsidRPr="008C50B2">
        <w:rPr>
          <w:rFonts w:ascii="Garamond" w:hAnsi="Garamond" w:cs="Calibri Light"/>
          <w:color w:val="000000"/>
          <w:sz w:val="24"/>
          <w:szCs w:val="24"/>
        </w:rPr>
        <w:t xml:space="preserve"> </w:t>
      </w:r>
      <w:proofErr w:type="spellStart"/>
      <w:r w:rsidRPr="008C50B2">
        <w:rPr>
          <w:rFonts w:ascii="Garamond" w:hAnsi="Garamond" w:cs="Calibri Light"/>
          <w:color w:val="000000"/>
          <w:sz w:val="24"/>
          <w:szCs w:val="24"/>
        </w:rPr>
        <w:t>anggota</w:t>
      </w:r>
      <w:proofErr w:type="spellEnd"/>
      <w:r w:rsidRPr="008C50B2">
        <w:rPr>
          <w:rFonts w:ascii="Garamond" w:hAnsi="Garamond" w:cs="Calibri Light"/>
          <w:color w:val="000000"/>
          <w:sz w:val="24"/>
          <w:szCs w:val="24"/>
        </w:rPr>
        <w:t xml:space="preserve"> </w:t>
      </w:r>
      <w:proofErr w:type="spellStart"/>
      <w:r w:rsidRPr="008C50B2">
        <w:rPr>
          <w:rFonts w:ascii="Garamond" w:hAnsi="Garamond" w:cs="Calibri Light"/>
          <w:color w:val="000000"/>
          <w:sz w:val="24"/>
          <w:szCs w:val="24"/>
        </w:rPr>
        <w:t>keluarga</w:t>
      </w:r>
      <w:proofErr w:type="spellEnd"/>
      <w:r w:rsidRPr="008C50B2">
        <w:rPr>
          <w:rFonts w:ascii="Garamond" w:hAnsi="Garamond" w:cs="Calibri Light"/>
          <w:color w:val="000000"/>
          <w:sz w:val="24"/>
          <w:szCs w:val="24"/>
        </w:rPr>
        <w:t xml:space="preserve"> </w:t>
      </w:r>
      <w:proofErr w:type="spellStart"/>
      <w:r w:rsidRPr="008C50B2">
        <w:rPr>
          <w:rFonts w:ascii="Garamond" w:hAnsi="Garamond" w:cs="Calibri Light"/>
          <w:color w:val="000000"/>
          <w:sz w:val="24"/>
          <w:szCs w:val="24"/>
        </w:rPr>
        <w:t>sehingga</w:t>
      </w:r>
      <w:proofErr w:type="spellEnd"/>
      <w:r w:rsidRPr="008C50B2">
        <w:rPr>
          <w:rFonts w:ascii="Garamond" w:hAnsi="Garamond" w:cs="Calibri Light"/>
          <w:color w:val="000000"/>
          <w:sz w:val="24"/>
          <w:szCs w:val="24"/>
        </w:rPr>
        <w:t xml:space="preserve"> dapat </w:t>
      </w:r>
      <w:proofErr w:type="spellStart"/>
      <w:r w:rsidRPr="008C50B2">
        <w:rPr>
          <w:rFonts w:ascii="Garamond" w:hAnsi="Garamond" w:cs="Calibri Light"/>
          <w:color w:val="000000"/>
          <w:sz w:val="24"/>
          <w:szCs w:val="24"/>
        </w:rPr>
        <w:t>dicarikan</w:t>
      </w:r>
      <w:proofErr w:type="spellEnd"/>
      <w:r w:rsidRPr="008C50B2">
        <w:rPr>
          <w:rFonts w:ascii="Garamond" w:hAnsi="Garamond" w:cs="Calibri Light"/>
          <w:color w:val="000000"/>
          <w:sz w:val="24"/>
          <w:szCs w:val="24"/>
        </w:rPr>
        <w:t xml:space="preserve"> </w:t>
      </w:r>
      <w:proofErr w:type="spellStart"/>
      <w:r w:rsidRPr="008C50B2">
        <w:rPr>
          <w:rFonts w:ascii="Garamond" w:hAnsi="Garamond" w:cs="Calibri Light"/>
          <w:color w:val="000000"/>
          <w:sz w:val="24"/>
          <w:szCs w:val="24"/>
        </w:rPr>
        <w:t>solusi</w:t>
      </w:r>
      <w:proofErr w:type="spellEnd"/>
      <w:r w:rsidRPr="008C50B2">
        <w:rPr>
          <w:rFonts w:ascii="Garamond" w:hAnsi="Garamond" w:cs="Calibri Light"/>
          <w:color w:val="000000"/>
          <w:sz w:val="24"/>
          <w:szCs w:val="24"/>
        </w:rPr>
        <w:t xml:space="preserve"> yang </w:t>
      </w:r>
      <w:proofErr w:type="spellStart"/>
      <w:r w:rsidRPr="008C50B2">
        <w:rPr>
          <w:rFonts w:ascii="Garamond" w:hAnsi="Garamond" w:cs="Calibri Light"/>
          <w:color w:val="000000"/>
          <w:sz w:val="24"/>
          <w:szCs w:val="24"/>
        </w:rPr>
        <w:t>tepat</w:t>
      </w:r>
      <w:proofErr w:type="spellEnd"/>
      <w:r w:rsidRPr="008C50B2">
        <w:rPr>
          <w:rFonts w:ascii="Garamond" w:hAnsi="Garamond" w:cs="Calibri Light"/>
          <w:color w:val="000000"/>
          <w:sz w:val="24"/>
          <w:szCs w:val="24"/>
        </w:rPr>
        <w:t xml:space="preserve">. </w:t>
      </w:r>
      <w:proofErr w:type="spellStart"/>
      <w:r w:rsidRPr="008C50B2">
        <w:rPr>
          <w:rFonts w:ascii="Garamond" w:hAnsi="Garamond" w:cs="Calibri Light"/>
          <w:color w:val="000000"/>
          <w:sz w:val="24"/>
          <w:szCs w:val="24"/>
        </w:rPr>
        <w:t>Maka</w:t>
      </w:r>
      <w:proofErr w:type="spellEnd"/>
      <w:r w:rsidRPr="008C50B2">
        <w:rPr>
          <w:rFonts w:ascii="Garamond" w:hAnsi="Garamond" w:cs="Calibri Light"/>
          <w:color w:val="000000"/>
          <w:sz w:val="24"/>
          <w:szCs w:val="24"/>
        </w:rPr>
        <w:t xml:space="preserve"> </w:t>
      </w:r>
      <w:proofErr w:type="spellStart"/>
      <w:r w:rsidRPr="008C50B2">
        <w:rPr>
          <w:rFonts w:ascii="Garamond" w:hAnsi="Garamond" w:cs="Calibri Light"/>
          <w:color w:val="000000"/>
          <w:sz w:val="24"/>
          <w:szCs w:val="24"/>
        </w:rPr>
        <w:t>komunikasi</w:t>
      </w:r>
      <w:proofErr w:type="spellEnd"/>
      <w:r w:rsidRPr="008C50B2">
        <w:rPr>
          <w:rFonts w:ascii="Garamond" w:hAnsi="Garamond" w:cs="Calibri Light"/>
          <w:color w:val="000000"/>
          <w:sz w:val="24"/>
          <w:szCs w:val="24"/>
        </w:rPr>
        <w:t xml:space="preserve"> yang </w:t>
      </w:r>
      <w:proofErr w:type="spellStart"/>
      <w:r w:rsidRPr="008C50B2">
        <w:rPr>
          <w:rFonts w:ascii="Garamond" w:hAnsi="Garamond" w:cs="Calibri Light"/>
          <w:color w:val="000000"/>
          <w:sz w:val="24"/>
          <w:szCs w:val="24"/>
        </w:rPr>
        <w:t>tepat</w:t>
      </w:r>
      <w:proofErr w:type="spellEnd"/>
      <w:r w:rsidRPr="008C50B2">
        <w:rPr>
          <w:rFonts w:ascii="Garamond" w:hAnsi="Garamond" w:cs="Calibri Light"/>
          <w:color w:val="000000"/>
          <w:sz w:val="24"/>
          <w:szCs w:val="24"/>
        </w:rPr>
        <w:t xml:space="preserve"> sangat </w:t>
      </w:r>
      <w:proofErr w:type="spellStart"/>
      <w:r w:rsidRPr="008C50B2">
        <w:rPr>
          <w:rFonts w:ascii="Garamond" w:hAnsi="Garamond" w:cs="Calibri Light"/>
          <w:color w:val="000000"/>
          <w:sz w:val="24"/>
          <w:szCs w:val="24"/>
        </w:rPr>
        <w:t>diperlukan</w:t>
      </w:r>
      <w:proofErr w:type="spellEnd"/>
      <w:r w:rsidRPr="008C50B2">
        <w:rPr>
          <w:rFonts w:ascii="Garamond" w:hAnsi="Garamond" w:cs="Calibri Light"/>
          <w:color w:val="000000"/>
          <w:sz w:val="24"/>
          <w:szCs w:val="24"/>
        </w:rPr>
        <w:t xml:space="preserve"> untuk </w:t>
      </w:r>
      <w:proofErr w:type="spellStart"/>
      <w:r w:rsidRPr="008C50B2">
        <w:rPr>
          <w:rFonts w:ascii="Garamond" w:hAnsi="Garamond" w:cs="Calibri Light"/>
          <w:color w:val="000000"/>
          <w:sz w:val="24"/>
          <w:szCs w:val="24"/>
        </w:rPr>
        <w:t>menjaga</w:t>
      </w:r>
      <w:proofErr w:type="spellEnd"/>
      <w:r w:rsidRPr="008C50B2">
        <w:rPr>
          <w:rFonts w:ascii="Garamond" w:hAnsi="Garamond" w:cs="Calibri Light"/>
          <w:color w:val="000000"/>
          <w:sz w:val="24"/>
          <w:szCs w:val="24"/>
        </w:rPr>
        <w:t xml:space="preserve"> </w:t>
      </w:r>
      <w:proofErr w:type="spellStart"/>
      <w:r w:rsidRPr="008C50B2">
        <w:rPr>
          <w:rFonts w:ascii="Garamond" w:hAnsi="Garamond" w:cs="Calibri Light"/>
          <w:color w:val="000000"/>
          <w:sz w:val="24"/>
          <w:szCs w:val="24"/>
        </w:rPr>
        <w:t>keharmonisan</w:t>
      </w:r>
      <w:proofErr w:type="spellEnd"/>
      <w:r w:rsidRPr="008C50B2">
        <w:rPr>
          <w:rFonts w:ascii="Garamond" w:hAnsi="Garamond" w:cs="Calibri Light"/>
          <w:color w:val="000000"/>
          <w:sz w:val="24"/>
          <w:szCs w:val="24"/>
        </w:rPr>
        <w:t xml:space="preserve"> dan </w:t>
      </w:r>
      <w:proofErr w:type="spellStart"/>
      <w:r w:rsidRPr="008C50B2">
        <w:rPr>
          <w:rFonts w:ascii="Garamond" w:hAnsi="Garamond" w:cs="Calibri Light"/>
          <w:color w:val="000000"/>
          <w:sz w:val="24"/>
          <w:szCs w:val="24"/>
        </w:rPr>
        <w:t>kebahagiaan</w:t>
      </w:r>
      <w:proofErr w:type="spellEnd"/>
      <w:r w:rsidRPr="008C50B2">
        <w:rPr>
          <w:rFonts w:ascii="Garamond" w:hAnsi="Garamond" w:cs="Calibri Light"/>
          <w:color w:val="000000"/>
          <w:sz w:val="24"/>
          <w:szCs w:val="24"/>
        </w:rPr>
        <w:t xml:space="preserve">. </w:t>
      </w:r>
      <w:proofErr w:type="spellStart"/>
      <w:r w:rsidRPr="008C50B2">
        <w:rPr>
          <w:rFonts w:ascii="Garamond" w:hAnsi="Garamond" w:cs="Calibri Light"/>
          <w:color w:val="000000"/>
          <w:sz w:val="24"/>
          <w:szCs w:val="24"/>
        </w:rPr>
        <w:t>Pernikahan</w:t>
      </w:r>
      <w:proofErr w:type="spellEnd"/>
      <w:r w:rsidRPr="008C50B2">
        <w:rPr>
          <w:rFonts w:ascii="Garamond" w:hAnsi="Garamond" w:cs="Calibri Light"/>
          <w:color w:val="000000"/>
          <w:sz w:val="24"/>
          <w:szCs w:val="24"/>
        </w:rPr>
        <w:t xml:space="preserve"> yang </w:t>
      </w:r>
      <w:proofErr w:type="spellStart"/>
      <w:r w:rsidRPr="008C50B2">
        <w:rPr>
          <w:rFonts w:ascii="Garamond" w:hAnsi="Garamond" w:cs="Calibri Light"/>
          <w:color w:val="000000"/>
          <w:sz w:val="24"/>
          <w:szCs w:val="24"/>
        </w:rPr>
        <w:t>dilandasi</w:t>
      </w:r>
      <w:proofErr w:type="spellEnd"/>
      <w:r w:rsidRPr="008C50B2">
        <w:rPr>
          <w:rFonts w:ascii="Garamond" w:hAnsi="Garamond" w:cs="Calibri Light"/>
          <w:color w:val="000000"/>
          <w:sz w:val="24"/>
          <w:szCs w:val="24"/>
        </w:rPr>
        <w:t xml:space="preserve"> oleh </w:t>
      </w:r>
      <w:proofErr w:type="spellStart"/>
      <w:r w:rsidRPr="008C50B2">
        <w:rPr>
          <w:rFonts w:ascii="Garamond" w:hAnsi="Garamond" w:cs="Calibri Light"/>
          <w:color w:val="000000"/>
          <w:sz w:val="24"/>
          <w:szCs w:val="24"/>
        </w:rPr>
        <w:t>motivasi</w:t>
      </w:r>
      <w:proofErr w:type="spellEnd"/>
      <w:r w:rsidRPr="008C50B2">
        <w:rPr>
          <w:rFonts w:ascii="Garamond" w:hAnsi="Garamond" w:cs="Calibri Light"/>
          <w:color w:val="000000"/>
          <w:sz w:val="24"/>
          <w:szCs w:val="24"/>
        </w:rPr>
        <w:t xml:space="preserve"> yang </w:t>
      </w:r>
      <w:proofErr w:type="spellStart"/>
      <w:r w:rsidRPr="008C50B2">
        <w:rPr>
          <w:rFonts w:ascii="Garamond" w:hAnsi="Garamond" w:cs="Calibri Light"/>
          <w:color w:val="000000"/>
          <w:sz w:val="24"/>
          <w:szCs w:val="24"/>
        </w:rPr>
        <w:t>kokoh</w:t>
      </w:r>
      <w:proofErr w:type="spellEnd"/>
      <w:r w:rsidRPr="008C50B2">
        <w:rPr>
          <w:rFonts w:ascii="Garamond" w:hAnsi="Garamond" w:cs="Calibri Light"/>
          <w:color w:val="000000"/>
          <w:sz w:val="24"/>
          <w:szCs w:val="24"/>
        </w:rPr>
        <w:t xml:space="preserve"> dan </w:t>
      </w:r>
      <w:proofErr w:type="spellStart"/>
      <w:r w:rsidRPr="008C50B2">
        <w:rPr>
          <w:rFonts w:ascii="Garamond" w:hAnsi="Garamond" w:cs="Calibri Light"/>
          <w:color w:val="000000"/>
          <w:sz w:val="24"/>
          <w:szCs w:val="24"/>
        </w:rPr>
        <w:t>dijaga</w:t>
      </w:r>
      <w:proofErr w:type="spellEnd"/>
      <w:r w:rsidRPr="008C50B2">
        <w:rPr>
          <w:rFonts w:ascii="Garamond" w:hAnsi="Garamond" w:cs="Calibri Light"/>
          <w:color w:val="000000"/>
          <w:sz w:val="24"/>
          <w:szCs w:val="24"/>
        </w:rPr>
        <w:t xml:space="preserve"> dengan </w:t>
      </w:r>
      <w:proofErr w:type="spellStart"/>
      <w:r w:rsidRPr="008C50B2">
        <w:rPr>
          <w:rFonts w:ascii="Garamond" w:hAnsi="Garamond" w:cs="Calibri Light"/>
          <w:color w:val="000000"/>
          <w:sz w:val="24"/>
          <w:szCs w:val="24"/>
        </w:rPr>
        <w:t>cinta</w:t>
      </w:r>
      <w:proofErr w:type="spellEnd"/>
      <w:r w:rsidRPr="008C50B2">
        <w:rPr>
          <w:rFonts w:ascii="Garamond" w:hAnsi="Garamond" w:cs="Calibri Light"/>
          <w:color w:val="000000"/>
          <w:sz w:val="24"/>
          <w:szCs w:val="24"/>
        </w:rPr>
        <w:t xml:space="preserve"> dan </w:t>
      </w:r>
      <w:proofErr w:type="spellStart"/>
      <w:r w:rsidRPr="008C50B2">
        <w:rPr>
          <w:rFonts w:ascii="Garamond" w:hAnsi="Garamond" w:cs="Calibri Light"/>
          <w:color w:val="000000"/>
          <w:sz w:val="24"/>
          <w:szCs w:val="24"/>
        </w:rPr>
        <w:t>kasih</w:t>
      </w:r>
      <w:proofErr w:type="spellEnd"/>
      <w:r w:rsidRPr="008C50B2">
        <w:rPr>
          <w:rFonts w:ascii="Garamond" w:hAnsi="Garamond" w:cs="Calibri Light"/>
          <w:color w:val="000000"/>
          <w:sz w:val="24"/>
          <w:szCs w:val="24"/>
        </w:rPr>
        <w:t xml:space="preserve"> </w:t>
      </w:r>
      <w:proofErr w:type="spellStart"/>
      <w:r w:rsidRPr="008C50B2">
        <w:rPr>
          <w:rFonts w:ascii="Garamond" w:hAnsi="Garamond" w:cs="Calibri Light"/>
          <w:color w:val="000000"/>
          <w:sz w:val="24"/>
          <w:szCs w:val="24"/>
        </w:rPr>
        <w:t>sayang</w:t>
      </w:r>
      <w:proofErr w:type="spellEnd"/>
      <w:r w:rsidRPr="008C50B2">
        <w:rPr>
          <w:rFonts w:ascii="Garamond" w:hAnsi="Garamond" w:cs="Calibri Light"/>
          <w:color w:val="000000"/>
          <w:sz w:val="24"/>
          <w:szCs w:val="24"/>
        </w:rPr>
        <w:t xml:space="preserve">, </w:t>
      </w:r>
      <w:proofErr w:type="spellStart"/>
      <w:r w:rsidRPr="008C50B2">
        <w:rPr>
          <w:rFonts w:ascii="Garamond" w:hAnsi="Garamond" w:cs="Calibri Light"/>
          <w:color w:val="000000"/>
          <w:sz w:val="24"/>
          <w:szCs w:val="24"/>
        </w:rPr>
        <w:t>secara</w:t>
      </w:r>
      <w:proofErr w:type="spellEnd"/>
      <w:r w:rsidRPr="008C50B2">
        <w:rPr>
          <w:rFonts w:ascii="Garamond" w:hAnsi="Garamond" w:cs="Calibri Light"/>
          <w:color w:val="000000"/>
          <w:sz w:val="24"/>
          <w:szCs w:val="24"/>
        </w:rPr>
        <w:t xml:space="preserve"> </w:t>
      </w:r>
      <w:proofErr w:type="spellStart"/>
      <w:r w:rsidRPr="008C50B2">
        <w:rPr>
          <w:rFonts w:ascii="Garamond" w:hAnsi="Garamond" w:cs="Calibri Light"/>
          <w:color w:val="000000"/>
          <w:sz w:val="24"/>
          <w:szCs w:val="24"/>
        </w:rPr>
        <w:t>psikologis</w:t>
      </w:r>
      <w:proofErr w:type="spellEnd"/>
      <w:r w:rsidRPr="008C50B2">
        <w:rPr>
          <w:rFonts w:ascii="Garamond" w:hAnsi="Garamond" w:cs="Calibri Light"/>
          <w:color w:val="000000"/>
          <w:sz w:val="24"/>
          <w:szCs w:val="24"/>
        </w:rPr>
        <w:t xml:space="preserve"> </w:t>
      </w:r>
      <w:proofErr w:type="spellStart"/>
      <w:r w:rsidRPr="008C50B2">
        <w:rPr>
          <w:rFonts w:ascii="Garamond" w:hAnsi="Garamond" w:cs="Calibri Light"/>
          <w:color w:val="000000"/>
          <w:sz w:val="24"/>
          <w:szCs w:val="24"/>
        </w:rPr>
        <w:t>akan</w:t>
      </w:r>
      <w:proofErr w:type="spellEnd"/>
      <w:r w:rsidRPr="008C50B2">
        <w:rPr>
          <w:rFonts w:ascii="Garamond" w:hAnsi="Garamond" w:cs="Calibri Light"/>
          <w:color w:val="000000"/>
          <w:sz w:val="24"/>
          <w:szCs w:val="24"/>
        </w:rPr>
        <w:t xml:space="preserve"> </w:t>
      </w:r>
      <w:proofErr w:type="spellStart"/>
      <w:r w:rsidRPr="008C50B2">
        <w:rPr>
          <w:rFonts w:ascii="Garamond" w:hAnsi="Garamond" w:cs="Calibri Light"/>
          <w:color w:val="000000"/>
          <w:sz w:val="24"/>
          <w:szCs w:val="24"/>
        </w:rPr>
        <w:t>membawa</w:t>
      </w:r>
      <w:proofErr w:type="spellEnd"/>
      <w:r w:rsidRPr="008C50B2">
        <w:rPr>
          <w:rFonts w:ascii="Garamond" w:hAnsi="Garamond" w:cs="Calibri Light"/>
          <w:color w:val="000000"/>
          <w:sz w:val="24"/>
          <w:szCs w:val="24"/>
        </w:rPr>
        <w:t xml:space="preserve"> </w:t>
      </w:r>
      <w:proofErr w:type="spellStart"/>
      <w:r w:rsidRPr="008C50B2">
        <w:rPr>
          <w:rFonts w:ascii="Garamond" w:hAnsi="Garamond" w:cs="Calibri Light"/>
          <w:color w:val="000000"/>
          <w:sz w:val="24"/>
          <w:szCs w:val="24"/>
        </w:rPr>
        <w:t>dampak</w:t>
      </w:r>
      <w:proofErr w:type="spellEnd"/>
      <w:r w:rsidRPr="008C50B2">
        <w:rPr>
          <w:rFonts w:ascii="Garamond" w:hAnsi="Garamond" w:cs="Calibri Light"/>
          <w:color w:val="000000"/>
          <w:sz w:val="24"/>
          <w:szCs w:val="24"/>
        </w:rPr>
        <w:t xml:space="preserve"> </w:t>
      </w:r>
      <w:proofErr w:type="spellStart"/>
      <w:r w:rsidRPr="008C50B2">
        <w:rPr>
          <w:rFonts w:ascii="Garamond" w:hAnsi="Garamond" w:cs="Calibri Light"/>
          <w:color w:val="000000"/>
          <w:sz w:val="24"/>
          <w:szCs w:val="24"/>
        </w:rPr>
        <w:t>ketenangan</w:t>
      </w:r>
      <w:proofErr w:type="spellEnd"/>
      <w:r w:rsidRPr="008C50B2">
        <w:rPr>
          <w:rFonts w:ascii="Garamond" w:hAnsi="Garamond" w:cs="Calibri Light"/>
          <w:color w:val="000000"/>
          <w:sz w:val="24"/>
          <w:szCs w:val="24"/>
        </w:rPr>
        <w:t xml:space="preserve"> </w:t>
      </w:r>
      <w:proofErr w:type="spellStart"/>
      <w:r w:rsidRPr="008C50B2">
        <w:rPr>
          <w:rFonts w:ascii="Garamond" w:hAnsi="Garamond" w:cs="Calibri Light"/>
          <w:color w:val="000000"/>
          <w:sz w:val="24"/>
          <w:szCs w:val="24"/>
        </w:rPr>
        <w:t>jiwa</w:t>
      </w:r>
      <w:proofErr w:type="spellEnd"/>
      <w:r w:rsidRPr="008C50B2">
        <w:rPr>
          <w:rFonts w:ascii="Garamond" w:hAnsi="Garamond" w:cs="Calibri Light"/>
          <w:color w:val="000000"/>
          <w:sz w:val="24"/>
          <w:szCs w:val="24"/>
        </w:rPr>
        <w:t xml:space="preserve"> pada </w:t>
      </w:r>
      <w:proofErr w:type="spellStart"/>
      <w:r w:rsidRPr="008C50B2">
        <w:rPr>
          <w:rFonts w:ascii="Garamond" w:hAnsi="Garamond" w:cs="Calibri Light"/>
          <w:color w:val="000000"/>
          <w:sz w:val="24"/>
          <w:szCs w:val="24"/>
        </w:rPr>
        <w:t>pasangan</w:t>
      </w:r>
      <w:proofErr w:type="spellEnd"/>
      <w:r w:rsidRPr="008C50B2">
        <w:rPr>
          <w:rFonts w:ascii="Garamond" w:hAnsi="Garamond" w:cs="Calibri Light"/>
          <w:color w:val="000000"/>
          <w:sz w:val="24"/>
          <w:szCs w:val="24"/>
        </w:rPr>
        <w:t xml:space="preserve"> </w:t>
      </w:r>
      <w:proofErr w:type="spellStart"/>
      <w:r w:rsidRPr="008C50B2">
        <w:rPr>
          <w:rFonts w:ascii="Garamond" w:hAnsi="Garamond" w:cs="Calibri Light"/>
          <w:color w:val="000000"/>
          <w:sz w:val="24"/>
          <w:szCs w:val="24"/>
        </w:rPr>
        <w:t>suami</w:t>
      </w:r>
      <w:proofErr w:type="spellEnd"/>
      <w:r w:rsidRPr="008C50B2">
        <w:rPr>
          <w:rFonts w:ascii="Garamond" w:hAnsi="Garamond" w:cs="Calibri Light"/>
          <w:color w:val="000000"/>
          <w:sz w:val="24"/>
          <w:szCs w:val="24"/>
        </w:rPr>
        <w:t xml:space="preserve"> </w:t>
      </w:r>
      <w:proofErr w:type="spellStart"/>
      <w:r w:rsidRPr="008C50B2">
        <w:rPr>
          <w:rFonts w:ascii="Garamond" w:hAnsi="Garamond" w:cs="Calibri Light"/>
          <w:color w:val="000000"/>
          <w:sz w:val="24"/>
          <w:szCs w:val="24"/>
        </w:rPr>
        <w:t>istri</w:t>
      </w:r>
      <w:proofErr w:type="spellEnd"/>
      <w:r w:rsidRPr="008C50B2">
        <w:rPr>
          <w:rFonts w:ascii="Garamond" w:hAnsi="Garamond" w:cs="Calibri Light"/>
          <w:color w:val="000000"/>
          <w:sz w:val="24"/>
          <w:szCs w:val="24"/>
        </w:rPr>
        <w:t>.</w:t>
      </w:r>
    </w:p>
    <w:p w14:paraId="645412FC" w14:textId="4AD29C79" w:rsidR="0064525F" w:rsidRPr="00E7655E" w:rsidRDefault="0064525F" w:rsidP="00EE3BA0">
      <w:pPr>
        <w:spacing w:after="120" w:line="300" w:lineRule="exact"/>
        <w:ind w:firstLine="0"/>
        <w:jc w:val="both"/>
        <w:rPr>
          <w:rFonts w:ascii="Garamond" w:hAnsi="Garamond" w:cs="Calibri Light"/>
          <w:b/>
          <w:sz w:val="24"/>
          <w:szCs w:val="24"/>
          <w:shd w:val="clear" w:color="auto" w:fill="FFFFFF"/>
          <w:lang w:val="en-ID"/>
        </w:rPr>
      </w:pPr>
      <w:r w:rsidRPr="00E7655E">
        <w:rPr>
          <w:rFonts w:ascii="Garamond" w:hAnsi="Garamond" w:cs="Calibri Light"/>
          <w:b/>
          <w:sz w:val="24"/>
          <w:szCs w:val="24"/>
          <w:shd w:val="clear" w:color="auto" w:fill="FFFFFF"/>
          <w:lang w:val="en-ID"/>
        </w:rPr>
        <w:t>References</w:t>
      </w:r>
    </w:p>
    <w:p w14:paraId="678A08ED" w14:textId="2F1CDC56" w:rsidR="00273D20" w:rsidRPr="00273D20" w:rsidRDefault="00273D20" w:rsidP="00273D20">
      <w:pPr>
        <w:widowControl w:val="0"/>
        <w:autoSpaceDE w:val="0"/>
        <w:autoSpaceDN w:val="0"/>
        <w:adjustRightInd w:val="0"/>
        <w:spacing w:after="120" w:line="240" w:lineRule="exact"/>
        <w:ind w:left="720" w:hanging="720"/>
        <w:jc w:val="both"/>
        <w:rPr>
          <w:rFonts w:ascii="Garamond" w:hAnsi="Garamond"/>
          <w:noProof/>
          <w:sz w:val="24"/>
          <w:szCs w:val="24"/>
        </w:rPr>
      </w:pPr>
      <w:r w:rsidRPr="00273D20">
        <w:rPr>
          <w:rFonts w:ascii="Garamond" w:hAnsi="Garamond"/>
          <w:color w:val="auto"/>
          <w:kern w:val="36"/>
          <w:sz w:val="24"/>
          <w:szCs w:val="24"/>
        </w:rPr>
        <w:fldChar w:fldCharType="begin" w:fldLock="1"/>
      </w:r>
      <w:r w:rsidRPr="00273D20">
        <w:rPr>
          <w:rFonts w:ascii="Garamond" w:hAnsi="Garamond"/>
          <w:color w:val="auto"/>
          <w:kern w:val="36"/>
          <w:sz w:val="24"/>
          <w:szCs w:val="24"/>
        </w:rPr>
        <w:instrText xml:space="preserve">ADDIN Mendeley Bibliography CSL_BIBLIOGRAPHY </w:instrText>
      </w:r>
      <w:r w:rsidRPr="00273D20">
        <w:rPr>
          <w:rFonts w:ascii="Garamond" w:hAnsi="Garamond"/>
          <w:color w:val="auto"/>
          <w:kern w:val="36"/>
          <w:sz w:val="24"/>
          <w:szCs w:val="24"/>
        </w:rPr>
        <w:fldChar w:fldCharType="separate"/>
      </w:r>
      <w:r w:rsidRPr="00273D20">
        <w:rPr>
          <w:rFonts w:ascii="Garamond" w:hAnsi="Garamond"/>
          <w:noProof/>
          <w:sz w:val="24"/>
          <w:szCs w:val="24"/>
        </w:rPr>
        <w:t>Akmal, Muhammad Rivan Ali. “Analisis Intervensi Orang Tua Terhadap Pasangan Suami Istri Yang Menikah Di Usia Dini Yang Mengakibatkan Perceraian Prespektif Hukum Islam: Studi Kasus Desa Keboguyang Kecamatan Jabon Kabupaten Sidoarjo.” UIN Sunan Ampel Surabaya, 2018.</w:t>
      </w:r>
    </w:p>
    <w:p w14:paraId="35854FC1" w14:textId="77777777" w:rsidR="00273D20" w:rsidRPr="00273D20" w:rsidRDefault="00273D20" w:rsidP="00273D20">
      <w:pPr>
        <w:widowControl w:val="0"/>
        <w:autoSpaceDE w:val="0"/>
        <w:autoSpaceDN w:val="0"/>
        <w:adjustRightInd w:val="0"/>
        <w:spacing w:after="120" w:line="240" w:lineRule="exact"/>
        <w:ind w:left="720" w:hanging="720"/>
        <w:jc w:val="both"/>
        <w:rPr>
          <w:rFonts w:ascii="Garamond" w:hAnsi="Garamond"/>
          <w:noProof/>
          <w:sz w:val="24"/>
          <w:szCs w:val="24"/>
        </w:rPr>
      </w:pPr>
      <w:r w:rsidRPr="00273D20">
        <w:rPr>
          <w:rFonts w:ascii="Garamond" w:hAnsi="Garamond"/>
          <w:noProof/>
          <w:sz w:val="24"/>
          <w:szCs w:val="24"/>
        </w:rPr>
        <w:t>Al-Mashri, Syaikh Mahmud. “Bekal Perkawinan.” Jakarta: Qisthi Press, 2012.</w:t>
      </w:r>
    </w:p>
    <w:p w14:paraId="565168EB" w14:textId="77777777" w:rsidR="00273D20" w:rsidRPr="00273D20" w:rsidRDefault="00273D20" w:rsidP="00273D20">
      <w:pPr>
        <w:widowControl w:val="0"/>
        <w:autoSpaceDE w:val="0"/>
        <w:autoSpaceDN w:val="0"/>
        <w:adjustRightInd w:val="0"/>
        <w:spacing w:after="120" w:line="240" w:lineRule="exact"/>
        <w:ind w:left="720" w:hanging="720"/>
        <w:jc w:val="both"/>
        <w:rPr>
          <w:rFonts w:ascii="Garamond" w:hAnsi="Garamond"/>
          <w:noProof/>
          <w:sz w:val="24"/>
          <w:szCs w:val="24"/>
        </w:rPr>
      </w:pPr>
      <w:r w:rsidRPr="00273D20">
        <w:rPr>
          <w:rFonts w:ascii="Garamond" w:hAnsi="Garamond"/>
          <w:noProof/>
          <w:sz w:val="24"/>
          <w:szCs w:val="24"/>
        </w:rPr>
        <w:t xml:space="preserve">Amin, M. Nur Kholis Al. “KOMUNIKASI SEBAGAI UPAYA UNTUK MEMBANGUN KETAHANAN KELUARGA DALAM KAJIAN ‘TEORI NILAI ETIK.’” </w:t>
      </w:r>
      <w:r w:rsidRPr="00273D20">
        <w:rPr>
          <w:rFonts w:ascii="Garamond" w:hAnsi="Garamond"/>
          <w:i/>
          <w:iCs/>
          <w:noProof/>
          <w:sz w:val="24"/>
          <w:szCs w:val="24"/>
        </w:rPr>
        <w:t>Al-Ahwal: Jurnal Hukum Keluarga Islam</w:t>
      </w:r>
      <w:r w:rsidRPr="00273D20">
        <w:rPr>
          <w:rFonts w:ascii="Garamond" w:hAnsi="Garamond"/>
          <w:noProof/>
          <w:sz w:val="24"/>
          <w:szCs w:val="24"/>
        </w:rPr>
        <w:t xml:space="preserve"> 11, no. 1 (April 17, 2020): 79. https://doi.org/10.14421/ahwal.2018.11107.</w:t>
      </w:r>
    </w:p>
    <w:p w14:paraId="0C32D5FE" w14:textId="77777777" w:rsidR="00273D20" w:rsidRPr="00273D20" w:rsidRDefault="00273D20" w:rsidP="00273D20">
      <w:pPr>
        <w:widowControl w:val="0"/>
        <w:autoSpaceDE w:val="0"/>
        <w:autoSpaceDN w:val="0"/>
        <w:adjustRightInd w:val="0"/>
        <w:spacing w:after="120" w:line="240" w:lineRule="exact"/>
        <w:ind w:left="720" w:hanging="720"/>
        <w:jc w:val="both"/>
        <w:rPr>
          <w:rFonts w:ascii="Garamond" w:hAnsi="Garamond"/>
          <w:noProof/>
          <w:sz w:val="24"/>
          <w:szCs w:val="24"/>
        </w:rPr>
      </w:pPr>
      <w:r w:rsidRPr="00273D20">
        <w:rPr>
          <w:rFonts w:ascii="Garamond" w:hAnsi="Garamond"/>
          <w:noProof/>
          <w:sz w:val="24"/>
          <w:szCs w:val="24"/>
        </w:rPr>
        <w:t xml:space="preserve">Amri, M. Saeful. “Mitsaqan Ghalidza Di Era Disrupsi (Studi Perceraian Sebab Media Sosial).” </w:t>
      </w:r>
      <w:r w:rsidRPr="00273D20">
        <w:rPr>
          <w:rFonts w:ascii="Garamond" w:hAnsi="Garamond"/>
          <w:i/>
          <w:iCs/>
          <w:noProof/>
          <w:sz w:val="24"/>
          <w:szCs w:val="24"/>
        </w:rPr>
        <w:t>Ulul Albab: Jurnal Studi Dan Penelitian Hukum Islam</w:t>
      </w:r>
      <w:r w:rsidRPr="00273D20">
        <w:rPr>
          <w:rFonts w:ascii="Garamond" w:hAnsi="Garamond"/>
          <w:noProof/>
          <w:sz w:val="24"/>
          <w:szCs w:val="24"/>
        </w:rPr>
        <w:t xml:space="preserve"> 3, no. 1 (January 12, 2020): 89. https://doi.org/10.30659/jua.v3i1.7496.</w:t>
      </w:r>
    </w:p>
    <w:p w14:paraId="154823DA" w14:textId="77777777" w:rsidR="00273D20" w:rsidRPr="00273D20" w:rsidRDefault="00273D20" w:rsidP="00273D20">
      <w:pPr>
        <w:widowControl w:val="0"/>
        <w:autoSpaceDE w:val="0"/>
        <w:autoSpaceDN w:val="0"/>
        <w:adjustRightInd w:val="0"/>
        <w:spacing w:after="120" w:line="240" w:lineRule="exact"/>
        <w:ind w:left="720" w:hanging="720"/>
        <w:jc w:val="both"/>
        <w:rPr>
          <w:rFonts w:ascii="Garamond" w:hAnsi="Garamond"/>
          <w:noProof/>
          <w:sz w:val="24"/>
          <w:szCs w:val="24"/>
        </w:rPr>
      </w:pPr>
      <w:r w:rsidRPr="00273D20">
        <w:rPr>
          <w:rFonts w:ascii="Garamond" w:hAnsi="Garamond"/>
          <w:noProof/>
          <w:sz w:val="24"/>
          <w:szCs w:val="24"/>
        </w:rPr>
        <w:t xml:space="preserve">Bakir, Insiyah, and Maida Hafidz. “Konsep Kafa’ah Sebagai Upaya Membangun Ketahanan Keluarga Dalam Membentengi Campur Tangan  Orang Tua/Mertua.” </w:t>
      </w:r>
      <w:r w:rsidRPr="00273D20">
        <w:rPr>
          <w:rFonts w:ascii="Garamond" w:hAnsi="Garamond"/>
          <w:i/>
          <w:iCs/>
          <w:noProof/>
          <w:sz w:val="24"/>
          <w:szCs w:val="24"/>
        </w:rPr>
        <w:t>Al-’`Adalah</w:t>
      </w:r>
      <w:r w:rsidRPr="00273D20">
        <w:rPr>
          <w:rFonts w:ascii="Times New Roman" w:hAnsi="Times New Roman"/>
          <w:i/>
          <w:iCs/>
          <w:noProof/>
          <w:sz w:val="24"/>
          <w:szCs w:val="24"/>
        </w:rPr>
        <w:t> </w:t>
      </w:r>
      <w:r w:rsidRPr="00273D20">
        <w:rPr>
          <w:rFonts w:ascii="Garamond" w:hAnsi="Garamond"/>
          <w:i/>
          <w:iCs/>
          <w:noProof/>
          <w:sz w:val="24"/>
          <w:szCs w:val="24"/>
        </w:rPr>
        <w:t>: Jurnal Syariah Dan Hukum Islam</w:t>
      </w:r>
      <w:r w:rsidRPr="00273D20">
        <w:rPr>
          <w:rFonts w:ascii="Garamond" w:hAnsi="Garamond"/>
          <w:noProof/>
          <w:sz w:val="24"/>
          <w:szCs w:val="24"/>
        </w:rPr>
        <w:t xml:space="preserve"> 7, no. 2 SE-Articles (December 28, 2022). https://doi.org/10.31538/adlh.v7i2.2516.</w:t>
      </w:r>
    </w:p>
    <w:p w14:paraId="0B942CFA" w14:textId="77777777" w:rsidR="00273D20" w:rsidRPr="00273D20" w:rsidRDefault="00273D20" w:rsidP="00273D20">
      <w:pPr>
        <w:widowControl w:val="0"/>
        <w:autoSpaceDE w:val="0"/>
        <w:autoSpaceDN w:val="0"/>
        <w:adjustRightInd w:val="0"/>
        <w:spacing w:after="120" w:line="240" w:lineRule="exact"/>
        <w:ind w:left="720" w:hanging="720"/>
        <w:jc w:val="both"/>
        <w:rPr>
          <w:rFonts w:ascii="Garamond" w:hAnsi="Garamond"/>
          <w:noProof/>
          <w:sz w:val="24"/>
          <w:szCs w:val="24"/>
        </w:rPr>
      </w:pPr>
      <w:r w:rsidRPr="00273D20">
        <w:rPr>
          <w:rFonts w:ascii="Garamond" w:hAnsi="Garamond"/>
          <w:noProof/>
          <w:sz w:val="24"/>
          <w:szCs w:val="24"/>
        </w:rPr>
        <w:lastRenderedPageBreak/>
        <w:t xml:space="preserve">Durand, Mark v, and David H Barlow. </w:t>
      </w:r>
      <w:r w:rsidRPr="00273D20">
        <w:rPr>
          <w:rFonts w:ascii="Garamond" w:hAnsi="Garamond"/>
          <w:i/>
          <w:iCs/>
          <w:noProof/>
          <w:sz w:val="24"/>
          <w:szCs w:val="24"/>
        </w:rPr>
        <w:t>Intisari Psikologi Abnormal</w:t>
      </w:r>
      <w:r w:rsidRPr="00273D20">
        <w:rPr>
          <w:rFonts w:ascii="Garamond" w:hAnsi="Garamond"/>
          <w:noProof/>
          <w:sz w:val="24"/>
          <w:szCs w:val="24"/>
        </w:rPr>
        <w:t>. Fourth. Yogyakarta: Pustaka Pelajar, 2006.</w:t>
      </w:r>
    </w:p>
    <w:p w14:paraId="4E8E30EF" w14:textId="77777777" w:rsidR="00273D20" w:rsidRPr="00273D20" w:rsidRDefault="00273D20" w:rsidP="00273D20">
      <w:pPr>
        <w:widowControl w:val="0"/>
        <w:autoSpaceDE w:val="0"/>
        <w:autoSpaceDN w:val="0"/>
        <w:adjustRightInd w:val="0"/>
        <w:spacing w:after="120" w:line="240" w:lineRule="exact"/>
        <w:ind w:left="720" w:hanging="720"/>
        <w:jc w:val="both"/>
        <w:rPr>
          <w:rFonts w:ascii="Garamond" w:hAnsi="Garamond"/>
          <w:noProof/>
          <w:sz w:val="24"/>
          <w:szCs w:val="24"/>
        </w:rPr>
      </w:pPr>
      <w:r w:rsidRPr="00273D20">
        <w:rPr>
          <w:rFonts w:ascii="Garamond" w:hAnsi="Garamond"/>
          <w:noProof/>
          <w:sz w:val="24"/>
          <w:szCs w:val="24"/>
        </w:rPr>
        <w:t>Fauzil, Mohamad Adhim. “Mencapai Pernikahan Barokah.” Yogyakarta: Mitra Pustaka, 1998.</w:t>
      </w:r>
    </w:p>
    <w:p w14:paraId="3FF830EB" w14:textId="77777777" w:rsidR="00273D20" w:rsidRPr="00273D20" w:rsidRDefault="00273D20" w:rsidP="00273D20">
      <w:pPr>
        <w:widowControl w:val="0"/>
        <w:autoSpaceDE w:val="0"/>
        <w:autoSpaceDN w:val="0"/>
        <w:adjustRightInd w:val="0"/>
        <w:spacing w:after="120" w:line="240" w:lineRule="exact"/>
        <w:ind w:left="720" w:hanging="720"/>
        <w:jc w:val="both"/>
        <w:rPr>
          <w:rFonts w:ascii="Garamond" w:hAnsi="Garamond"/>
          <w:noProof/>
          <w:sz w:val="24"/>
          <w:szCs w:val="24"/>
        </w:rPr>
      </w:pPr>
      <w:r w:rsidRPr="00273D20">
        <w:rPr>
          <w:rFonts w:ascii="Garamond" w:hAnsi="Garamond"/>
          <w:noProof/>
          <w:sz w:val="24"/>
          <w:szCs w:val="24"/>
        </w:rPr>
        <w:t xml:space="preserve">Folkman, Susan, and Richard S Lazarus. “Stress Processes and Depressive Symptomatology.” </w:t>
      </w:r>
      <w:r w:rsidRPr="00273D20">
        <w:rPr>
          <w:rFonts w:ascii="Garamond" w:hAnsi="Garamond"/>
          <w:i/>
          <w:iCs/>
          <w:noProof/>
          <w:sz w:val="24"/>
          <w:szCs w:val="24"/>
        </w:rPr>
        <w:t>Journal of Abnormal Psychology</w:t>
      </w:r>
      <w:r w:rsidRPr="00273D20">
        <w:rPr>
          <w:rFonts w:ascii="Garamond" w:hAnsi="Garamond"/>
          <w:noProof/>
          <w:sz w:val="24"/>
          <w:szCs w:val="24"/>
        </w:rPr>
        <w:t xml:space="preserve"> 95, no. 2 (1986): 107.</w:t>
      </w:r>
    </w:p>
    <w:p w14:paraId="2F797705" w14:textId="77777777" w:rsidR="00273D20" w:rsidRPr="00273D20" w:rsidRDefault="00273D20" w:rsidP="00273D20">
      <w:pPr>
        <w:widowControl w:val="0"/>
        <w:autoSpaceDE w:val="0"/>
        <w:autoSpaceDN w:val="0"/>
        <w:adjustRightInd w:val="0"/>
        <w:spacing w:after="120" w:line="240" w:lineRule="exact"/>
        <w:ind w:left="720" w:hanging="720"/>
        <w:jc w:val="both"/>
        <w:rPr>
          <w:rFonts w:ascii="Garamond" w:hAnsi="Garamond"/>
          <w:noProof/>
          <w:sz w:val="24"/>
          <w:szCs w:val="24"/>
        </w:rPr>
      </w:pPr>
      <w:r w:rsidRPr="00273D20">
        <w:rPr>
          <w:rFonts w:ascii="Garamond" w:hAnsi="Garamond"/>
          <w:noProof/>
          <w:sz w:val="24"/>
          <w:szCs w:val="24"/>
        </w:rPr>
        <w:t xml:space="preserve">Gustiawati, Syarifah, and Novia Lestari. “Aktualisasi Konsep Kafa’ah Dalam Membangun Keharmonisan Rumah Tangga.” </w:t>
      </w:r>
      <w:r w:rsidRPr="00273D20">
        <w:rPr>
          <w:rFonts w:ascii="Garamond" w:hAnsi="Garamond"/>
          <w:i/>
          <w:iCs/>
          <w:noProof/>
          <w:sz w:val="24"/>
          <w:szCs w:val="24"/>
        </w:rPr>
        <w:t>Mizan: Journal of Islamic Law</w:t>
      </w:r>
      <w:r w:rsidRPr="00273D20">
        <w:rPr>
          <w:rFonts w:ascii="Garamond" w:hAnsi="Garamond"/>
          <w:noProof/>
          <w:sz w:val="24"/>
          <w:szCs w:val="24"/>
        </w:rPr>
        <w:t xml:space="preserve"> 4, no. 1 (June 13, 2018). https://doi.org/10.32507/mizan.v4i1.174.</w:t>
      </w:r>
    </w:p>
    <w:p w14:paraId="61D7D7E0" w14:textId="77777777" w:rsidR="00273D20" w:rsidRPr="00273D20" w:rsidRDefault="00273D20" w:rsidP="00273D20">
      <w:pPr>
        <w:widowControl w:val="0"/>
        <w:autoSpaceDE w:val="0"/>
        <w:autoSpaceDN w:val="0"/>
        <w:adjustRightInd w:val="0"/>
        <w:spacing w:after="120" w:line="240" w:lineRule="exact"/>
        <w:ind w:left="720" w:hanging="720"/>
        <w:jc w:val="both"/>
        <w:rPr>
          <w:rFonts w:ascii="Garamond" w:hAnsi="Garamond"/>
          <w:noProof/>
          <w:sz w:val="24"/>
          <w:szCs w:val="24"/>
        </w:rPr>
      </w:pPr>
      <w:r w:rsidRPr="00273D20">
        <w:rPr>
          <w:rFonts w:ascii="Garamond" w:hAnsi="Garamond"/>
          <w:noProof/>
          <w:sz w:val="24"/>
          <w:szCs w:val="24"/>
        </w:rPr>
        <w:t xml:space="preserve">Hamid, H Zahry. </w:t>
      </w:r>
      <w:r w:rsidRPr="00273D20">
        <w:rPr>
          <w:rFonts w:ascii="Garamond" w:hAnsi="Garamond"/>
          <w:i/>
          <w:iCs/>
          <w:noProof/>
          <w:sz w:val="24"/>
          <w:szCs w:val="24"/>
        </w:rPr>
        <w:t>Pokok-Pokok Hukum Perkawinan Islam; Dan Undang-Undang Perkawinan Di Indonesia</w:t>
      </w:r>
      <w:r w:rsidRPr="00273D20">
        <w:rPr>
          <w:rFonts w:ascii="Garamond" w:hAnsi="Garamond"/>
          <w:noProof/>
          <w:sz w:val="24"/>
          <w:szCs w:val="24"/>
        </w:rPr>
        <w:t>. Binacipta, 1978.</w:t>
      </w:r>
    </w:p>
    <w:p w14:paraId="30819D25" w14:textId="77777777" w:rsidR="00273D20" w:rsidRPr="00273D20" w:rsidRDefault="00273D20" w:rsidP="00273D20">
      <w:pPr>
        <w:widowControl w:val="0"/>
        <w:autoSpaceDE w:val="0"/>
        <w:autoSpaceDN w:val="0"/>
        <w:adjustRightInd w:val="0"/>
        <w:spacing w:after="120" w:line="240" w:lineRule="exact"/>
        <w:ind w:left="720" w:hanging="720"/>
        <w:jc w:val="both"/>
        <w:rPr>
          <w:rFonts w:ascii="Garamond" w:hAnsi="Garamond"/>
          <w:noProof/>
          <w:sz w:val="24"/>
          <w:szCs w:val="24"/>
        </w:rPr>
      </w:pPr>
      <w:r w:rsidRPr="00273D20">
        <w:rPr>
          <w:rFonts w:ascii="Garamond" w:hAnsi="Garamond"/>
          <w:noProof/>
          <w:sz w:val="24"/>
          <w:szCs w:val="24"/>
        </w:rPr>
        <w:t xml:space="preserve">HS, Happy Nur. “Kafaah Dalam Pernikahan Dan Relevansinya Terhadap Keharmonisan Rumah Tangga (Studi Di Klinik Keluarga Sakinah Pimpinan Daerah Aisyiyah Kota Malang).” </w:t>
      </w:r>
      <w:r w:rsidRPr="00273D20">
        <w:rPr>
          <w:rFonts w:ascii="Garamond" w:hAnsi="Garamond"/>
          <w:i/>
          <w:iCs/>
          <w:noProof/>
          <w:sz w:val="24"/>
          <w:szCs w:val="24"/>
        </w:rPr>
        <w:t>Sakina: Journal of Family Studies</w:t>
      </w:r>
      <w:r w:rsidRPr="00273D20">
        <w:rPr>
          <w:rFonts w:ascii="Garamond" w:hAnsi="Garamond"/>
          <w:noProof/>
          <w:sz w:val="24"/>
          <w:szCs w:val="24"/>
        </w:rPr>
        <w:t xml:space="preserve"> 3, no. 3 (2019).</w:t>
      </w:r>
    </w:p>
    <w:p w14:paraId="77765613" w14:textId="77777777" w:rsidR="00273D20" w:rsidRPr="00273D20" w:rsidRDefault="00273D20" w:rsidP="00273D20">
      <w:pPr>
        <w:widowControl w:val="0"/>
        <w:autoSpaceDE w:val="0"/>
        <w:autoSpaceDN w:val="0"/>
        <w:adjustRightInd w:val="0"/>
        <w:spacing w:after="120" w:line="240" w:lineRule="exact"/>
        <w:ind w:left="720" w:hanging="720"/>
        <w:jc w:val="both"/>
        <w:rPr>
          <w:rFonts w:ascii="Garamond" w:hAnsi="Garamond"/>
          <w:noProof/>
          <w:sz w:val="24"/>
          <w:szCs w:val="24"/>
        </w:rPr>
      </w:pPr>
      <w:r w:rsidRPr="00273D20">
        <w:rPr>
          <w:rFonts w:ascii="Garamond" w:hAnsi="Garamond"/>
          <w:noProof/>
          <w:sz w:val="24"/>
          <w:szCs w:val="24"/>
        </w:rPr>
        <w:t xml:space="preserve">Kholik, Abdul. “Konsep Keluarga Sakinah, Mawaddah Dan Rahmah Dalam Perspektif Hukum Islam.” </w:t>
      </w:r>
      <w:r w:rsidRPr="00273D20">
        <w:rPr>
          <w:rFonts w:ascii="Garamond" w:hAnsi="Garamond"/>
          <w:i/>
          <w:iCs/>
          <w:noProof/>
          <w:sz w:val="24"/>
          <w:szCs w:val="24"/>
        </w:rPr>
        <w:t>MASILE</w:t>
      </w:r>
      <w:r w:rsidRPr="00273D20">
        <w:rPr>
          <w:rFonts w:ascii="Garamond" w:hAnsi="Garamond"/>
          <w:noProof/>
          <w:sz w:val="24"/>
          <w:szCs w:val="24"/>
        </w:rPr>
        <w:t xml:space="preserve"> 1, no. 1 (2019): 108–26.</w:t>
      </w:r>
    </w:p>
    <w:p w14:paraId="11D11B9A" w14:textId="77777777" w:rsidR="00273D20" w:rsidRPr="00273D20" w:rsidRDefault="00273D20" w:rsidP="00273D20">
      <w:pPr>
        <w:widowControl w:val="0"/>
        <w:autoSpaceDE w:val="0"/>
        <w:autoSpaceDN w:val="0"/>
        <w:adjustRightInd w:val="0"/>
        <w:spacing w:after="120" w:line="240" w:lineRule="exact"/>
        <w:ind w:left="720" w:hanging="720"/>
        <w:jc w:val="both"/>
        <w:rPr>
          <w:rFonts w:ascii="Garamond" w:hAnsi="Garamond"/>
          <w:noProof/>
          <w:sz w:val="24"/>
          <w:szCs w:val="24"/>
        </w:rPr>
      </w:pPr>
      <w:r w:rsidRPr="00273D20">
        <w:rPr>
          <w:rFonts w:ascii="Garamond" w:hAnsi="Garamond"/>
          <w:noProof/>
          <w:sz w:val="24"/>
          <w:szCs w:val="24"/>
        </w:rPr>
        <w:t xml:space="preserve">Klasikal, Konseling. “Abdulsyani. 2007. Sosiologi Skematika, Teori, Dan Terapan. Jakarta: Bumi Aksara. Adi, Rianto. 2004. Metodologi Penelitian Sosial Dan Hukum. Jakarta: Granit.” </w:t>
      </w:r>
      <w:r w:rsidRPr="00273D20">
        <w:rPr>
          <w:rFonts w:ascii="Garamond" w:hAnsi="Garamond"/>
          <w:i/>
          <w:iCs/>
          <w:noProof/>
          <w:sz w:val="24"/>
          <w:szCs w:val="24"/>
        </w:rPr>
        <w:t>SAGE</w:t>
      </w:r>
      <w:r w:rsidRPr="00273D20">
        <w:rPr>
          <w:rFonts w:ascii="Garamond" w:hAnsi="Garamond"/>
          <w:noProof/>
          <w:sz w:val="24"/>
          <w:szCs w:val="24"/>
        </w:rPr>
        <w:t xml:space="preserve"> 8, no. 2 (n.d.): 1–23.</w:t>
      </w:r>
    </w:p>
    <w:p w14:paraId="1E1CB0CC" w14:textId="77777777" w:rsidR="00273D20" w:rsidRPr="00273D20" w:rsidRDefault="00273D20" w:rsidP="00273D20">
      <w:pPr>
        <w:widowControl w:val="0"/>
        <w:autoSpaceDE w:val="0"/>
        <w:autoSpaceDN w:val="0"/>
        <w:adjustRightInd w:val="0"/>
        <w:spacing w:after="120" w:line="240" w:lineRule="exact"/>
        <w:ind w:left="720" w:hanging="720"/>
        <w:jc w:val="both"/>
        <w:rPr>
          <w:rFonts w:ascii="Garamond" w:hAnsi="Garamond"/>
          <w:noProof/>
          <w:sz w:val="24"/>
          <w:szCs w:val="24"/>
        </w:rPr>
      </w:pPr>
      <w:r w:rsidRPr="00273D20">
        <w:rPr>
          <w:rFonts w:ascii="Garamond" w:hAnsi="Garamond"/>
          <w:noProof/>
          <w:sz w:val="24"/>
          <w:szCs w:val="24"/>
        </w:rPr>
        <w:t xml:space="preserve">Kurniawan, Agung, and Hamsah Hudafi. “Konsep Maqashid Syariah Imam Asy-Syatibi Dalam Kitab Al-Muwafaqat.” </w:t>
      </w:r>
      <w:r w:rsidRPr="00273D20">
        <w:rPr>
          <w:rFonts w:ascii="Garamond" w:hAnsi="Garamond"/>
          <w:i/>
          <w:iCs/>
          <w:noProof/>
          <w:sz w:val="24"/>
          <w:szCs w:val="24"/>
        </w:rPr>
        <w:t>Al-Mabsut: Jurnal Studi Islam Dan Sosial</w:t>
      </w:r>
      <w:r w:rsidRPr="00273D20">
        <w:rPr>
          <w:rFonts w:ascii="Garamond" w:hAnsi="Garamond"/>
          <w:noProof/>
          <w:sz w:val="24"/>
          <w:szCs w:val="24"/>
        </w:rPr>
        <w:t xml:space="preserve"> 15, no. 1 (2021): 29–38.</w:t>
      </w:r>
    </w:p>
    <w:p w14:paraId="4DB75162" w14:textId="77777777" w:rsidR="00273D20" w:rsidRPr="00273D20" w:rsidRDefault="00273D20" w:rsidP="00273D20">
      <w:pPr>
        <w:widowControl w:val="0"/>
        <w:autoSpaceDE w:val="0"/>
        <w:autoSpaceDN w:val="0"/>
        <w:adjustRightInd w:val="0"/>
        <w:spacing w:after="120" w:line="240" w:lineRule="exact"/>
        <w:ind w:left="720" w:hanging="720"/>
        <w:jc w:val="both"/>
        <w:rPr>
          <w:rFonts w:ascii="Garamond" w:hAnsi="Garamond"/>
          <w:noProof/>
          <w:sz w:val="24"/>
          <w:szCs w:val="24"/>
        </w:rPr>
      </w:pPr>
      <w:r w:rsidRPr="00273D20">
        <w:rPr>
          <w:rFonts w:ascii="Garamond" w:hAnsi="Garamond"/>
          <w:noProof/>
          <w:sz w:val="24"/>
          <w:szCs w:val="24"/>
        </w:rPr>
        <w:t xml:space="preserve">Muh. Makhrus Ali Ridho, and Ja’far Shodiq. “Reaktualisaasi Konsep Kafa’ah Dalam Bingkai Perubahan Sosial Di Kabupaten Lamongan.” </w:t>
      </w:r>
      <w:r w:rsidRPr="00273D20">
        <w:rPr>
          <w:rFonts w:ascii="Garamond" w:hAnsi="Garamond"/>
          <w:i/>
          <w:iCs/>
          <w:noProof/>
          <w:sz w:val="24"/>
          <w:szCs w:val="24"/>
        </w:rPr>
        <w:t>HUMANISTIKA</w:t>
      </w:r>
      <w:r w:rsidRPr="00273D20">
        <w:rPr>
          <w:rFonts w:ascii="Times New Roman" w:hAnsi="Times New Roman"/>
          <w:i/>
          <w:iCs/>
          <w:noProof/>
          <w:sz w:val="24"/>
          <w:szCs w:val="24"/>
        </w:rPr>
        <w:t> </w:t>
      </w:r>
      <w:r w:rsidRPr="00273D20">
        <w:rPr>
          <w:rFonts w:ascii="Garamond" w:hAnsi="Garamond"/>
          <w:i/>
          <w:iCs/>
          <w:noProof/>
          <w:sz w:val="24"/>
          <w:szCs w:val="24"/>
        </w:rPr>
        <w:t>: Jurnal Keislaman</w:t>
      </w:r>
      <w:r w:rsidRPr="00273D20">
        <w:rPr>
          <w:rFonts w:ascii="Garamond" w:hAnsi="Garamond"/>
          <w:noProof/>
          <w:sz w:val="24"/>
          <w:szCs w:val="24"/>
        </w:rPr>
        <w:t xml:space="preserve"> 7, no. 1 (January 30, 2021): 67–91. https://doi.org/10.55210/humanistika.v7i1.420.</w:t>
      </w:r>
    </w:p>
    <w:p w14:paraId="0CB9FD30" w14:textId="77777777" w:rsidR="00273D20" w:rsidRPr="00273D20" w:rsidRDefault="00273D20" w:rsidP="00273D20">
      <w:pPr>
        <w:widowControl w:val="0"/>
        <w:autoSpaceDE w:val="0"/>
        <w:autoSpaceDN w:val="0"/>
        <w:adjustRightInd w:val="0"/>
        <w:spacing w:after="120" w:line="240" w:lineRule="exact"/>
        <w:ind w:left="720" w:hanging="720"/>
        <w:jc w:val="both"/>
        <w:rPr>
          <w:rFonts w:ascii="Garamond" w:hAnsi="Garamond"/>
          <w:noProof/>
          <w:sz w:val="24"/>
          <w:szCs w:val="24"/>
        </w:rPr>
      </w:pPr>
      <w:r w:rsidRPr="00273D20">
        <w:rPr>
          <w:rFonts w:ascii="Garamond" w:hAnsi="Garamond"/>
          <w:noProof/>
          <w:sz w:val="24"/>
          <w:szCs w:val="24"/>
        </w:rPr>
        <w:t>Muhamad, Nur Anis Nabilla, and Nurbazla Ismail. “Pelaksanaan Undang Di Mahkamah Syariah Melibatkan Orang Ketiga Dalam Rumahtangga Implementation of Laws In Shari’a Court Involves Third Person In Household,” 2019.</w:t>
      </w:r>
    </w:p>
    <w:p w14:paraId="5632D315" w14:textId="77777777" w:rsidR="00273D20" w:rsidRPr="00273D20" w:rsidRDefault="00273D20" w:rsidP="00273D20">
      <w:pPr>
        <w:widowControl w:val="0"/>
        <w:autoSpaceDE w:val="0"/>
        <w:autoSpaceDN w:val="0"/>
        <w:adjustRightInd w:val="0"/>
        <w:spacing w:after="120" w:line="240" w:lineRule="exact"/>
        <w:ind w:left="720" w:hanging="720"/>
        <w:jc w:val="both"/>
        <w:rPr>
          <w:rFonts w:ascii="Garamond" w:hAnsi="Garamond"/>
          <w:noProof/>
          <w:sz w:val="24"/>
          <w:szCs w:val="24"/>
        </w:rPr>
      </w:pPr>
      <w:r w:rsidRPr="00273D20">
        <w:rPr>
          <w:rFonts w:ascii="Garamond" w:hAnsi="Garamond"/>
          <w:noProof/>
          <w:sz w:val="24"/>
          <w:szCs w:val="24"/>
        </w:rPr>
        <w:t>Muhtarom, Ali. “Problematika Konsep Kafaâ€</w:t>
      </w:r>
      <w:r w:rsidRPr="00273D20">
        <w:rPr>
          <w:rFonts w:ascii="Garamond" w:hAnsi="Garamond"/>
          <w:noProof/>
          <w:sz w:val="24"/>
          <w:szCs w:val="24"/>
          <w:vertAlign w:val="superscript"/>
        </w:rPr>
        <w:t>TM</w:t>
      </w:r>
      <w:r w:rsidRPr="00273D20">
        <w:rPr>
          <w:rFonts w:ascii="Garamond" w:hAnsi="Garamond"/>
          <w:noProof/>
          <w:sz w:val="24"/>
          <w:szCs w:val="24"/>
        </w:rPr>
        <w:t xml:space="preserve">ah Dalam Fiqih (Kritik Dan Reinterpretasi).” </w:t>
      </w:r>
      <w:r w:rsidRPr="00273D20">
        <w:rPr>
          <w:rFonts w:ascii="Garamond" w:hAnsi="Garamond"/>
          <w:i/>
          <w:iCs/>
          <w:noProof/>
          <w:sz w:val="24"/>
          <w:szCs w:val="24"/>
        </w:rPr>
        <w:t>JURNAL HUKUM ISLAM</w:t>
      </w:r>
      <w:r w:rsidRPr="00273D20">
        <w:rPr>
          <w:rFonts w:ascii="Garamond" w:hAnsi="Garamond"/>
          <w:noProof/>
          <w:sz w:val="24"/>
          <w:szCs w:val="24"/>
        </w:rPr>
        <w:t xml:space="preserve">, </w:t>
      </w:r>
      <w:r w:rsidRPr="00273D20">
        <w:rPr>
          <w:rFonts w:ascii="Garamond" w:hAnsi="Garamond"/>
          <w:noProof/>
          <w:sz w:val="24"/>
          <w:szCs w:val="24"/>
        </w:rPr>
        <w:lastRenderedPageBreak/>
        <w:t>December 23, 2018, 205–21. https://doi.org/10.28918/jhi.v16i2.1739.</w:t>
      </w:r>
    </w:p>
    <w:p w14:paraId="76D8B2C1" w14:textId="77777777" w:rsidR="00273D20" w:rsidRPr="00273D20" w:rsidRDefault="00273D20" w:rsidP="00273D20">
      <w:pPr>
        <w:widowControl w:val="0"/>
        <w:autoSpaceDE w:val="0"/>
        <w:autoSpaceDN w:val="0"/>
        <w:adjustRightInd w:val="0"/>
        <w:spacing w:after="120" w:line="240" w:lineRule="exact"/>
        <w:ind w:left="720" w:hanging="720"/>
        <w:jc w:val="both"/>
        <w:rPr>
          <w:rFonts w:ascii="Garamond" w:hAnsi="Garamond"/>
          <w:noProof/>
          <w:sz w:val="24"/>
          <w:szCs w:val="24"/>
        </w:rPr>
      </w:pPr>
      <w:r w:rsidRPr="00273D20">
        <w:rPr>
          <w:rFonts w:ascii="Garamond" w:hAnsi="Garamond"/>
          <w:noProof/>
          <w:sz w:val="24"/>
          <w:szCs w:val="24"/>
        </w:rPr>
        <w:t xml:space="preserve">Mukarromah, Wahdatur Rike Uyunul. “Pengaruh Dan Dampak Intervensi Orang Tua Terhadap Rumah Tangga Anak Perspektif Hukum Islam Di Desa Mayang Jember.” </w:t>
      </w:r>
      <w:r w:rsidRPr="00273D20">
        <w:rPr>
          <w:rFonts w:ascii="Garamond" w:hAnsi="Garamond"/>
          <w:i/>
          <w:iCs/>
          <w:noProof/>
          <w:sz w:val="24"/>
          <w:szCs w:val="24"/>
        </w:rPr>
        <w:t>Rechtenstudent</w:t>
      </w:r>
      <w:r w:rsidRPr="00273D20">
        <w:rPr>
          <w:rFonts w:ascii="Garamond" w:hAnsi="Garamond"/>
          <w:noProof/>
          <w:sz w:val="24"/>
          <w:szCs w:val="24"/>
        </w:rPr>
        <w:t xml:space="preserve"> 1, no. 1 (April 3, 2020): 44–54. https://doi.org/10.35719/rch.v1i1.13.</w:t>
      </w:r>
    </w:p>
    <w:p w14:paraId="724E860E" w14:textId="77777777" w:rsidR="00273D20" w:rsidRPr="00273D20" w:rsidRDefault="00273D20" w:rsidP="00273D20">
      <w:pPr>
        <w:widowControl w:val="0"/>
        <w:autoSpaceDE w:val="0"/>
        <w:autoSpaceDN w:val="0"/>
        <w:adjustRightInd w:val="0"/>
        <w:spacing w:after="120" w:line="240" w:lineRule="exact"/>
        <w:ind w:left="720" w:hanging="720"/>
        <w:jc w:val="both"/>
        <w:rPr>
          <w:rFonts w:ascii="Garamond" w:hAnsi="Garamond"/>
          <w:noProof/>
          <w:sz w:val="24"/>
          <w:szCs w:val="24"/>
        </w:rPr>
      </w:pPr>
      <w:r w:rsidRPr="00273D20">
        <w:rPr>
          <w:rFonts w:ascii="Garamond" w:hAnsi="Garamond"/>
          <w:noProof/>
          <w:sz w:val="24"/>
          <w:szCs w:val="24"/>
        </w:rPr>
        <w:t xml:space="preserve">Munawwaroh, Hifdhotul. “SADD AL- DZARI’AT DAN APLIKASINYA PADA PERMASALAHAN FIQIH KONTEMPORER.” </w:t>
      </w:r>
      <w:r w:rsidRPr="00273D20">
        <w:rPr>
          <w:rFonts w:ascii="Garamond" w:hAnsi="Garamond"/>
          <w:i/>
          <w:iCs/>
          <w:noProof/>
          <w:sz w:val="24"/>
          <w:szCs w:val="24"/>
        </w:rPr>
        <w:t>Ijtihad</w:t>
      </w:r>
      <w:r w:rsidRPr="00273D20">
        <w:rPr>
          <w:rFonts w:ascii="Times New Roman" w:hAnsi="Times New Roman"/>
          <w:i/>
          <w:iCs/>
          <w:noProof/>
          <w:sz w:val="24"/>
          <w:szCs w:val="24"/>
        </w:rPr>
        <w:t> </w:t>
      </w:r>
      <w:r w:rsidRPr="00273D20">
        <w:rPr>
          <w:rFonts w:ascii="Garamond" w:hAnsi="Garamond"/>
          <w:i/>
          <w:iCs/>
          <w:noProof/>
          <w:sz w:val="24"/>
          <w:szCs w:val="24"/>
        </w:rPr>
        <w:t>: Jurnal Hukum Dan Ekonomi Islam</w:t>
      </w:r>
      <w:r w:rsidRPr="00273D20">
        <w:rPr>
          <w:rFonts w:ascii="Garamond" w:hAnsi="Garamond"/>
          <w:noProof/>
          <w:sz w:val="24"/>
          <w:szCs w:val="24"/>
        </w:rPr>
        <w:t xml:space="preserve"> 12, no. 1 (April 10, 2018): 63. https://doi.org/10.21111/ijtihad.v12i1.2584.</w:t>
      </w:r>
    </w:p>
    <w:p w14:paraId="4979AF50" w14:textId="77777777" w:rsidR="00273D20" w:rsidRPr="00273D20" w:rsidRDefault="00273D20" w:rsidP="00273D20">
      <w:pPr>
        <w:widowControl w:val="0"/>
        <w:autoSpaceDE w:val="0"/>
        <w:autoSpaceDN w:val="0"/>
        <w:adjustRightInd w:val="0"/>
        <w:spacing w:after="120" w:line="240" w:lineRule="exact"/>
        <w:ind w:left="720" w:hanging="720"/>
        <w:jc w:val="both"/>
        <w:rPr>
          <w:rFonts w:ascii="Garamond" w:hAnsi="Garamond"/>
          <w:noProof/>
          <w:sz w:val="24"/>
          <w:szCs w:val="24"/>
        </w:rPr>
      </w:pPr>
      <w:r w:rsidRPr="00273D20">
        <w:rPr>
          <w:rFonts w:ascii="Garamond" w:hAnsi="Garamond"/>
          <w:noProof/>
          <w:sz w:val="24"/>
          <w:szCs w:val="24"/>
        </w:rPr>
        <w:t xml:space="preserve">Musolli, Musolli. “Maqasid Syariah: Kajian Teoritis Dan Aplikatif Pada Isu-Isu Kontemporer.” </w:t>
      </w:r>
      <w:r w:rsidRPr="00273D20">
        <w:rPr>
          <w:rFonts w:ascii="Garamond" w:hAnsi="Garamond"/>
          <w:i/>
          <w:iCs/>
          <w:noProof/>
          <w:sz w:val="24"/>
          <w:szCs w:val="24"/>
        </w:rPr>
        <w:t>AT-TURAS: Jurnal Studi Keislaman</w:t>
      </w:r>
      <w:r w:rsidRPr="00273D20">
        <w:rPr>
          <w:rFonts w:ascii="Garamond" w:hAnsi="Garamond"/>
          <w:noProof/>
          <w:sz w:val="24"/>
          <w:szCs w:val="24"/>
        </w:rPr>
        <w:t xml:space="preserve"> 5, no. 1 (September 23, 2018): 60–81. https://doi.org/10.33650/at-turas.v5i1.324.</w:t>
      </w:r>
    </w:p>
    <w:p w14:paraId="5C475D03" w14:textId="77777777" w:rsidR="00273D20" w:rsidRPr="00273D20" w:rsidRDefault="00273D20" w:rsidP="00273D20">
      <w:pPr>
        <w:widowControl w:val="0"/>
        <w:autoSpaceDE w:val="0"/>
        <w:autoSpaceDN w:val="0"/>
        <w:adjustRightInd w:val="0"/>
        <w:spacing w:after="120" w:line="240" w:lineRule="exact"/>
        <w:ind w:left="720" w:hanging="720"/>
        <w:jc w:val="both"/>
        <w:rPr>
          <w:rFonts w:ascii="Garamond" w:hAnsi="Garamond"/>
          <w:noProof/>
          <w:sz w:val="24"/>
          <w:szCs w:val="24"/>
        </w:rPr>
      </w:pPr>
      <w:r w:rsidRPr="00273D20">
        <w:rPr>
          <w:rFonts w:ascii="Garamond" w:hAnsi="Garamond"/>
          <w:noProof/>
          <w:sz w:val="24"/>
          <w:szCs w:val="24"/>
        </w:rPr>
        <w:t>Rakhmawati, Elok Ningtiyas. “Perebut Laki Orang (Pelakor) Dalam Pernikahan Prespektif Maqashid Al-Shari’ah Di Surabaya.” UIN SUNAN AMPEL, 2019.</w:t>
      </w:r>
    </w:p>
    <w:p w14:paraId="38C82AD6" w14:textId="77777777" w:rsidR="00273D20" w:rsidRPr="00273D20" w:rsidRDefault="00273D20" w:rsidP="00273D20">
      <w:pPr>
        <w:widowControl w:val="0"/>
        <w:autoSpaceDE w:val="0"/>
        <w:autoSpaceDN w:val="0"/>
        <w:adjustRightInd w:val="0"/>
        <w:spacing w:after="120" w:line="240" w:lineRule="exact"/>
        <w:ind w:left="720" w:hanging="720"/>
        <w:jc w:val="both"/>
        <w:rPr>
          <w:rFonts w:ascii="Garamond" w:hAnsi="Garamond"/>
          <w:noProof/>
          <w:sz w:val="24"/>
          <w:szCs w:val="24"/>
        </w:rPr>
      </w:pPr>
      <w:r w:rsidRPr="00273D20">
        <w:rPr>
          <w:rFonts w:ascii="Garamond" w:hAnsi="Garamond"/>
          <w:noProof/>
          <w:sz w:val="24"/>
          <w:szCs w:val="24"/>
        </w:rPr>
        <w:t>Republik Indonesia. Undang-Undang No. 1 Tahun 1974 tentang Perkawinan (1974).</w:t>
      </w:r>
    </w:p>
    <w:p w14:paraId="7220190C" w14:textId="77777777" w:rsidR="00273D20" w:rsidRPr="00273D20" w:rsidRDefault="00273D20" w:rsidP="00273D20">
      <w:pPr>
        <w:widowControl w:val="0"/>
        <w:autoSpaceDE w:val="0"/>
        <w:autoSpaceDN w:val="0"/>
        <w:adjustRightInd w:val="0"/>
        <w:spacing w:after="120" w:line="240" w:lineRule="exact"/>
        <w:ind w:left="720" w:hanging="720"/>
        <w:jc w:val="both"/>
        <w:rPr>
          <w:rFonts w:ascii="Garamond" w:hAnsi="Garamond"/>
          <w:noProof/>
          <w:sz w:val="24"/>
          <w:szCs w:val="24"/>
        </w:rPr>
      </w:pPr>
      <w:r w:rsidRPr="00273D20">
        <w:rPr>
          <w:rFonts w:ascii="Garamond" w:hAnsi="Garamond"/>
          <w:noProof/>
          <w:sz w:val="24"/>
          <w:szCs w:val="24"/>
        </w:rPr>
        <w:t>Riyanti, Erni Dewi, and M SS. “Intervensi Orang Tua Yang Berimplikasi Pada Perselisihan Dalam Perkawinan Anak: Studi Di Pengadilan Agama Bantul,” 2021.</w:t>
      </w:r>
    </w:p>
    <w:p w14:paraId="546DE23C" w14:textId="77777777" w:rsidR="00273D20" w:rsidRPr="00273D20" w:rsidRDefault="00273D20" w:rsidP="00273D20">
      <w:pPr>
        <w:widowControl w:val="0"/>
        <w:autoSpaceDE w:val="0"/>
        <w:autoSpaceDN w:val="0"/>
        <w:adjustRightInd w:val="0"/>
        <w:spacing w:after="120" w:line="240" w:lineRule="exact"/>
        <w:ind w:left="720" w:hanging="720"/>
        <w:jc w:val="both"/>
        <w:rPr>
          <w:rFonts w:ascii="Garamond" w:hAnsi="Garamond"/>
          <w:noProof/>
          <w:sz w:val="24"/>
          <w:szCs w:val="24"/>
        </w:rPr>
      </w:pPr>
      <w:r w:rsidRPr="00273D20">
        <w:rPr>
          <w:rFonts w:ascii="Garamond" w:hAnsi="Garamond"/>
          <w:noProof/>
          <w:sz w:val="24"/>
          <w:szCs w:val="24"/>
        </w:rPr>
        <w:t xml:space="preserve">Sarafino, Edward P, and Timothy W Smith. </w:t>
      </w:r>
      <w:r w:rsidRPr="00273D20">
        <w:rPr>
          <w:rFonts w:ascii="Garamond" w:hAnsi="Garamond"/>
          <w:i/>
          <w:iCs/>
          <w:noProof/>
          <w:sz w:val="24"/>
          <w:szCs w:val="24"/>
        </w:rPr>
        <w:t>Health Psychology: Biopsychosocial Interactions</w:t>
      </w:r>
      <w:r w:rsidRPr="00273D20">
        <w:rPr>
          <w:rFonts w:ascii="Garamond" w:hAnsi="Garamond"/>
          <w:noProof/>
          <w:sz w:val="24"/>
          <w:szCs w:val="24"/>
        </w:rPr>
        <w:t>. John Wiley &amp; Sons, 2014.</w:t>
      </w:r>
    </w:p>
    <w:p w14:paraId="168D01D3" w14:textId="77777777" w:rsidR="00273D20" w:rsidRPr="00273D20" w:rsidRDefault="00273D20" w:rsidP="00273D20">
      <w:pPr>
        <w:widowControl w:val="0"/>
        <w:autoSpaceDE w:val="0"/>
        <w:autoSpaceDN w:val="0"/>
        <w:adjustRightInd w:val="0"/>
        <w:spacing w:after="120" w:line="240" w:lineRule="exact"/>
        <w:ind w:left="720" w:hanging="720"/>
        <w:jc w:val="both"/>
        <w:rPr>
          <w:rFonts w:ascii="Garamond" w:hAnsi="Garamond"/>
          <w:noProof/>
          <w:sz w:val="24"/>
          <w:szCs w:val="24"/>
        </w:rPr>
      </w:pPr>
      <w:r w:rsidRPr="00273D20">
        <w:rPr>
          <w:rFonts w:ascii="Garamond" w:hAnsi="Garamond"/>
          <w:noProof/>
          <w:sz w:val="24"/>
          <w:szCs w:val="24"/>
        </w:rPr>
        <w:t xml:space="preserve">Sari, Devi Putri. “Dinamika Relasi Menantu Dengan Mertua Yang Tinggal Bersama.” </w:t>
      </w:r>
      <w:r w:rsidRPr="00273D20">
        <w:rPr>
          <w:rFonts w:ascii="Garamond" w:hAnsi="Garamond"/>
          <w:i/>
          <w:iCs/>
          <w:noProof/>
          <w:sz w:val="24"/>
          <w:szCs w:val="24"/>
        </w:rPr>
        <w:t>Universitas Sanata Dharma, Fakultas Psikologi. Yogyakarta: Not Published</w:t>
      </w:r>
      <w:r w:rsidRPr="00273D20">
        <w:rPr>
          <w:rFonts w:ascii="Garamond" w:hAnsi="Garamond"/>
          <w:noProof/>
          <w:sz w:val="24"/>
          <w:szCs w:val="24"/>
        </w:rPr>
        <w:t>, 2018.</w:t>
      </w:r>
    </w:p>
    <w:p w14:paraId="3A8BAFF4" w14:textId="77777777" w:rsidR="00273D20" w:rsidRPr="00273D20" w:rsidRDefault="00273D20" w:rsidP="00273D20">
      <w:pPr>
        <w:widowControl w:val="0"/>
        <w:autoSpaceDE w:val="0"/>
        <w:autoSpaceDN w:val="0"/>
        <w:adjustRightInd w:val="0"/>
        <w:spacing w:after="120" w:line="240" w:lineRule="exact"/>
        <w:ind w:left="720" w:hanging="720"/>
        <w:jc w:val="both"/>
        <w:rPr>
          <w:rFonts w:ascii="Garamond" w:hAnsi="Garamond"/>
          <w:noProof/>
          <w:sz w:val="24"/>
          <w:szCs w:val="24"/>
        </w:rPr>
      </w:pPr>
      <w:r w:rsidRPr="00273D20">
        <w:rPr>
          <w:rFonts w:ascii="Garamond" w:hAnsi="Garamond"/>
          <w:noProof/>
          <w:sz w:val="24"/>
          <w:szCs w:val="24"/>
        </w:rPr>
        <w:t xml:space="preserve">Sayuti, Thalib. “Hukum Kekeluargaan Indonesia.” </w:t>
      </w:r>
      <w:r w:rsidRPr="00273D20">
        <w:rPr>
          <w:rFonts w:ascii="Garamond" w:hAnsi="Garamond"/>
          <w:i/>
          <w:iCs/>
          <w:noProof/>
          <w:sz w:val="24"/>
          <w:szCs w:val="24"/>
        </w:rPr>
        <w:t>Jakarta: UI Pres. Cet</w:t>
      </w:r>
      <w:r w:rsidRPr="00273D20">
        <w:rPr>
          <w:rFonts w:ascii="Garamond" w:hAnsi="Garamond"/>
          <w:noProof/>
          <w:sz w:val="24"/>
          <w:szCs w:val="24"/>
        </w:rPr>
        <w:t xml:space="preserve"> 1986 (1986).</w:t>
      </w:r>
    </w:p>
    <w:p w14:paraId="1BE9F53D" w14:textId="77777777" w:rsidR="00273D20" w:rsidRPr="00273D20" w:rsidRDefault="00273D20" w:rsidP="00273D20">
      <w:pPr>
        <w:widowControl w:val="0"/>
        <w:autoSpaceDE w:val="0"/>
        <w:autoSpaceDN w:val="0"/>
        <w:adjustRightInd w:val="0"/>
        <w:spacing w:after="120" w:line="240" w:lineRule="exact"/>
        <w:ind w:left="720" w:hanging="720"/>
        <w:jc w:val="both"/>
        <w:rPr>
          <w:rFonts w:ascii="Garamond" w:hAnsi="Garamond"/>
          <w:noProof/>
          <w:sz w:val="24"/>
          <w:szCs w:val="24"/>
        </w:rPr>
      </w:pPr>
      <w:r w:rsidRPr="00273D20">
        <w:rPr>
          <w:rFonts w:ascii="Garamond" w:hAnsi="Garamond"/>
          <w:noProof/>
          <w:sz w:val="24"/>
          <w:szCs w:val="24"/>
        </w:rPr>
        <w:t xml:space="preserve">Sholikhah, Amirotun. “Peran Keluarga Sebagai Tempat Pertama Sosialisasi Budi Pekerti Jawa Bagi Anak Dalam Mengantisipasi Degradasi Nilai-Nilai Moral.” </w:t>
      </w:r>
      <w:r w:rsidRPr="00273D20">
        <w:rPr>
          <w:rFonts w:ascii="Garamond" w:hAnsi="Garamond"/>
          <w:i/>
          <w:iCs/>
          <w:noProof/>
          <w:sz w:val="24"/>
          <w:szCs w:val="24"/>
        </w:rPr>
        <w:t>Yinyang: Jurnal Studi Islam Gender Dan Anak</w:t>
      </w:r>
      <w:r w:rsidRPr="00273D20">
        <w:rPr>
          <w:rFonts w:ascii="Garamond" w:hAnsi="Garamond"/>
          <w:noProof/>
          <w:sz w:val="24"/>
          <w:szCs w:val="24"/>
        </w:rPr>
        <w:t xml:space="preserve"> 15, no. 1 (May 12, 2020): 111–26. https://doi.org/10.24090/yinyang.v15i1.3805.</w:t>
      </w:r>
    </w:p>
    <w:p w14:paraId="7971F794" w14:textId="77777777" w:rsidR="00273D20" w:rsidRPr="00273D20" w:rsidRDefault="00273D20" w:rsidP="00273D20">
      <w:pPr>
        <w:widowControl w:val="0"/>
        <w:autoSpaceDE w:val="0"/>
        <w:autoSpaceDN w:val="0"/>
        <w:adjustRightInd w:val="0"/>
        <w:spacing w:after="120" w:line="240" w:lineRule="exact"/>
        <w:ind w:left="720" w:hanging="720"/>
        <w:jc w:val="both"/>
        <w:rPr>
          <w:rFonts w:ascii="Garamond" w:hAnsi="Garamond"/>
          <w:noProof/>
          <w:sz w:val="24"/>
          <w:szCs w:val="24"/>
        </w:rPr>
      </w:pPr>
      <w:r w:rsidRPr="00273D20">
        <w:rPr>
          <w:rFonts w:ascii="Garamond" w:hAnsi="Garamond"/>
          <w:noProof/>
          <w:sz w:val="24"/>
          <w:szCs w:val="24"/>
        </w:rPr>
        <w:t xml:space="preserve">Soekanto, Soerjono. </w:t>
      </w:r>
      <w:r w:rsidRPr="00273D20">
        <w:rPr>
          <w:rFonts w:ascii="Garamond" w:hAnsi="Garamond"/>
          <w:i/>
          <w:iCs/>
          <w:noProof/>
          <w:sz w:val="24"/>
          <w:szCs w:val="24"/>
        </w:rPr>
        <w:t>Sosiologi Keluarga Tentang Ikhwal Keluarga, Remaja, Dan Anak</w:t>
      </w:r>
      <w:r w:rsidRPr="00273D20">
        <w:rPr>
          <w:rFonts w:ascii="Garamond" w:hAnsi="Garamond"/>
          <w:noProof/>
          <w:sz w:val="24"/>
          <w:szCs w:val="24"/>
        </w:rPr>
        <w:t>. Rineka Cipta, 1990.</w:t>
      </w:r>
    </w:p>
    <w:p w14:paraId="2433E17A" w14:textId="77777777" w:rsidR="00273D20" w:rsidRPr="00273D20" w:rsidRDefault="00273D20" w:rsidP="00273D20">
      <w:pPr>
        <w:widowControl w:val="0"/>
        <w:autoSpaceDE w:val="0"/>
        <w:autoSpaceDN w:val="0"/>
        <w:adjustRightInd w:val="0"/>
        <w:spacing w:after="120" w:line="240" w:lineRule="exact"/>
        <w:ind w:left="720" w:hanging="720"/>
        <w:jc w:val="both"/>
        <w:rPr>
          <w:rFonts w:ascii="Garamond" w:hAnsi="Garamond"/>
          <w:noProof/>
          <w:sz w:val="24"/>
          <w:szCs w:val="24"/>
        </w:rPr>
      </w:pPr>
      <w:r w:rsidRPr="00273D20">
        <w:rPr>
          <w:rFonts w:ascii="Garamond" w:hAnsi="Garamond"/>
          <w:noProof/>
          <w:sz w:val="24"/>
          <w:szCs w:val="24"/>
        </w:rPr>
        <w:lastRenderedPageBreak/>
        <w:t xml:space="preserve">Suhendi, Hendi, and Ramdani Wahyu. </w:t>
      </w:r>
      <w:r w:rsidRPr="00273D20">
        <w:rPr>
          <w:rFonts w:ascii="Garamond" w:hAnsi="Garamond"/>
          <w:i/>
          <w:iCs/>
          <w:noProof/>
          <w:sz w:val="24"/>
          <w:szCs w:val="24"/>
        </w:rPr>
        <w:t>Pengantar Studi Sosiologi Keluarga</w:t>
      </w:r>
      <w:r w:rsidRPr="00273D20">
        <w:rPr>
          <w:rFonts w:ascii="Garamond" w:hAnsi="Garamond"/>
          <w:noProof/>
          <w:sz w:val="24"/>
          <w:szCs w:val="24"/>
        </w:rPr>
        <w:t>. Pustaka Setia, 2001.</w:t>
      </w:r>
    </w:p>
    <w:p w14:paraId="755DD0C5" w14:textId="77777777" w:rsidR="00273D20" w:rsidRPr="00273D20" w:rsidRDefault="00273D20" w:rsidP="00273D20">
      <w:pPr>
        <w:widowControl w:val="0"/>
        <w:autoSpaceDE w:val="0"/>
        <w:autoSpaceDN w:val="0"/>
        <w:adjustRightInd w:val="0"/>
        <w:spacing w:after="120" w:line="240" w:lineRule="exact"/>
        <w:ind w:left="720" w:hanging="720"/>
        <w:jc w:val="both"/>
        <w:rPr>
          <w:rFonts w:ascii="Garamond" w:hAnsi="Garamond"/>
          <w:noProof/>
          <w:sz w:val="24"/>
          <w:szCs w:val="24"/>
        </w:rPr>
      </w:pPr>
      <w:r w:rsidRPr="00273D20">
        <w:rPr>
          <w:rFonts w:ascii="Garamond" w:hAnsi="Garamond"/>
          <w:noProof/>
          <w:sz w:val="24"/>
          <w:szCs w:val="24"/>
        </w:rPr>
        <w:t>Surtiningsih, Hana Tri. “ANALISIS NILAI-NILAI PENDIDIKAN KELUARGA ISLAMI DALAM BUKU ‘WONDERFUL LOVE’KARYA CAHYADI TAKARIAWAN.” Skripsi, Universitas Muhammadiyah Magelang, 2022.</w:t>
      </w:r>
    </w:p>
    <w:p w14:paraId="2B1F1266" w14:textId="77777777" w:rsidR="00273D20" w:rsidRPr="00273D20" w:rsidRDefault="00273D20" w:rsidP="00273D20">
      <w:pPr>
        <w:widowControl w:val="0"/>
        <w:autoSpaceDE w:val="0"/>
        <w:autoSpaceDN w:val="0"/>
        <w:adjustRightInd w:val="0"/>
        <w:spacing w:after="120" w:line="240" w:lineRule="exact"/>
        <w:ind w:left="720" w:hanging="720"/>
        <w:jc w:val="both"/>
        <w:rPr>
          <w:rFonts w:ascii="Garamond" w:hAnsi="Garamond"/>
          <w:noProof/>
          <w:sz w:val="24"/>
          <w:szCs w:val="24"/>
        </w:rPr>
      </w:pPr>
      <w:r w:rsidRPr="00273D20">
        <w:rPr>
          <w:rFonts w:ascii="Garamond" w:hAnsi="Garamond"/>
          <w:noProof/>
          <w:sz w:val="24"/>
          <w:szCs w:val="24"/>
        </w:rPr>
        <w:t xml:space="preserve">Syafi’i, Imam. “Konsep Kafaah Dan Keluarga Sakinah (Studi Analisis Tentang Korelasi Hak Kafa’ah Terhadap Pembentukan Keluarga Sakinah).” </w:t>
      </w:r>
      <w:r w:rsidRPr="00273D20">
        <w:rPr>
          <w:rFonts w:ascii="Garamond" w:hAnsi="Garamond"/>
          <w:i/>
          <w:iCs/>
          <w:noProof/>
          <w:sz w:val="24"/>
          <w:szCs w:val="24"/>
        </w:rPr>
        <w:t>Asy-Syari’ah: Jurnal Hukum Islam</w:t>
      </w:r>
      <w:r w:rsidRPr="00273D20">
        <w:rPr>
          <w:rFonts w:ascii="Garamond" w:hAnsi="Garamond"/>
          <w:noProof/>
          <w:sz w:val="24"/>
          <w:szCs w:val="24"/>
        </w:rPr>
        <w:t xml:space="preserve"> 6, no. 1 (2020): 31–48.</w:t>
      </w:r>
    </w:p>
    <w:p w14:paraId="62119E35" w14:textId="77777777" w:rsidR="00273D20" w:rsidRPr="00273D20" w:rsidRDefault="00273D20" w:rsidP="00273D20">
      <w:pPr>
        <w:widowControl w:val="0"/>
        <w:autoSpaceDE w:val="0"/>
        <w:autoSpaceDN w:val="0"/>
        <w:adjustRightInd w:val="0"/>
        <w:spacing w:after="120" w:line="240" w:lineRule="exact"/>
        <w:ind w:left="720" w:hanging="720"/>
        <w:jc w:val="both"/>
        <w:rPr>
          <w:rFonts w:ascii="Garamond" w:hAnsi="Garamond"/>
          <w:noProof/>
          <w:sz w:val="24"/>
          <w:szCs w:val="24"/>
        </w:rPr>
      </w:pPr>
      <w:r w:rsidRPr="00273D20">
        <w:rPr>
          <w:rFonts w:ascii="Garamond" w:hAnsi="Garamond"/>
          <w:noProof/>
          <w:sz w:val="24"/>
          <w:szCs w:val="24"/>
        </w:rPr>
        <w:t xml:space="preserve">Syafi’i, Imam, and Tutik Hamidah. “Maslahah Controvers As Sources, Methods And Objectives (Comparative Analysis Study Of The Four Madhab).” </w:t>
      </w:r>
      <w:r w:rsidRPr="00273D20">
        <w:rPr>
          <w:rFonts w:ascii="Garamond" w:hAnsi="Garamond"/>
          <w:i/>
          <w:iCs/>
          <w:noProof/>
          <w:sz w:val="24"/>
          <w:szCs w:val="24"/>
        </w:rPr>
        <w:t>Al-’Adalah: Jurnal Syariah Dan Hukum Islam</w:t>
      </w:r>
      <w:r w:rsidRPr="00273D20">
        <w:rPr>
          <w:rFonts w:ascii="Garamond" w:hAnsi="Garamond"/>
          <w:noProof/>
          <w:sz w:val="24"/>
          <w:szCs w:val="24"/>
        </w:rPr>
        <w:t xml:space="preserve"> 7, no. 1 (2022): 19–38.</w:t>
      </w:r>
    </w:p>
    <w:p w14:paraId="58EF3836" w14:textId="77777777" w:rsidR="00273D20" w:rsidRPr="00273D20" w:rsidRDefault="00273D20" w:rsidP="00273D20">
      <w:pPr>
        <w:widowControl w:val="0"/>
        <w:autoSpaceDE w:val="0"/>
        <w:autoSpaceDN w:val="0"/>
        <w:adjustRightInd w:val="0"/>
        <w:spacing w:after="120" w:line="240" w:lineRule="exact"/>
        <w:ind w:left="720" w:hanging="720"/>
        <w:jc w:val="both"/>
        <w:rPr>
          <w:rFonts w:ascii="Garamond" w:hAnsi="Garamond"/>
          <w:noProof/>
          <w:sz w:val="24"/>
          <w:szCs w:val="24"/>
        </w:rPr>
      </w:pPr>
      <w:r w:rsidRPr="00273D20">
        <w:rPr>
          <w:rFonts w:ascii="Garamond" w:hAnsi="Garamond"/>
          <w:noProof/>
          <w:sz w:val="24"/>
          <w:szCs w:val="24"/>
        </w:rPr>
        <w:t xml:space="preserve">Takariawan, Cahyadi. “Wonderful Couple.” </w:t>
      </w:r>
      <w:r w:rsidRPr="00273D20">
        <w:rPr>
          <w:rFonts w:ascii="Garamond" w:hAnsi="Garamond"/>
          <w:i/>
          <w:iCs/>
          <w:noProof/>
          <w:sz w:val="24"/>
          <w:szCs w:val="24"/>
        </w:rPr>
        <w:t>Solo: PT Era Adicitra Intermedia</w:t>
      </w:r>
      <w:r w:rsidRPr="00273D20">
        <w:rPr>
          <w:rFonts w:ascii="Garamond" w:hAnsi="Garamond"/>
          <w:noProof/>
          <w:sz w:val="24"/>
          <w:szCs w:val="24"/>
        </w:rPr>
        <w:t>, 2015.</w:t>
      </w:r>
    </w:p>
    <w:p w14:paraId="6C4C4B1A" w14:textId="77777777" w:rsidR="00273D20" w:rsidRPr="00273D20" w:rsidRDefault="00273D20" w:rsidP="00273D20">
      <w:pPr>
        <w:widowControl w:val="0"/>
        <w:autoSpaceDE w:val="0"/>
        <w:autoSpaceDN w:val="0"/>
        <w:adjustRightInd w:val="0"/>
        <w:spacing w:after="120" w:line="240" w:lineRule="exact"/>
        <w:ind w:left="720" w:hanging="720"/>
        <w:jc w:val="both"/>
        <w:rPr>
          <w:rFonts w:ascii="Garamond" w:hAnsi="Garamond"/>
          <w:noProof/>
          <w:sz w:val="24"/>
          <w:szCs w:val="24"/>
        </w:rPr>
      </w:pPr>
      <w:r w:rsidRPr="00273D20">
        <w:rPr>
          <w:rFonts w:ascii="Garamond" w:hAnsi="Garamond"/>
          <w:noProof/>
          <w:sz w:val="24"/>
          <w:szCs w:val="24"/>
        </w:rPr>
        <w:t xml:space="preserve">Thobroni, Muhammad, and Aliyah A. Munir. </w:t>
      </w:r>
      <w:r w:rsidRPr="00273D20">
        <w:rPr>
          <w:rFonts w:ascii="Garamond" w:hAnsi="Garamond"/>
          <w:i/>
          <w:iCs/>
          <w:noProof/>
          <w:sz w:val="24"/>
          <w:szCs w:val="24"/>
        </w:rPr>
        <w:t>Meraih Berkah Dengan Menikah</w:t>
      </w:r>
      <w:r w:rsidRPr="00273D20">
        <w:rPr>
          <w:rFonts w:ascii="Garamond" w:hAnsi="Garamond"/>
          <w:noProof/>
          <w:sz w:val="24"/>
          <w:szCs w:val="24"/>
        </w:rPr>
        <w:t>. First. Yogyakarta: Pustaka Marwa, 2010.</w:t>
      </w:r>
    </w:p>
    <w:p w14:paraId="4E45008D" w14:textId="5D0BF758" w:rsidR="00417B72" w:rsidRDefault="00273D20" w:rsidP="00273D20">
      <w:pPr>
        <w:spacing w:after="120" w:line="240" w:lineRule="exact"/>
        <w:ind w:left="720" w:hanging="720"/>
        <w:jc w:val="both"/>
        <w:rPr>
          <w:rFonts w:asciiTheme="majorBidi" w:hAnsiTheme="majorBidi"/>
          <w:color w:val="auto"/>
          <w:kern w:val="36"/>
        </w:rPr>
      </w:pPr>
      <w:r w:rsidRPr="00273D20">
        <w:rPr>
          <w:rFonts w:ascii="Garamond" w:hAnsi="Garamond"/>
          <w:color w:val="auto"/>
          <w:kern w:val="36"/>
          <w:sz w:val="24"/>
          <w:szCs w:val="24"/>
        </w:rPr>
        <w:fldChar w:fldCharType="end"/>
      </w:r>
    </w:p>
    <w:sectPr w:rsidR="00417B72" w:rsidSect="002E2E3D">
      <w:headerReference w:type="even" r:id="rId8"/>
      <w:headerReference w:type="default" r:id="rId9"/>
      <w:footerReference w:type="even" r:id="rId10"/>
      <w:footerReference w:type="default" r:id="rId11"/>
      <w:headerReference w:type="first" r:id="rId12"/>
      <w:footerReference w:type="first" r:id="rId13"/>
      <w:pgSz w:w="9356" w:h="13608" w:code="1"/>
      <w:pgMar w:top="1701" w:right="1418" w:bottom="964" w:left="1701" w:header="1077" w:footer="709"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B0C3D8" w14:textId="77777777" w:rsidR="003A286E" w:rsidRDefault="003A286E" w:rsidP="00C04789">
      <w:pPr>
        <w:spacing w:before="0" w:after="0" w:line="240" w:lineRule="auto"/>
      </w:pPr>
      <w:r>
        <w:separator/>
      </w:r>
    </w:p>
  </w:endnote>
  <w:endnote w:type="continuationSeparator" w:id="0">
    <w:p w14:paraId="63A98C93" w14:textId="77777777" w:rsidR="003A286E" w:rsidRDefault="003A286E" w:rsidP="00C0478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imes New Arabic">
    <w:panose1 w:val="020206030504050203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akkal Majalla">
    <w:panose1 w:val="02000000000000000000"/>
    <w:charset w:val="00"/>
    <w:family w:val="auto"/>
    <w:pitch w:val="variable"/>
    <w:sig w:usb0="A0002027" w:usb1="80000000" w:usb2="00000108" w:usb3="00000000" w:csb0="000000D3" w:csb1="00000000"/>
  </w:font>
  <w:font w:name="Times New Roman Bold">
    <w:altName w:val="Times New Roman"/>
    <w:panose1 w:val="02020803070505020304"/>
    <w:charset w:val="00"/>
    <w:family w:val="roman"/>
    <w:pitch w:val="variable"/>
    <w:sig w:usb0="E0002AE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0466518"/>
      <w:docPartObj>
        <w:docPartGallery w:val="Page Numbers (Bottom of Page)"/>
        <w:docPartUnique/>
      </w:docPartObj>
    </w:sdtPr>
    <w:sdtEndPr>
      <w:rPr>
        <w:rFonts w:ascii="Garamond" w:hAnsi="Garamond"/>
        <w:noProof/>
      </w:rPr>
    </w:sdtEndPr>
    <w:sdtContent>
      <w:p w14:paraId="199744CA" w14:textId="77777777" w:rsidR="00CA3C3A" w:rsidRPr="002E2E3D" w:rsidRDefault="00CA3C3A" w:rsidP="00CA3C3A">
        <w:pPr>
          <w:pStyle w:val="Footer"/>
          <w:ind w:firstLine="0"/>
          <w:jc w:val="center"/>
          <w:rPr>
            <w:rFonts w:ascii="Garamond" w:hAnsi="Garamond"/>
          </w:rPr>
        </w:pPr>
        <w:r w:rsidRPr="002E2E3D">
          <w:rPr>
            <w:rFonts w:ascii="Garamond" w:hAnsi="Garamond"/>
          </w:rPr>
          <w:fldChar w:fldCharType="begin"/>
        </w:r>
        <w:r w:rsidRPr="002E2E3D">
          <w:rPr>
            <w:rFonts w:ascii="Garamond" w:hAnsi="Garamond"/>
          </w:rPr>
          <w:instrText xml:space="preserve"> PAGE   \* MERGEFORMAT </w:instrText>
        </w:r>
        <w:r w:rsidRPr="002E2E3D">
          <w:rPr>
            <w:rFonts w:ascii="Garamond" w:hAnsi="Garamond"/>
          </w:rPr>
          <w:fldChar w:fldCharType="separate"/>
        </w:r>
        <w:r w:rsidRPr="002E2E3D">
          <w:rPr>
            <w:rFonts w:ascii="Garamond" w:hAnsi="Garamond"/>
            <w:noProof/>
          </w:rPr>
          <w:t>2</w:t>
        </w:r>
        <w:r w:rsidRPr="002E2E3D">
          <w:rPr>
            <w:rFonts w:ascii="Garamond" w:hAnsi="Garamond"/>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5404231"/>
      <w:docPartObj>
        <w:docPartGallery w:val="Page Numbers (Bottom of Page)"/>
        <w:docPartUnique/>
      </w:docPartObj>
    </w:sdtPr>
    <w:sdtEndPr>
      <w:rPr>
        <w:rFonts w:ascii="Garamond" w:hAnsi="Garamond"/>
      </w:rPr>
    </w:sdtEndPr>
    <w:sdtContent>
      <w:p w14:paraId="2163342D" w14:textId="77777777" w:rsidR="002E2E3D" w:rsidRPr="002E2E3D" w:rsidRDefault="002E2E3D" w:rsidP="002E2E3D">
        <w:pPr>
          <w:pStyle w:val="Footer"/>
          <w:ind w:firstLine="0"/>
          <w:jc w:val="center"/>
          <w:rPr>
            <w:rFonts w:ascii="Garamond" w:hAnsi="Garamond"/>
          </w:rPr>
        </w:pPr>
        <w:r w:rsidRPr="002E2E3D">
          <w:rPr>
            <w:rFonts w:ascii="Garamond" w:hAnsi="Garamond"/>
          </w:rPr>
          <w:fldChar w:fldCharType="begin"/>
        </w:r>
        <w:r w:rsidRPr="002E2E3D">
          <w:rPr>
            <w:rFonts w:ascii="Garamond" w:hAnsi="Garamond"/>
          </w:rPr>
          <w:instrText xml:space="preserve"> PAGE   \* MERGEFORMAT </w:instrText>
        </w:r>
        <w:r w:rsidRPr="002E2E3D">
          <w:rPr>
            <w:rFonts w:ascii="Garamond" w:hAnsi="Garamond"/>
          </w:rPr>
          <w:fldChar w:fldCharType="separate"/>
        </w:r>
        <w:r w:rsidRPr="002E2E3D">
          <w:rPr>
            <w:rFonts w:ascii="Garamond" w:hAnsi="Garamond"/>
          </w:rPr>
          <w:t>2</w:t>
        </w:r>
        <w:r w:rsidRPr="002E2E3D">
          <w:rPr>
            <w:rFonts w:ascii="Garamond" w:hAnsi="Garamond"/>
            <w:lang w:val="id-ID"/>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3548376"/>
      <w:docPartObj>
        <w:docPartGallery w:val="Page Numbers (Bottom of Page)"/>
        <w:docPartUnique/>
      </w:docPartObj>
    </w:sdtPr>
    <w:sdtEndPr>
      <w:rPr>
        <w:rFonts w:ascii="Garamond" w:hAnsi="Garamond"/>
        <w:noProof/>
      </w:rPr>
    </w:sdtEndPr>
    <w:sdtContent>
      <w:p w14:paraId="27640F17" w14:textId="77777777" w:rsidR="00CA3C3A" w:rsidRPr="002E2E3D" w:rsidRDefault="00CA3C3A" w:rsidP="00CA3C3A">
        <w:pPr>
          <w:pStyle w:val="Footer"/>
          <w:ind w:firstLine="0"/>
          <w:jc w:val="center"/>
          <w:rPr>
            <w:rFonts w:ascii="Garamond" w:hAnsi="Garamond"/>
          </w:rPr>
        </w:pPr>
        <w:r w:rsidRPr="002E2E3D">
          <w:rPr>
            <w:rFonts w:ascii="Garamond" w:hAnsi="Garamond" w:cs="Calibri Light"/>
          </w:rPr>
          <w:fldChar w:fldCharType="begin"/>
        </w:r>
        <w:r w:rsidRPr="002E2E3D">
          <w:rPr>
            <w:rFonts w:ascii="Garamond" w:hAnsi="Garamond" w:cs="Calibri Light"/>
          </w:rPr>
          <w:instrText xml:space="preserve"> PAGE   \* MERGEFORMAT </w:instrText>
        </w:r>
        <w:r w:rsidRPr="002E2E3D">
          <w:rPr>
            <w:rFonts w:ascii="Garamond" w:hAnsi="Garamond" w:cs="Calibri Light"/>
          </w:rPr>
          <w:fldChar w:fldCharType="separate"/>
        </w:r>
        <w:r w:rsidRPr="002E2E3D">
          <w:rPr>
            <w:rFonts w:ascii="Garamond" w:hAnsi="Garamond" w:cs="Calibri Light"/>
            <w:noProof/>
          </w:rPr>
          <w:t>2</w:t>
        </w:r>
        <w:r w:rsidRPr="002E2E3D">
          <w:rPr>
            <w:rFonts w:ascii="Garamond" w:hAnsi="Garamond" w:cs="Calibri Light"/>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47ADFB" w14:textId="77777777" w:rsidR="003A286E" w:rsidRDefault="003A286E" w:rsidP="00C04789">
      <w:pPr>
        <w:spacing w:before="0" w:after="0" w:line="240" w:lineRule="auto"/>
      </w:pPr>
      <w:r>
        <w:separator/>
      </w:r>
    </w:p>
  </w:footnote>
  <w:footnote w:type="continuationSeparator" w:id="0">
    <w:p w14:paraId="7262D876" w14:textId="77777777" w:rsidR="003A286E" w:rsidRDefault="003A286E" w:rsidP="00C04789">
      <w:pPr>
        <w:spacing w:before="0" w:after="0" w:line="240" w:lineRule="auto"/>
      </w:pPr>
      <w:r>
        <w:continuationSeparator/>
      </w:r>
    </w:p>
  </w:footnote>
  <w:footnote w:id="1">
    <w:p w14:paraId="67258596" w14:textId="70E349C8" w:rsidR="00323F00" w:rsidRPr="00273D20" w:rsidRDefault="00323F00" w:rsidP="00273D20">
      <w:pPr>
        <w:pStyle w:val="FootnoteText"/>
        <w:spacing w:after="60" w:line="240" w:lineRule="exact"/>
        <w:jc w:val="both"/>
        <w:rPr>
          <w:rFonts w:ascii="Garamond" w:hAnsi="Garamond"/>
        </w:rPr>
      </w:pPr>
      <w:r w:rsidRPr="00273D20">
        <w:rPr>
          <w:rStyle w:val="FootnoteReference"/>
          <w:rFonts w:ascii="Garamond" w:hAnsi="Garamond"/>
        </w:rPr>
        <w:footnoteRef/>
      </w:r>
      <w:r w:rsidRPr="00273D20">
        <w:rPr>
          <w:rFonts w:ascii="Garamond" w:hAnsi="Garamond"/>
        </w:rPr>
        <w:t xml:space="preserve"> </w:t>
      </w:r>
      <w:r w:rsidRPr="00273D20">
        <w:rPr>
          <w:rFonts w:ascii="Garamond" w:hAnsi="Garamond"/>
        </w:rPr>
        <w:fldChar w:fldCharType="begin" w:fldLock="1"/>
      </w:r>
      <w:r w:rsidRPr="00273D20">
        <w:rPr>
          <w:rFonts w:ascii="Garamond" w:hAnsi="Garamond"/>
        </w:rPr>
        <w:instrText>ADDIN CSL_CITATION {"citationItems":[{"id":"ITEM-1","itemData":{"ISSN":"1907-4174","author":[{"dropping-particle":"","family":"Republik Indonesia","given":"","non-dropping-particle":"","parse-names":false,"suffix":""}],"id":"ITEM-1","issued":{"date-parts":[["1974"]]},"title":"Undang-Undang No. 1 Tahun 1974 tentang Perkawinan","type":"legislation"},"uris":["http://www.mendeley.com/documents/?uuid=8dba72ed-3c58-4db3-8cc7-791d8db80dc7"]}],"mendeley":{"formattedCitation":"Republik Indonesia, “Undang-Undang No. 1 Tahun 1974 Tentang Perkawinan” (1974).","plainTextFormattedCitation":"Republik Indonesia, “Undang-Undang No. 1 Tahun 1974 Tentang Perkawinan” (1974).","previouslyFormattedCitation":"Republik Indonesia, “Undang-Undang No. 1 Tahun 1974 Tentang Perkawinan” (1974)."},"properties":{"noteIndex":1},"schema":"https://github.com/citation-style-language/schema/raw/master/csl-citation.json"}</w:instrText>
      </w:r>
      <w:r w:rsidRPr="00273D20">
        <w:rPr>
          <w:rFonts w:ascii="Garamond" w:hAnsi="Garamond"/>
        </w:rPr>
        <w:fldChar w:fldCharType="separate"/>
      </w:r>
      <w:r w:rsidRPr="00273D20">
        <w:rPr>
          <w:rFonts w:ascii="Garamond" w:hAnsi="Garamond"/>
          <w:noProof/>
        </w:rPr>
        <w:t>Republik Indonesia, “Undang-Undang No. 1 Tahun 1974 Tentang Perkawinan” (1974).</w:t>
      </w:r>
      <w:r w:rsidRPr="00273D20">
        <w:rPr>
          <w:rFonts w:ascii="Garamond" w:hAnsi="Garamond"/>
        </w:rPr>
        <w:fldChar w:fldCharType="end"/>
      </w:r>
    </w:p>
  </w:footnote>
  <w:footnote w:id="2">
    <w:p w14:paraId="2A14DBBA" w14:textId="6CE9CC77" w:rsidR="00323F00" w:rsidRPr="00273D20" w:rsidRDefault="00323F00" w:rsidP="00273D20">
      <w:pPr>
        <w:pStyle w:val="FootnoteText"/>
        <w:spacing w:after="60" w:line="240" w:lineRule="exact"/>
        <w:jc w:val="both"/>
        <w:rPr>
          <w:rFonts w:ascii="Garamond" w:hAnsi="Garamond"/>
        </w:rPr>
      </w:pPr>
      <w:r w:rsidRPr="00273D20">
        <w:rPr>
          <w:rStyle w:val="FootnoteReference"/>
          <w:rFonts w:ascii="Garamond" w:hAnsi="Garamond"/>
        </w:rPr>
        <w:footnoteRef/>
      </w:r>
      <w:r w:rsidRPr="00273D20">
        <w:rPr>
          <w:rFonts w:ascii="Garamond" w:hAnsi="Garamond"/>
        </w:rPr>
        <w:t xml:space="preserve"> </w:t>
      </w:r>
      <w:r w:rsidRPr="00273D20">
        <w:rPr>
          <w:rFonts w:ascii="Garamond" w:hAnsi="Garamond"/>
        </w:rPr>
        <w:fldChar w:fldCharType="begin" w:fldLock="1"/>
      </w:r>
      <w:r w:rsidRPr="00273D20">
        <w:rPr>
          <w:rFonts w:ascii="Garamond" w:hAnsi="Garamond"/>
        </w:rPr>
        <w:instrText>ADDIN CSL_CITATION {"citationItems":[{"id":"ITEM-1","itemData":{"ISBN":"978602 8316286","author":[{"dropping-particle":"","family":"Thobroni","given":"Muhammad","non-dropping-particle":"","parse-names":false,"suffix":""},{"dropping-particle":"","family":"Munir","given":"Aliyah A.","non-dropping-particle":"","parse-names":false,"suffix":""}],"edition":"First","id":"ITEM-1","issued":{"date-parts":[["2010"]]},"publisher":"Pustaka Marwa","publisher-place":"Yogyakarta","title":"Meraih Berkah dengan Menikah","type":"book"},"uris":["http://www.mendeley.com/documents/?uuid=0b4dc353-160e-4b05-9fb1-94898bea0d1b"]}],"mendeley":{"formattedCitation":"Muhammad Thobroni and Aliyah A. Munir, &lt;i&gt;Meraih Berkah Dengan Menikah&lt;/i&gt;, First (Yogyakarta: Pustaka Marwa, 2010).","plainTextFormattedCitation":"Muhammad Thobroni and Aliyah A. Munir, Meraih Berkah Dengan Menikah, First (Yogyakarta: Pustaka Marwa, 2010).","previouslyFormattedCitation":"Muhammad Thobroni and Aliyah A. Munir, &lt;i&gt;Meraih Berkah Dengan Menikah&lt;/i&gt;, First (Yogyakarta: Pustaka Marwa, 2010)."},"properties":{"noteIndex":2},"schema":"https://github.com/citation-style-language/schema/raw/master/csl-citation.json"}</w:instrText>
      </w:r>
      <w:r w:rsidRPr="00273D20">
        <w:rPr>
          <w:rFonts w:ascii="Garamond" w:hAnsi="Garamond"/>
        </w:rPr>
        <w:fldChar w:fldCharType="separate"/>
      </w:r>
      <w:r w:rsidRPr="00273D20">
        <w:rPr>
          <w:rFonts w:ascii="Garamond" w:hAnsi="Garamond"/>
          <w:noProof/>
        </w:rPr>
        <w:t xml:space="preserve">Muhammad Thobroni and Aliyah A. Munir, </w:t>
      </w:r>
      <w:r w:rsidRPr="00273D20">
        <w:rPr>
          <w:rFonts w:ascii="Garamond" w:hAnsi="Garamond"/>
          <w:i/>
          <w:noProof/>
        </w:rPr>
        <w:t>Meraih Berkah Dengan Menikah</w:t>
      </w:r>
      <w:r w:rsidRPr="00273D20">
        <w:rPr>
          <w:rFonts w:ascii="Garamond" w:hAnsi="Garamond"/>
          <w:noProof/>
        </w:rPr>
        <w:t>, First (Yogyakarta: Pustaka Marwa, 2010).</w:t>
      </w:r>
      <w:r w:rsidRPr="00273D20">
        <w:rPr>
          <w:rFonts w:ascii="Garamond" w:hAnsi="Garamond"/>
        </w:rPr>
        <w:fldChar w:fldCharType="end"/>
      </w:r>
    </w:p>
  </w:footnote>
  <w:footnote w:id="3">
    <w:p w14:paraId="7496DF92" w14:textId="6189E9D7" w:rsidR="00323F00" w:rsidRPr="00273D20" w:rsidRDefault="00323F00" w:rsidP="00273D20">
      <w:pPr>
        <w:pStyle w:val="FootnoteText"/>
        <w:spacing w:after="60" w:line="240" w:lineRule="exact"/>
        <w:jc w:val="both"/>
        <w:rPr>
          <w:rFonts w:ascii="Garamond" w:hAnsi="Garamond"/>
        </w:rPr>
      </w:pPr>
      <w:r w:rsidRPr="00273D20">
        <w:rPr>
          <w:rStyle w:val="FootnoteReference"/>
          <w:rFonts w:ascii="Garamond" w:hAnsi="Garamond"/>
        </w:rPr>
        <w:footnoteRef/>
      </w:r>
      <w:r w:rsidRPr="00273D20">
        <w:rPr>
          <w:rFonts w:ascii="Garamond" w:hAnsi="Garamond"/>
        </w:rPr>
        <w:t xml:space="preserve"> </w:t>
      </w:r>
      <w:r w:rsidRPr="00273D20">
        <w:rPr>
          <w:rFonts w:ascii="Garamond" w:hAnsi="Garamond"/>
        </w:rPr>
        <w:fldChar w:fldCharType="begin" w:fldLock="1"/>
      </w:r>
      <w:r w:rsidRPr="00273D20">
        <w:rPr>
          <w:rFonts w:ascii="Garamond" w:hAnsi="Garamond"/>
        </w:rPr>
        <w:instrText>ADDIN CSL_CITATION {"citationItems":[{"id":"ITEM-1","itemData":{"DOI":"10.24090/yinyang.v15i1.3805","ISSN":"2548-5385","abstract":"The family is the smallest unit in society that is formed due to the marriage ties between men and women. The development of children in the family is influenced by the condition of the family situation and the experiences of the parents. The family is a place for the socialization of values â€‹â€‹or life roles in society carried out by its members. The family goal is the rules and values â€‹â€‹are known and understood by children so that they can eventually become independent individuals, behave and act according to the rules and values â€‹â€‹that apply. Javanese character is a value that developed in Javanese society sourced from local religious and cultural norms, can be socialized within the family, among others, through the example given by parents to their children from an early age so as to be equipped in social life as an independent person and not deviate from the prevailing norm.","author":[{"dropping-particle":"","family":"Sholikhah","given":"Amirotun","non-dropping-particle":"","parse-names":false,"suffix":""}],"container-title":"Yinyang: Jurnal Studi Islam Gender dan Anak","id":"ITEM-1","issue":"1","issued":{"date-parts":[["2020","5","12"]]},"page":"111-126","title":"Peran keluarga sebagai tempat pertama sosialisasi budi pekerti Jawa bagi anak dalam mengantisipasi degradasi nilai-nilai moral","type":"article-journal","volume":"15"},"uris":["http://www.mendeley.com/documents/?uuid=0c1a2570-b6bd-44ef-9cae-9bd7f39e89f7"]}],"mendeley":{"formattedCitation":"Amirotun Sholikhah, “Peran Keluarga Sebagai Tempat Pertama Sosialisasi Budi Pekerti Jawa Bagi Anak Dalam Mengantisipasi Degradasi Nilai-Nilai Moral,” &lt;i&gt;Yinyang: Jurnal Studi Islam Gender Dan Anak&lt;/i&gt; 15, no. 1 (May 12, 2020): 111–26, https://doi.org/10.24090/yinyang.v15i1.3805.","plainTextFormattedCitation":"Amirotun Sholikhah, “Peran Keluarga Sebagai Tempat Pertama Sosialisasi Budi Pekerti Jawa Bagi Anak Dalam Mengantisipasi Degradasi Nilai-Nilai Moral,” Yinyang: Jurnal Studi Islam Gender Dan Anak 15, no. 1 (May 12, 2020): 111–26, https://doi.org/10.24090/yinyang.v15i1.3805.","previouslyFormattedCitation":"Amirotun Sholikhah, “Peran Keluarga Sebagai Tempat Pertama Sosialisasi Budi Pekerti Jawa Bagi Anak Dalam Mengantisipasi Degradasi Nilai-Nilai Moral,” &lt;i&gt;Yinyang: Jurnal Studi Islam Gender Dan Anak&lt;/i&gt; 15, no. 1 (May 12, 2020): 111–26, https://doi.org/10.24090/yinyang.v15i1.3805."},"properties":{"noteIndex":3},"schema":"https://github.com/citation-style-language/schema/raw/master/csl-citation.json"}</w:instrText>
      </w:r>
      <w:r w:rsidRPr="00273D20">
        <w:rPr>
          <w:rFonts w:ascii="Garamond" w:hAnsi="Garamond"/>
        </w:rPr>
        <w:fldChar w:fldCharType="separate"/>
      </w:r>
      <w:r w:rsidRPr="00273D20">
        <w:rPr>
          <w:rFonts w:ascii="Garamond" w:hAnsi="Garamond"/>
          <w:noProof/>
        </w:rPr>
        <w:t xml:space="preserve">Amirotun Sholikhah, “Peran Keluarga Sebagai Tempat Pertama Sosialisasi Budi Pekerti Jawa Bagi Anak Dalam Mengantisipasi Degradasi Nilai-Nilai Moral,” </w:t>
      </w:r>
      <w:r w:rsidRPr="00273D20">
        <w:rPr>
          <w:rFonts w:ascii="Garamond" w:hAnsi="Garamond"/>
          <w:i/>
          <w:noProof/>
        </w:rPr>
        <w:t>Yinyang: Jurnal Studi Islam Gender Dan Anak</w:t>
      </w:r>
      <w:r w:rsidRPr="00273D20">
        <w:rPr>
          <w:rFonts w:ascii="Garamond" w:hAnsi="Garamond"/>
          <w:noProof/>
        </w:rPr>
        <w:t xml:space="preserve"> 15, no. 1 (May 12, 2020): 111–26, https://doi.org/10.24090/yinyang.v15i1.3805.</w:t>
      </w:r>
      <w:r w:rsidRPr="00273D20">
        <w:rPr>
          <w:rFonts w:ascii="Garamond" w:hAnsi="Garamond"/>
        </w:rPr>
        <w:fldChar w:fldCharType="end"/>
      </w:r>
    </w:p>
  </w:footnote>
  <w:footnote w:id="4">
    <w:p w14:paraId="20A12A3E" w14:textId="4F71411F" w:rsidR="00323F00" w:rsidRPr="00273D20" w:rsidRDefault="00323F00" w:rsidP="00273D20">
      <w:pPr>
        <w:pStyle w:val="FootnoteText"/>
        <w:spacing w:after="60" w:line="240" w:lineRule="exact"/>
        <w:jc w:val="both"/>
        <w:rPr>
          <w:rFonts w:ascii="Garamond" w:hAnsi="Garamond"/>
        </w:rPr>
      </w:pPr>
      <w:r w:rsidRPr="00273D20">
        <w:rPr>
          <w:rStyle w:val="FootnoteReference"/>
          <w:rFonts w:ascii="Garamond" w:hAnsi="Garamond"/>
        </w:rPr>
        <w:footnoteRef/>
      </w:r>
      <w:r w:rsidRPr="00273D20">
        <w:rPr>
          <w:rFonts w:ascii="Garamond" w:hAnsi="Garamond"/>
        </w:rPr>
        <w:t xml:space="preserve"> </w:t>
      </w:r>
      <w:r w:rsidRPr="00273D20">
        <w:rPr>
          <w:rFonts w:ascii="Garamond" w:hAnsi="Garamond"/>
        </w:rPr>
        <w:fldChar w:fldCharType="begin" w:fldLock="1"/>
      </w:r>
      <w:r w:rsidR="003F50FA" w:rsidRPr="00273D20">
        <w:rPr>
          <w:rFonts w:ascii="Garamond" w:hAnsi="Garamond"/>
        </w:rPr>
        <w:instrText>ADDIN CSL_CITATION {"citationItems":[{"id":"ITEM-1","itemData":{"author":[{"dropping-particle":"","family":"Sayuti","given":"Thalib","non-dropping-particle":"","parse-names":false,"suffix":""}],"container-title":"Jakarta: UI Pres. Cet","id":"ITEM-1","issued":{"date-parts":[["1986"]]},"title":"Hukum Kekeluargaan Indonesia","type":"article-journal","volume":"1986"},"locator":"15","uris":["http://www.mendeley.com/documents/?uuid=7b6c4808-7e5e-43a6-9926-bd875dce3237"]}],"mendeley":{"formattedCitation":"Thalib Sayuti, “Hukum Kekeluargaan Indonesia,” &lt;i&gt;Jakarta: UI Pres. Cet&lt;/i&gt; 1986 (1986): 15.","plainTextFormattedCitation":"Thalib Sayuti, “Hukum Kekeluargaan Indonesia,” Jakarta: UI Pres. Cet 1986 (1986): 15.","previouslyFormattedCitation":"Thalib Sayuti, “Hukum Kekeluargaan Indonesia,” &lt;i&gt;Jakarta: UI Pres. Cet&lt;/i&gt; 1986 (1986): 15."},"properties":{"noteIndex":4},"schema":"https://github.com/citation-style-language/schema/raw/master/csl-citation.json"}</w:instrText>
      </w:r>
      <w:r w:rsidRPr="00273D20">
        <w:rPr>
          <w:rFonts w:ascii="Garamond" w:hAnsi="Garamond"/>
        </w:rPr>
        <w:fldChar w:fldCharType="separate"/>
      </w:r>
      <w:r w:rsidRPr="00273D20">
        <w:rPr>
          <w:rFonts w:ascii="Garamond" w:hAnsi="Garamond"/>
          <w:noProof/>
        </w:rPr>
        <w:t xml:space="preserve">Thalib Sayuti, “Hukum Kekeluargaan Indonesia,” </w:t>
      </w:r>
      <w:r w:rsidRPr="00273D20">
        <w:rPr>
          <w:rFonts w:ascii="Garamond" w:hAnsi="Garamond"/>
          <w:i/>
          <w:noProof/>
        </w:rPr>
        <w:t>Jakarta: UI Pres. Cet</w:t>
      </w:r>
      <w:r w:rsidRPr="00273D20">
        <w:rPr>
          <w:rFonts w:ascii="Garamond" w:hAnsi="Garamond"/>
          <w:noProof/>
        </w:rPr>
        <w:t xml:space="preserve"> 1986 (1986): 15.</w:t>
      </w:r>
      <w:r w:rsidRPr="00273D20">
        <w:rPr>
          <w:rFonts w:ascii="Garamond" w:hAnsi="Garamond"/>
        </w:rPr>
        <w:fldChar w:fldCharType="end"/>
      </w:r>
    </w:p>
  </w:footnote>
  <w:footnote w:id="5">
    <w:p w14:paraId="75CA6C8A" w14:textId="01BE7C55" w:rsidR="003F50FA" w:rsidRPr="00273D20" w:rsidRDefault="003F50FA" w:rsidP="00273D20">
      <w:pPr>
        <w:pStyle w:val="FootnoteText"/>
        <w:spacing w:after="60" w:line="240" w:lineRule="exact"/>
        <w:jc w:val="both"/>
        <w:rPr>
          <w:rFonts w:ascii="Garamond" w:hAnsi="Garamond"/>
        </w:rPr>
      </w:pPr>
      <w:r w:rsidRPr="00273D20">
        <w:rPr>
          <w:rStyle w:val="FootnoteReference"/>
          <w:rFonts w:ascii="Garamond" w:hAnsi="Garamond"/>
        </w:rPr>
        <w:footnoteRef/>
      </w:r>
      <w:r w:rsidRPr="00273D20">
        <w:rPr>
          <w:rFonts w:ascii="Garamond" w:hAnsi="Garamond"/>
        </w:rPr>
        <w:t xml:space="preserve"> </w:t>
      </w:r>
      <w:r w:rsidRPr="00273D20">
        <w:rPr>
          <w:rFonts w:ascii="Garamond" w:hAnsi="Garamond"/>
        </w:rPr>
        <w:fldChar w:fldCharType="begin" w:fldLock="1"/>
      </w:r>
      <w:r w:rsidR="00C65B40" w:rsidRPr="00273D20">
        <w:rPr>
          <w:rFonts w:ascii="Garamond" w:hAnsi="Garamond"/>
        </w:rPr>
        <w:instrText>ADDIN CSL_CITATION {"citationItems":[{"id":"ITEM-1","itemData":{"author":[{"dropping-particle":"","family":"Hamid","given":"H Zahry","non-dropping-particle":"","parse-names":false,"suffix":""}],"id":"ITEM-1","issued":{"date-parts":[["1978"]]},"publisher":"Binacipta","title":"Pokok-pokok hukum perkawinan Islam; dan undang-undang perkawinan di Indonesia","type":"book"},"locator":"15","uris":["http://www.mendeley.com/documents/?uuid=20e9a478-41f9-497f-8f6b-8b6a0a50699d"]}],"mendeley":{"formattedCitation":"H Zahry Hamid, &lt;i&gt;Pokok-Pokok Hukum Perkawinan Islam; Dan Undang-Undang Perkawinan Di Indonesia&lt;/i&gt; (Binacipta, 1978), 15.","plainTextFormattedCitation":"H Zahry Hamid, Pokok-Pokok Hukum Perkawinan Islam; Dan Undang-Undang Perkawinan Di Indonesia (Binacipta, 1978), 15.","previouslyFormattedCitation":"H Zahry Hamid, &lt;i&gt;Pokok-Pokok Hukum Perkawinan Islam; Dan Undang-Undang Perkawinan Di Indonesia&lt;/i&gt; (Binacipta, 1978), 15."},"properties":{"noteIndex":5},"schema":"https://github.com/citation-style-language/schema/raw/master/csl-citation.json"}</w:instrText>
      </w:r>
      <w:r w:rsidRPr="00273D20">
        <w:rPr>
          <w:rFonts w:ascii="Garamond" w:hAnsi="Garamond"/>
        </w:rPr>
        <w:fldChar w:fldCharType="separate"/>
      </w:r>
      <w:r w:rsidRPr="00273D20">
        <w:rPr>
          <w:rFonts w:ascii="Garamond" w:hAnsi="Garamond"/>
          <w:noProof/>
        </w:rPr>
        <w:t xml:space="preserve">H Zahry Hamid, </w:t>
      </w:r>
      <w:r w:rsidRPr="00273D20">
        <w:rPr>
          <w:rFonts w:ascii="Garamond" w:hAnsi="Garamond"/>
          <w:i/>
          <w:noProof/>
        </w:rPr>
        <w:t>Pokok-Pokok Hukum Perkawinan Islam; Dan Undang-Undang Perkawinan Di Indonesia</w:t>
      </w:r>
      <w:r w:rsidRPr="00273D20">
        <w:rPr>
          <w:rFonts w:ascii="Garamond" w:hAnsi="Garamond"/>
          <w:noProof/>
        </w:rPr>
        <w:t xml:space="preserve"> (Binacipta, 1978), 15.</w:t>
      </w:r>
      <w:r w:rsidRPr="00273D20">
        <w:rPr>
          <w:rFonts w:ascii="Garamond" w:hAnsi="Garamond"/>
        </w:rPr>
        <w:fldChar w:fldCharType="end"/>
      </w:r>
    </w:p>
  </w:footnote>
  <w:footnote w:id="6">
    <w:p w14:paraId="6533ABE0" w14:textId="08FBF764" w:rsidR="00C65B40" w:rsidRPr="00273D20" w:rsidRDefault="00C65B40" w:rsidP="00273D20">
      <w:pPr>
        <w:pStyle w:val="FootnoteText"/>
        <w:spacing w:after="60" w:line="240" w:lineRule="exact"/>
        <w:jc w:val="both"/>
        <w:rPr>
          <w:rFonts w:ascii="Garamond" w:hAnsi="Garamond"/>
        </w:rPr>
      </w:pPr>
      <w:r w:rsidRPr="00273D20">
        <w:rPr>
          <w:rStyle w:val="FootnoteReference"/>
          <w:rFonts w:ascii="Garamond" w:hAnsi="Garamond"/>
        </w:rPr>
        <w:footnoteRef/>
      </w:r>
      <w:r w:rsidRPr="00273D20">
        <w:rPr>
          <w:rFonts w:ascii="Garamond" w:hAnsi="Garamond"/>
        </w:rPr>
        <w:t xml:space="preserve"> </w:t>
      </w:r>
      <w:r w:rsidRPr="00273D20">
        <w:rPr>
          <w:rFonts w:ascii="Garamond" w:hAnsi="Garamond"/>
        </w:rPr>
        <w:fldChar w:fldCharType="begin" w:fldLock="1"/>
      </w:r>
      <w:r w:rsidRPr="00273D20">
        <w:rPr>
          <w:rFonts w:ascii="Garamond" w:hAnsi="Garamond"/>
        </w:rPr>
        <w:instrText>ADDIN CSL_CITATION {"citationItems":[{"id":"ITEM-1","itemData":{"ISSN":"2580-9865","author":[{"dropping-particle":"","family":"HS","given":"Happy Nur","non-dropping-particle":"","parse-names":false,"suffix":""}],"container-title":"Sakina: Journal of Family Studies","id":"ITEM-1","issue":"3","issued":{"date-parts":[["2019"]]},"title":"Kafaah dalam Pernikahan dan Relevansinya terhadap Keharmonisan Rumah Tangga (Studi di Klinik Keluarga Sakinah Pimpinan Daerah Aisyiyah Kota Malang)","type":"article-journal","volume":"3"},"uris":["http://www.mendeley.com/documents/?uuid=358244ac-5be4-44bc-a338-edcfda701315"]}],"mendeley":{"formattedCitation":"Happy Nur HS, “Kafaah Dalam Pernikahan Dan Relevansinya Terhadap Keharmonisan Rumah Tangga (Studi Di Klinik Keluarga Sakinah Pimpinan Daerah Aisyiyah Kota Malang),” &lt;i&gt;Sakina: Journal of Family Studies&lt;/i&gt; 3, no. 3 (2019).","plainTextFormattedCitation":"Happy Nur HS, “Kafaah Dalam Pernikahan Dan Relevansinya Terhadap Keharmonisan Rumah Tangga (Studi Di Klinik Keluarga Sakinah Pimpinan Daerah Aisyiyah Kota Malang),” Sakina: Journal of Family Studies 3, no. 3 (2019).","previouslyFormattedCitation":"Happy Nur HS, “Kafaah Dalam Pernikahan Dan Relevansinya Terhadap Keharmonisan Rumah Tangga (Studi Di Klinik Keluarga Sakinah Pimpinan Daerah Aisyiyah Kota Malang),” &lt;i&gt;Sakina: Journal of Family Studies&lt;/i&gt; 3, no. 3 (2019)."},"properties":{"noteIndex":6},"schema":"https://github.com/citation-style-language/schema/raw/master/csl-citation.json"}</w:instrText>
      </w:r>
      <w:r w:rsidRPr="00273D20">
        <w:rPr>
          <w:rFonts w:ascii="Garamond" w:hAnsi="Garamond"/>
        </w:rPr>
        <w:fldChar w:fldCharType="separate"/>
      </w:r>
      <w:r w:rsidRPr="00273D20">
        <w:rPr>
          <w:rFonts w:ascii="Garamond" w:hAnsi="Garamond"/>
          <w:noProof/>
        </w:rPr>
        <w:t xml:space="preserve">Happy Nur HS, “Kafaah Dalam Pernikahan Dan Relevansinya Terhadap Keharmonisan Rumah Tangga (Studi Di Klinik Keluarga Sakinah Pimpinan Daerah Aisyiyah Kota Malang),” </w:t>
      </w:r>
      <w:r w:rsidRPr="00273D20">
        <w:rPr>
          <w:rFonts w:ascii="Garamond" w:hAnsi="Garamond"/>
          <w:i/>
          <w:noProof/>
        </w:rPr>
        <w:t>Sakina: Journal of Family Studies</w:t>
      </w:r>
      <w:r w:rsidRPr="00273D20">
        <w:rPr>
          <w:rFonts w:ascii="Garamond" w:hAnsi="Garamond"/>
          <w:noProof/>
        </w:rPr>
        <w:t xml:space="preserve"> 3, no. 3 (2019).</w:t>
      </w:r>
      <w:r w:rsidRPr="00273D20">
        <w:rPr>
          <w:rFonts w:ascii="Garamond" w:hAnsi="Garamond"/>
        </w:rPr>
        <w:fldChar w:fldCharType="end"/>
      </w:r>
    </w:p>
  </w:footnote>
  <w:footnote w:id="7">
    <w:p w14:paraId="50D99ECB" w14:textId="513805EB" w:rsidR="00C65B40" w:rsidRPr="00273D20" w:rsidRDefault="00C65B40" w:rsidP="00273D20">
      <w:pPr>
        <w:pStyle w:val="FootnoteText"/>
        <w:spacing w:after="60" w:line="240" w:lineRule="exact"/>
        <w:jc w:val="both"/>
        <w:rPr>
          <w:rFonts w:ascii="Garamond" w:hAnsi="Garamond"/>
        </w:rPr>
      </w:pPr>
      <w:r w:rsidRPr="00273D20">
        <w:rPr>
          <w:rStyle w:val="FootnoteReference"/>
          <w:rFonts w:ascii="Garamond" w:hAnsi="Garamond"/>
        </w:rPr>
        <w:footnoteRef/>
      </w:r>
      <w:r w:rsidRPr="00273D20">
        <w:rPr>
          <w:rFonts w:ascii="Garamond" w:hAnsi="Garamond"/>
        </w:rPr>
        <w:t xml:space="preserve"> </w:t>
      </w:r>
      <w:r w:rsidRPr="00273D20">
        <w:rPr>
          <w:rFonts w:ascii="Garamond" w:hAnsi="Garamond"/>
        </w:rPr>
        <w:fldChar w:fldCharType="begin" w:fldLock="1"/>
      </w:r>
      <w:r w:rsidR="00144FAB" w:rsidRPr="00273D20">
        <w:rPr>
          <w:rFonts w:ascii="Garamond" w:hAnsi="Garamond"/>
        </w:rPr>
        <w:instrText>ADDIN CSL_CITATION {"citationItems":[{"id":"ITEM-1","itemData":{"ISSN":"2686-0732","author":[{"dropping-particle":"","family":"Kholik","given":"Abdul","non-dropping-particle":"","parse-names":false,"suffix":""}],"container-title":"MASILE","id":"ITEM-1","issue":"1","issued":{"date-parts":[["2019"]]},"page":"108-126","title":"Konsep Keluarga Sakinah, Mawaddah Dan Rahmah Dalam Perspektif Hukum Islam","type":"article-journal","volume":"1"},"uris":["http://www.mendeley.com/documents/?uuid=08b8979f-47da-4aed-af83-6522b37963a5"]}],"mendeley":{"formattedCitation":"Abdul Kholik, “Konsep Keluarga Sakinah, Mawaddah Dan Rahmah Dalam Perspektif Hukum Islam,” &lt;i&gt;MASILE&lt;/i&gt; 1, no. 1 (2019): 108–26.","plainTextFormattedCitation":"Abdul Kholik, “Konsep Keluarga Sakinah, Mawaddah Dan Rahmah Dalam Perspektif Hukum Islam,” MASILE 1, no. 1 (2019): 108–26.","previouslyFormattedCitation":"Abdul Kholik, “Konsep Keluarga Sakinah, Mawaddah Dan Rahmah Dalam Perspektif Hukum Islam,” &lt;i&gt;MASILE&lt;/i&gt; 1, no. 1 (2019): 108–26."},"properties":{"noteIndex":7},"schema":"https://github.com/citation-style-language/schema/raw/master/csl-citation.json"}</w:instrText>
      </w:r>
      <w:r w:rsidRPr="00273D20">
        <w:rPr>
          <w:rFonts w:ascii="Garamond" w:hAnsi="Garamond"/>
        </w:rPr>
        <w:fldChar w:fldCharType="separate"/>
      </w:r>
      <w:r w:rsidRPr="00273D20">
        <w:rPr>
          <w:rFonts w:ascii="Garamond" w:hAnsi="Garamond"/>
          <w:noProof/>
        </w:rPr>
        <w:t xml:space="preserve">Abdul Kholik, “Konsep Keluarga Sakinah, Mawaddah Dan Rahmah Dalam Perspektif Hukum Islam,” </w:t>
      </w:r>
      <w:r w:rsidRPr="00273D20">
        <w:rPr>
          <w:rFonts w:ascii="Garamond" w:hAnsi="Garamond"/>
          <w:i/>
          <w:noProof/>
        </w:rPr>
        <w:t>MASILE</w:t>
      </w:r>
      <w:r w:rsidRPr="00273D20">
        <w:rPr>
          <w:rFonts w:ascii="Garamond" w:hAnsi="Garamond"/>
          <w:noProof/>
        </w:rPr>
        <w:t xml:space="preserve"> 1, no. 1 (2019): 108–26.</w:t>
      </w:r>
      <w:r w:rsidRPr="00273D20">
        <w:rPr>
          <w:rFonts w:ascii="Garamond" w:hAnsi="Garamond"/>
        </w:rPr>
        <w:fldChar w:fldCharType="end"/>
      </w:r>
    </w:p>
  </w:footnote>
  <w:footnote w:id="8">
    <w:p w14:paraId="6A5B038F" w14:textId="6974D49C" w:rsidR="00144FAB" w:rsidRPr="00273D20" w:rsidRDefault="00144FAB" w:rsidP="00273D20">
      <w:pPr>
        <w:pStyle w:val="FootnoteText"/>
        <w:spacing w:after="60" w:line="240" w:lineRule="exact"/>
        <w:jc w:val="both"/>
        <w:rPr>
          <w:rFonts w:ascii="Garamond" w:hAnsi="Garamond"/>
        </w:rPr>
      </w:pPr>
      <w:r w:rsidRPr="00273D20">
        <w:rPr>
          <w:rStyle w:val="FootnoteReference"/>
          <w:rFonts w:ascii="Garamond" w:hAnsi="Garamond"/>
        </w:rPr>
        <w:footnoteRef/>
      </w:r>
      <w:r w:rsidRPr="00273D20">
        <w:rPr>
          <w:rFonts w:ascii="Garamond" w:hAnsi="Garamond"/>
        </w:rPr>
        <w:t xml:space="preserve"> </w:t>
      </w:r>
      <w:r w:rsidRPr="00273D20">
        <w:rPr>
          <w:rFonts w:ascii="Garamond" w:hAnsi="Garamond"/>
        </w:rPr>
        <w:fldChar w:fldCharType="begin" w:fldLock="1"/>
      </w:r>
      <w:r w:rsidRPr="00273D20">
        <w:rPr>
          <w:rFonts w:ascii="Garamond" w:hAnsi="Garamond"/>
        </w:rPr>
        <w:instrText>ADDIN CSL_CITATION {"citationItems":[{"id":"ITEM-1","itemData":{"author":[{"dropping-particle":"","family":"Fauzil","given":"Mohamad Adhim","non-dropping-particle":"","parse-names":false,"suffix":""}],"id":"ITEM-1","issued":{"date-parts":[["1998"]]},"publisher":"Yogyakarta: Mitra Pustaka","title":"Mencapai Pernikahan Barokah","type":"article"},"locator":"20","uris":["http://www.mendeley.com/documents/?uuid=7d2e7ea7-c4bd-432e-9603-d3a87b12a267"]}],"mendeley":{"formattedCitation":"Mohamad Adhim Fauzil, “Mencapai Pernikahan Barokah” (Yogyakarta: Mitra Pustaka, 1998), 20.","plainTextFormattedCitation":"Mohamad Adhim Fauzil, “Mencapai Pernikahan Barokah” (Yogyakarta: Mitra Pustaka, 1998), 20.","previouslyFormattedCitation":"Mohamad Adhim Fauzil, “Mencapai Pernikahan Barokah” (Yogyakarta: Mitra Pustaka, 1998), 20."},"properties":{"noteIndex":8},"schema":"https://github.com/citation-style-language/schema/raw/master/csl-citation.json"}</w:instrText>
      </w:r>
      <w:r w:rsidRPr="00273D20">
        <w:rPr>
          <w:rFonts w:ascii="Garamond" w:hAnsi="Garamond"/>
        </w:rPr>
        <w:fldChar w:fldCharType="separate"/>
      </w:r>
      <w:r w:rsidRPr="00273D20">
        <w:rPr>
          <w:rFonts w:ascii="Garamond" w:hAnsi="Garamond"/>
          <w:noProof/>
        </w:rPr>
        <w:t>Mohamad Adhim Fauzil, “Mencapai Pernikahan Barokah” (Yogyakarta: Mitra Pustaka, 1998), 20.</w:t>
      </w:r>
      <w:r w:rsidRPr="00273D20">
        <w:rPr>
          <w:rFonts w:ascii="Garamond" w:hAnsi="Garamond"/>
        </w:rPr>
        <w:fldChar w:fldCharType="end"/>
      </w:r>
    </w:p>
  </w:footnote>
  <w:footnote w:id="9">
    <w:p w14:paraId="61702F89" w14:textId="62CE0D7B" w:rsidR="00144FAB" w:rsidRPr="00273D20" w:rsidRDefault="00144FAB" w:rsidP="00273D20">
      <w:pPr>
        <w:pStyle w:val="FootnoteText"/>
        <w:spacing w:after="60" w:line="240" w:lineRule="exact"/>
        <w:jc w:val="both"/>
        <w:rPr>
          <w:rFonts w:ascii="Garamond" w:hAnsi="Garamond"/>
        </w:rPr>
      </w:pPr>
      <w:r w:rsidRPr="00273D20">
        <w:rPr>
          <w:rStyle w:val="FootnoteReference"/>
          <w:rFonts w:ascii="Garamond" w:hAnsi="Garamond"/>
        </w:rPr>
        <w:footnoteRef/>
      </w:r>
      <w:r w:rsidRPr="00273D20">
        <w:rPr>
          <w:rFonts w:ascii="Garamond" w:hAnsi="Garamond"/>
        </w:rPr>
        <w:t xml:space="preserve"> </w:t>
      </w:r>
      <w:r w:rsidRPr="00273D20">
        <w:rPr>
          <w:rFonts w:ascii="Garamond" w:hAnsi="Garamond"/>
        </w:rPr>
        <w:fldChar w:fldCharType="begin" w:fldLock="1"/>
      </w:r>
      <w:r w:rsidRPr="00273D20">
        <w:rPr>
          <w:rFonts w:ascii="Garamond" w:hAnsi="Garamond"/>
        </w:rPr>
        <w:instrText>ADDIN CSL_CITATION {"citationItems":[{"id":"ITEM-1","itemData":{"author":[{"dropping-particle":"","family":"Syafi’i","given":"Imam","non-dropping-particle":"","parse-names":false,"suffix":""}],"container-title":"Asy-Syari’ah: Jurnal Hukum Islam","id":"ITEM-1","issue":"1","issued":{"date-parts":[["2020"]]},"page":"31-48","title":"Konsep Kafaah Dan Keluarga Sakinah (Studi Analisis Tentang Korelasi Hak Kafa’ah Terhadap Pembentukan Keluarga Sakinah)","type":"article-journal","volume":"6"},"uris":["http://www.mendeley.com/documents/?uuid=609c466e-d93e-42d8-9752-386c36cdb4c5"]}],"mendeley":{"formattedCitation":"Imam Syafi’i, “Konsep Kafaah Dan Keluarga Sakinah (Studi Analisis Tentang Korelasi Hak Kafa’ah Terhadap Pembentukan Keluarga Sakinah),” &lt;i&gt;Asy-Syari’ah: Jurnal Hukum Islam&lt;/i&gt; 6, no. 1 (2020): 31–48.","plainTextFormattedCitation":"Imam Syafi’i, “Konsep Kafaah Dan Keluarga Sakinah (Studi Analisis Tentang Korelasi Hak Kafa’ah Terhadap Pembentukan Keluarga Sakinah),” Asy-Syari’ah: Jurnal Hukum Islam 6, no. 1 (2020): 31–48.","previouslyFormattedCitation":"Imam Syafi’i, “Konsep Kafaah Dan Keluarga Sakinah (Studi Analisis Tentang Korelasi Hak Kafa’ah Terhadap Pembentukan Keluarga Sakinah),” &lt;i&gt;Asy-Syari’ah: Jurnal Hukum Islam&lt;/i&gt; 6, no. 1 (2020): 31–48."},"properties":{"noteIndex":9},"schema":"https://github.com/citation-style-language/schema/raw/master/csl-citation.json"}</w:instrText>
      </w:r>
      <w:r w:rsidRPr="00273D20">
        <w:rPr>
          <w:rFonts w:ascii="Garamond" w:hAnsi="Garamond"/>
        </w:rPr>
        <w:fldChar w:fldCharType="separate"/>
      </w:r>
      <w:r w:rsidRPr="00273D20">
        <w:rPr>
          <w:rFonts w:ascii="Garamond" w:hAnsi="Garamond"/>
          <w:noProof/>
        </w:rPr>
        <w:t xml:space="preserve">Imam Syafi’i, “Konsep Kafaah Dan Keluarga Sakinah (Studi Analisis Tentang Korelasi Hak Kafa’ah Terhadap Pembentukan Keluarga Sakinah),” </w:t>
      </w:r>
      <w:r w:rsidRPr="00273D20">
        <w:rPr>
          <w:rFonts w:ascii="Garamond" w:hAnsi="Garamond"/>
          <w:i/>
          <w:noProof/>
        </w:rPr>
        <w:t>Asy-Syari’ah: Jurnal Hukum Islam</w:t>
      </w:r>
      <w:r w:rsidRPr="00273D20">
        <w:rPr>
          <w:rFonts w:ascii="Garamond" w:hAnsi="Garamond"/>
          <w:noProof/>
        </w:rPr>
        <w:t xml:space="preserve"> 6, no. 1 (2020): 31–48.</w:t>
      </w:r>
      <w:r w:rsidRPr="00273D20">
        <w:rPr>
          <w:rFonts w:ascii="Garamond" w:hAnsi="Garamond"/>
        </w:rPr>
        <w:fldChar w:fldCharType="end"/>
      </w:r>
    </w:p>
  </w:footnote>
  <w:footnote w:id="10">
    <w:p w14:paraId="538A6AEF" w14:textId="021B9102" w:rsidR="00144FAB" w:rsidRPr="00273D20" w:rsidRDefault="00144FAB" w:rsidP="00273D20">
      <w:pPr>
        <w:pStyle w:val="FootnoteText"/>
        <w:spacing w:after="60" w:line="240" w:lineRule="exact"/>
        <w:jc w:val="both"/>
        <w:rPr>
          <w:rFonts w:ascii="Garamond" w:hAnsi="Garamond"/>
        </w:rPr>
      </w:pPr>
      <w:r w:rsidRPr="00273D20">
        <w:rPr>
          <w:rStyle w:val="FootnoteReference"/>
          <w:rFonts w:ascii="Garamond" w:hAnsi="Garamond"/>
        </w:rPr>
        <w:footnoteRef/>
      </w:r>
      <w:r w:rsidRPr="00273D20">
        <w:rPr>
          <w:rFonts w:ascii="Garamond" w:hAnsi="Garamond"/>
        </w:rPr>
        <w:t xml:space="preserve"> </w:t>
      </w:r>
      <w:r w:rsidRPr="00273D20">
        <w:rPr>
          <w:rFonts w:ascii="Garamond" w:hAnsi="Garamond"/>
        </w:rPr>
        <w:fldChar w:fldCharType="begin" w:fldLock="1"/>
      </w:r>
      <w:r w:rsidRPr="00273D20">
        <w:rPr>
          <w:rFonts w:ascii="Garamond" w:hAnsi="Garamond"/>
        </w:rPr>
        <w:instrText>ADDIN CSL_CITATION {"citationItems":[{"id":"ITEM-1","itemData":{"author":[{"dropping-particle":"","family":"Al-Mashri","given":"Syaikh Mahmud","non-dropping-particle":"","parse-names":false,"suffix":""}],"id":"ITEM-1","issued":{"date-parts":[["2012"]]},"publisher":"Jakarta: Qisthi Press","title":"Bekal Perkawinan","type":"article"},"uris":["http://www.mendeley.com/documents/?uuid=ef8fd00b-5215-45d0-b3b2-1839f0ab88ab"]}],"mendeley":{"formattedCitation":"Syaikh Mahmud Al-Mashri, “Bekal Perkawinan” (Jakarta: Qisthi Press, 2012).","plainTextFormattedCitation":"Syaikh Mahmud Al-Mashri, “Bekal Perkawinan” (Jakarta: Qisthi Press, 2012).","previouslyFormattedCitation":"Syaikh Mahmud Al-Mashri, “Bekal Perkawinan” (Jakarta: Qisthi Press, 2012)."},"properties":{"noteIndex":10},"schema":"https://github.com/citation-style-language/schema/raw/master/csl-citation.json"}</w:instrText>
      </w:r>
      <w:r w:rsidRPr="00273D20">
        <w:rPr>
          <w:rFonts w:ascii="Garamond" w:hAnsi="Garamond"/>
        </w:rPr>
        <w:fldChar w:fldCharType="separate"/>
      </w:r>
      <w:r w:rsidRPr="00273D20">
        <w:rPr>
          <w:rFonts w:ascii="Garamond" w:hAnsi="Garamond"/>
          <w:noProof/>
        </w:rPr>
        <w:t>Syaikh Mahmud Al-Mashri, “Bekal Perkawinan” (Jakarta: Qisthi Press, 2012).</w:t>
      </w:r>
      <w:r w:rsidRPr="00273D20">
        <w:rPr>
          <w:rFonts w:ascii="Garamond" w:hAnsi="Garamond"/>
        </w:rPr>
        <w:fldChar w:fldCharType="end"/>
      </w:r>
    </w:p>
  </w:footnote>
  <w:footnote w:id="11">
    <w:p w14:paraId="5A58D088" w14:textId="414F3D03" w:rsidR="00144FAB" w:rsidRPr="00273D20" w:rsidRDefault="00144FAB" w:rsidP="00273D20">
      <w:pPr>
        <w:pStyle w:val="FootnoteText"/>
        <w:spacing w:after="60" w:line="240" w:lineRule="exact"/>
        <w:jc w:val="both"/>
        <w:rPr>
          <w:rFonts w:ascii="Garamond" w:hAnsi="Garamond"/>
        </w:rPr>
      </w:pPr>
      <w:r w:rsidRPr="00273D20">
        <w:rPr>
          <w:rStyle w:val="FootnoteReference"/>
          <w:rFonts w:ascii="Garamond" w:hAnsi="Garamond"/>
        </w:rPr>
        <w:footnoteRef/>
      </w:r>
      <w:r w:rsidRPr="00273D20">
        <w:rPr>
          <w:rFonts w:ascii="Garamond" w:hAnsi="Garamond"/>
        </w:rPr>
        <w:t xml:space="preserve"> </w:t>
      </w:r>
      <w:r w:rsidRPr="00273D20">
        <w:rPr>
          <w:rFonts w:ascii="Garamond" w:hAnsi="Garamond"/>
        </w:rPr>
        <w:fldChar w:fldCharType="begin" w:fldLock="1"/>
      </w:r>
      <w:r w:rsidR="006159DF" w:rsidRPr="00273D20">
        <w:rPr>
          <w:rFonts w:ascii="Garamond" w:hAnsi="Garamond"/>
        </w:rPr>
        <w:instrText>ADDIN CSL_CITATION {"citationItems":[{"id":"ITEM-1","itemData":{"DOI":"10.32507/mizan.v4i1.174","ISSN":"2598-6252","abstract":"Abstract: Marriage is sunnatullah general and applies to all His creatures, whether in humans, animals and plants, and a way chosen by God as a way for His creatures to breed and preserve his life. Marriage will play after each pair is ready to do a positive role in realizing the goal of marriage itself. Included in terms kafa'ah. The husband and wife should be able to actualize in building domestic harmony, in order to reach a destination wedding is sakinah, mawaddah wa Rahmah. Keywords: Kafa'ah, Household, Marriage Abstrak: Pernikahan merupakan sunnatullah yang umum dan berlaku pada semua makhluk-Nya, baik pada manusia, hewan maupun tumbuh-tumbuhan, dan suatu cara yang dipilih oleh Allah SWT sebagai jalan bagi makhluk-Nya untuk berkembang biak, dan melestarikan hidupnya. Pernikahan akan berperan setelah masing-masing pasangan siap melakukan peranannya yang positif dalam mewujudkan tujuan dari pernikahan itu sendiri. Termasuk dalam hal kafa’ah. Pasangan suami istri harus mampu mengaktualisasikannya dalam membangun keharmonisan rumah tangga, sehingga tercapai tujuan pernikahan yaitu sakinah, mawaddah wa rahmah. Kata Kunci: Kafa’ah, Rumah Tangga, Pernikahan","author":[{"dropping-particle":"","family":"Gustiawati","given":"Syarifah","non-dropping-particle":"","parse-names":false,"suffix":""},{"dropping-particle":"","family":"Lestari","given":"Novia","non-dropping-particle":"","parse-names":false,"suffix":""}],"container-title":"Mizan: Journal of Islamic Law","id":"ITEM-1","issue":"1","issued":{"date-parts":[["2018","6","13"]]},"title":"Aktualisasi Konsep Kafa’ah Dalam Membangun Keharmonisan Rumah Tangga","type":"article-journal","volume":"4"},"uris":["http://www.mendeley.com/documents/?uuid=b4975647-cc59-46d2-8bd8-6bef3592a340"]}],"mendeley":{"formattedCitation":"Syarifah Gustiawati and Novia Lestari, “Aktualisasi Konsep Kafa’ah Dalam Membangun Keharmonisan Rumah Tangga,” &lt;i&gt;Mizan: Journal of Islamic Law&lt;/i&gt; 4, no. 1 (June 13, 2018), https://doi.org/10.32507/mizan.v4i1.174.","plainTextFormattedCitation":"Syarifah Gustiawati and Novia Lestari, “Aktualisasi Konsep Kafa’ah Dalam Membangun Keharmonisan Rumah Tangga,” Mizan: Journal of Islamic Law 4, no. 1 (June 13, 2018), https://doi.org/10.32507/mizan.v4i1.174.","previouslyFormattedCitation":"Syarifah Gustiawati and Novia Lestari, “Aktualisasi Konsep Kafa’ah Dalam Membangun Keharmonisan Rumah Tangga,” &lt;i&gt;Mizan: Journal of Islamic Law&lt;/i&gt; 4, no. 1 (June 13, 2018), https://doi.org/10.32507/mizan.v4i1.174."},"properties":{"noteIndex":11},"schema":"https://github.com/citation-style-language/schema/raw/master/csl-citation.json"}</w:instrText>
      </w:r>
      <w:r w:rsidRPr="00273D20">
        <w:rPr>
          <w:rFonts w:ascii="Garamond" w:hAnsi="Garamond"/>
        </w:rPr>
        <w:fldChar w:fldCharType="separate"/>
      </w:r>
      <w:r w:rsidRPr="00273D20">
        <w:rPr>
          <w:rFonts w:ascii="Garamond" w:hAnsi="Garamond"/>
          <w:noProof/>
        </w:rPr>
        <w:t xml:space="preserve">Syarifah Gustiawati and Novia Lestari, “Aktualisasi Konsep Kafa’ah Dalam Membangun Keharmonisan Rumah Tangga,” </w:t>
      </w:r>
      <w:r w:rsidRPr="00273D20">
        <w:rPr>
          <w:rFonts w:ascii="Garamond" w:hAnsi="Garamond"/>
          <w:i/>
          <w:noProof/>
        </w:rPr>
        <w:t>Mizan: Journal of Islamic Law</w:t>
      </w:r>
      <w:r w:rsidRPr="00273D20">
        <w:rPr>
          <w:rFonts w:ascii="Garamond" w:hAnsi="Garamond"/>
          <w:noProof/>
        </w:rPr>
        <w:t xml:space="preserve"> 4, no. 1 (June 13, 2018), https://doi.org/10.32507/mizan.v4i1.174.</w:t>
      </w:r>
      <w:r w:rsidRPr="00273D20">
        <w:rPr>
          <w:rFonts w:ascii="Garamond" w:hAnsi="Garamond"/>
        </w:rPr>
        <w:fldChar w:fldCharType="end"/>
      </w:r>
    </w:p>
  </w:footnote>
  <w:footnote w:id="12">
    <w:p w14:paraId="2491D9F4" w14:textId="19296659" w:rsidR="006159DF" w:rsidRPr="00273D20" w:rsidRDefault="006159DF" w:rsidP="00273D20">
      <w:pPr>
        <w:pStyle w:val="FootnoteText"/>
        <w:spacing w:after="60" w:line="240" w:lineRule="exact"/>
        <w:jc w:val="both"/>
        <w:rPr>
          <w:rFonts w:ascii="Garamond" w:hAnsi="Garamond"/>
        </w:rPr>
      </w:pPr>
      <w:r w:rsidRPr="00273D20">
        <w:rPr>
          <w:rStyle w:val="FootnoteReference"/>
          <w:rFonts w:ascii="Garamond" w:hAnsi="Garamond"/>
        </w:rPr>
        <w:footnoteRef/>
      </w:r>
      <w:r w:rsidRPr="00273D20">
        <w:rPr>
          <w:rFonts w:ascii="Garamond" w:hAnsi="Garamond"/>
        </w:rPr>
        <w:t xml:space="preserve"> </w:t>
      </w:r>
      <w:r w:rsidRPr="00273D20">
        <w:rPr>
          <w:rFonts w:ascii="Garamond" w:hAnsi="Garamond"/>
        </w:rPr>
        <w:fldChar w:fldCharType="begin" w:fldLock="1"/>
      </w:r>
      <w:r w:rsidRPr="00273D20">
        <w:rPr>
          <w:rFonts w:ascii="Garamond" w:hAnsi="Garamond"/>
        </w:rPr>
        <w:instrText>ADDIN CSL_CITATION {"citationItems":[{"id":"ITEM-1","itemData":{"author":[{"dropping-particle":"","family":"Muhamad","given":"Nur Anis Nabilla","non-dropping-particle":"","parse-names":false,"suffix":""},{"dropping-particle":"","family":"Ismail","given":"Nurbazla","non-dropping-particle":"","parse-names":false,"suffix":""}],"id":"ITEM-1","issued":{"date-parts":[["2019"]]},"title":"Pelaksanaan Undang Di Mahkamah Syariah Melibatkan Orang Ketiga Dalam Rumahtangga Implementation of Laws In Shari’a Court Involves Third Person In Household","type":"article-journal"},"uris":["http://www.mendeley.com/documents/?uuid=e8899a16-1d68-4e42-b49f-133ad58cc44c"]}],"mendeley":{"formattedCitation":"Nur Anis Nabilla Muhamad and Nurbazla Ismail, “Pelaksanaan Undang Di Mahkamah Syariah Melibatkan Orang Ketiga Dalam Rumahtangga Implementation of Laws In Shari’a Court Involves Third Person In Household,” 2019.","plainTextFormattedCitation":"Nur Anis Nabilla Muhamad and Nurbazla Ismail, “Pelaksanaan Undang Di Mahkamah Syariah Melibatkan Orang Ketiga Dalam Rumahtangga Implementation of Laws In Shari’a Court Involves Third Person In Household,” 2019.","previouslyFormattedCitation":"Nur Anis Nabilla Muhamad and Nurbazla Ismail, “Pelaksanaan Undang Di Mahkamah Syariah Melibatkan Orang Ketiga Dalam Rumahtangga Implementation of Laws In Shari’a Court Involves Third Person In Household,” 2019."},"properties":{"noteIndex":12},"schema":"https://github.com/citation-style-language/schema/raw/master/csl-citation.json"}</w:instrText>
      </w:r>
      <w:r w:rsidRPr="00273D20">
        <w:rPr>
          <w:rFonts w:ascii="Garamond" w:hAnsi="Garamond"/>
        </w:rPr>
        <w:fldChar w:fldCharType="separate"/>
      </w:r>
      <w:r w:rsidRPr="00273D20">
        <w:rPr>
          <w:rFonts w:ascii="Garamond" w:hAnsi="Garamond"/>
          <w:noProof/>
        </w:rPr>
        <w:t>Nur Anis Nabilla Muhamad and Nurbazla Ismail, “Pelaksanaan Undang Di Mahkamah Syariah Melibatkan Orang Ketiga Dalam Rumahtangga Implementation of Laws In Shari’a Court Involves Third Person In Household,” 2019.</w:t>
      </w:r>
      <w:r w:rsidRPr="00273D20">
        <w:rPr>
          <w:rFonts w:ascii="Garamond" w:hAnsi="Garamond"/>
        </w:rPr>
        <w:fldChar w:fldCharType="end"/>
      </w:r>
    </w:p>
  </w:footnote>
  <w:footnote w:id="13">
    <w:p w14:paraId="330EAE3E" w14:textId="2BE27CBA" w:rsidR="006159DF" w:rsidRPr="00273D20" w:rsidRDefault="006159DF" w:rsidP="00273D20">
      <w:pPr>
        <w:pStyle w:val="FootnoteText"/>
        <w:spacing w:after="60" w:line="240" w:lineRule="exact"/>
        <w:jc w:val="both"/>
        <w:rPr>
          <w:rFonts w:ascii="Garamond" w:hAnsi="Garamond"/>
        </w:rPr>
      </w:pPr>
      <w:r w:rsidRPr="00273D20">
        <w:rPr>
          <w:rStyle w:val="FootnoteReference"/>
          <w:rFonts w:ascii="Garamond" w:hAnsi="Garamond"/>
        </w:rPr>
        <w:footnoteRef/>
      </w:r>
      <w:r w:rsidRPr="00273D20">
        <w:rPr>
          <w:rFonts w:ascii="Garamond" w:hAnsi="Garamond"/>
        </w:rPr>
        <w:t xml:space="preserve"> </w:t>
      </w:r>
      <w:r w:rsidRPr="00273D20">
        <w:rPr>
          <w:rFonts w:ascii="Garamond" w:hAnsi="Garamond"/>
        </w:rPr>
        <w:fldChar w:fldCharType="begin" w:fldLock="1"/>
      </w:r>
      <w:r w:rsidRPr="00273D20">
        <w:rPr>
          <w:rFonts w:ascii="Garamond" w:hAnsi="Garamond"/>
        </w:rPr>
        <w:instrText>ADDIN CSL_CITATION {"citationItems":[{"id":"ITEM-1","itemData":{"DOI":"10.31538/adlh.v7i2.2516","abstract":"Tulisan ini fokus membahas tentang membangun ketahanan keluarga dari intervensi pihak ketiga, yang dalam tulisan ini yaitu orang tua/mertua. Defenisi keluarga bahagia, yaitu: sebuah keluarga yang dipenuhi rasa saling mencintai, menyayangi, melindungi dan menghormati. Akan tetapi defenisi keluarga bahagia diatas tidak akan tercapai tanpa adanya rekonsepsi kafaah di awal dan seterusnya sebagai upaya membentengi intervensi orang tua/mertua. Penerapan konsep kafaah dalam penelitian ini sebagai salah satu upaya responsif agar terciptanya benteng ketahanan keluarga terhadap problematika intervensi orang tua/mertua dalam kehidupan rumah tangga anak/menantunya. Penelitian ini termasuk ke dalam jenis penelitian kepustakaan dengan menggunakan metode deskriptif-analitik dalam memperoleh dan meneliti semua data yang didapat. Hasil dari penelitian ini menjabarkan bahwa dibutuhkan usaha keras dan dukungan antara suami istri untuk mencegah intervensi pihak ketiga sebagai pemicu keretakan dalam rumah tangga. Faktor yang mempengaruhi orang tua untuk mencampuri rumah tangga anaknya, yaitu: tinggal serumah, masih berdekatan tempat tinggal, kurangnya penghasilan dari menantu/anak (ekonomi), kurangnya kasih sayang dari orang tua, komunikasi yang kurang dengan mertua dan ketidakcocokan antara orang tua/mertua dan anak/menantu. Mengantisipasi hal diatas maka sebagai upaya untuk membangun ketahanan keluarga dari campur tangan pihak ketiga adalah menerapkan konsep kafaah yang dapat dipahami masing-masing pihak serta komunikasi yang baik yang dilandaskan keimanan, sehingga dapat menghadirkan sikap kasih sayang dan pengertian dan pada akhirnya keharmonisan keluarga dapat terbentuk. &amp;nbsp;Kata Kunci: intervensi, pihak ketiga, ketahanan keluarga, kafaah","author":[{"dropping-particle":"","family":"Bakir","given":"Insiyah","non-dropping-particle":"","parse-names":false,"suffix":""},{"dropping-particle":"","family":"Hafidz","given":"Maida","non-dropping-particle":"","parse-names":false,"suffix":""}],"container-title":"Al-'`Adalah : Jurnal Syariah dan Hukum Islam","id":"ITEM-1","issue":"2 SE - Articles","issued":{"date-parts":[["2022","12","28"]]},"title":"Konsep Kafa’ah Sebagai Upaya Membangun Ketahanan Keluarga Dalam Membentengi Campur Tangan  Orang Tua/Mertua","type":"article-journal","volume":"7"},"uris":["http://www.mendeley.com/documents/?uuid=a0bd3ab5-bde8-40a1-8a5c-52cde852fd1a"]}],"mendeley":{"formattedCitation":"Insiyah Bakir and Maida Hafidz, “Konsep Kafa’ah Sebagai Upaya Membangun Ketahanan Keluarga Dalam Membentengi Campur Tangan  Orang Tua/Mertua,” &lt;i&gt;Al-’`Adalah</w:instrText>
      </w:r>
      <w:r w:rsidRPr="00273D20">
        <w:rPr>
          <w:rFonts w:ascii="Times New Roman" w:hAnsi="Times New Roman"/>
        </w:rPr>
        <w:instrText> </w:instrText>
      </w:r>
      <w:r w:rsidRPr="00273D20">
        <w:rPr>
          <w:rFonts w:ascii="Garamond" w:hAnsi="Garamond"/>
        </w:rPr>
        <w:instrText xml:space="preserve">: Jurnal Syariah Dan Hukum Islam&lt;/i&gt; 7, no. 2 SE-Articles (December 28, 2022), https://doi.org/10.31538/adlh.v7i2.2516.","plainTextFormattedCitation":"Insiyah Bakir and Maida Hafidz, </w:instrText>
      </w:r>
      <w:r w:rsidRPr="00273D20">
        <w:rPr>
          <w:rFonts w:ascii="Garamond" w:hAnsi="Garamond" w:cs="Garamond"/>
        </w:rPr>
        <w:instrText>“</w:instrText>
      </w:r>
      <w:r w:rsidRPr="00273D20">
        <w:rPr>
          <w:rFonts w:ascii="Garamond" w:hAnsi="Garamond"/>
        </w:rPr>
        <w:instrText>Konsep Kafa</w:instrText>
      </w:r>
      <w:r w:rsidRPr="00273D20">
        <w:rPr>
          <w:rFonts w:ascii="Garamond" w:hAnsi="Garamond" w:cs="Garamond"/>
        </w:rPr>
        <w:instrText>’</w:instrText>
      </w:r>
      <w:r w:rsidRPr="00273D20">
        <w:rPr>
          <w:rFonts w:ascii="Garamond" w:hAnsi="Garamond"/>
        </w:rPr>
        <w:instrText>ah Sebagai Upaya Membangun Ketahanan Keluarga Dalam Membentengi Campur Tangan  Orang Tua/Mertua,” Al-’`Adalah</w:instrText>
      </w:r>
      <w:r w:rsidRPr="00273D20">
        <w:rPr>
          <w:rFonts w:ascii="Times New Roman" w:hAnsi="Times New Roman"/>
        </w:rPr>
        <w:instrText> </w:instrText>
      </w:r>
      <w:r w:rsidRPr="00273D20">
        <w:rPr>
          <w:rFonts w:ascii="Garamond" w:hAnsi="Garamond"/>
        </w:rPr>
        <w:instrText>: Jurnal Syariah Dan Hukum Islam 7, no. 2 SE-Articles (December 28, 2022), https://doi.org/10.31538/adlh.v7i2.2516.","previouslyFormattedCitation":"Insiyah Bakir and Maida Hafidz, “Konsep Kafa’ah Sebagai Upaya Membangun Ketahanan Keluarga Dalam Membentengi Campur Tangan  Orang Tua/Mertua,” &lt;i&gt;Al-’`Adalah</w:instrText>
      </w:r>
      <w:r w:rsidRPr="00273D20">
        <w:rPr>
          <w:rFonts w:ascii="Times New Roman" w:hAnsi="Times New Roman"/>
        </w:rPr>
        <w:instrText> </w:instrText>
      </w:r>
      <w:r w:rsidRPr="00273D20">
        <w:rPr>
          <w:rFonts w:ascii="Garamond" w:hAnsi="Garamond"/>
        </w:rPr>
        <w:instrText>: Jurnal Syariah Dan Hukum Islam&lt;/i&gt; 7, no. 2 SE-Articles (December 28, 2022), https://doi.org/10.31538/adlh.v7i2.2516."},"properties":{"noteIndex":13},"schema":"https://github.com/citation-style-language/schema/raw/master/csl-citation.json"}</w:instrText>
      </w:r>
      <w:r w:rsidRPr="00273D20">
        <w:rPr>
          <w:rFonts w:ascii="Garamond" w:hAnsi="Garamond"/>
        </w:rPr>
        <w:fldChar w:fldCharType="separate"/>
      </w:r>
      <w:r w:rsidRPr="00273D20">
        <w:rPr>
          <w:rFonts w:ascii="Garamond" w:hAnsi="Garamond"/>
          <w:noProof/>
        </w:rPr>
        <w:t xml:space="preserve">Insiyah Bakir and Maida Hafidz, “Konsep Kafa’ah Sebagai Upaya Membangun Ketahanan Keluarga Dalam Membentengi Campur Tangan  Orang Tua/Mertua,” </w:t>
      </w:r>
      <w:r w:rsidRPr="00273D20">
        <w:rPr>
          <w:rFonts w:ascii="Garamond" w:hAnsi="Garamond"/>
          <w:i/>
          <w:noProof/>
        </w:rPr>
        <w:t>Al-’`Adalah</w:t>
      </w:r>
      <w:r w:rsidRPr="00273D20">
        <w:rPr>
          <w:rFonts w:ascii="Times New Roman" w:hAnsi="Times New Roman"/>
          <w:i/>
          <w:noProof/>
        </w:rPr>
        <w:t> </w:t>
      </w:r>
      <w:r w:rsidRPr="00273D20">
        <w:rPr>
          <w:rFonts w:ascii="Garamond" w:hAnsi="Garamond"/>
          <w:i/>
          <w:noProof/>
        </w:rPr>
        <w:t>: Jurnal Syariah Dan Hukum Islam</w:t>
      </w:r>
      <w:r w:rsidRPr="00273D20">
        <w:rPr>
          <w:rFonts w:ascii="Garamond" w:hAnsi="Garamond"/>
          <w:noProof/>
        </w:rPr>
        <w:t xml:space="preserve"> 7, no. 2 SE-Articles (December 28, 2022), https://doi.org/10.31538/adlh.v7i2.2516.</w:t>
      </w:r>
      <w:r w:rsidRPr="00273D20">
        <w:rPr>
          <w:rFonts w:ascii="Garamond" w:hAnsi="Garamond"/>
        </w:rPr>
        <w:fldChar w:fldCharType="end"/>
      </w:r>
    </w:p>
  </w:footnote>
  <w:footnote w:id="14">
    <w:p w14:paraId="5B71CF47" w14:textId="37AE85D8" w:rsidR="006159DF" w:rsidRPr="00273D20" w:rsidRDefault="006159DF" w:rsidP="00273D20">
      <w:pPr>
        <w:pStyle w:val="FootnoteText"/>
        <w:spacing w:after="60" w:line="240" w:lineRule="exact"/>
        <w:jc w:val="both"/>
        <w:rPr>
          <w:rFonts w:ascii="Garamond" w:hAnsi="Garamond"/>
        </w:rPr>
      </w:pPr>
      <w:r w:rsidRPr="00273D20">
        <w:rPr>
          <w:rStyle w:val="FootnoteReference"/>
          <w:rFonts w:ascii="Garamond" w:hAnsi="Garamond"/>
        </w:rPr>
        <w:footnoteRef/>
      </w:r>
      <w:r w:rsidRPr="00273D20">
        <w:rPr>
          <w:rFonts w:ascii="Garamond" w:hAnsi="Garamond"/>
        </w:rPr>
        <w:t xml:space="preserve"> </w:t>
      </w:r>
      <w:r w:rsidRPr="00273D20">
        <w:rPr>
          <w:rFonts w:ascii="Garamond" w:hAnsi="Garamond"/>
        </w:rPr>
        <w:fldChar w:fldCharType="begin" w:fldLock="1"/>
      </w:r>
      <w:r w:rsidRPr="00273D20">
        <w:rPr>
          <w:rFonts w:ascii="Garamond" w:hAnsi="Garamond"/>
        </w:rPr>
        <w:instrText>ADDIN CSL_CITATION {"citationItems":[{"id":"ITEM-1","itemData":{"DOI":"10.35719/rch.v1i1.13","ISSN":"2723-0406","abstract":"There have been many cases containing the intervention or intervention of parents in the life of the child's family, along with the impacts that occur in the child's household. Having a family Ideally has your residence, not living with your parents (in-laws). With separate living quarters so that we can manage our household wheels. The authors also encountered a variety of Parental Interference Problems and their Impact on Children's Households. This is what makes the author interested in researching three families in Mayang Village, Mayang Subdistrict, Jember Regency who still live under the same roof as their parents who experience disharmony due to parents who should not have to interfere with their child's household.","author":[{"dropping-particle":"","family":"Mukarromah","given":"Wahdatur Rike Uyunul","non-dropping-particle":"","parse-names":false,"suffix":""}],"container-title":"rechtenstudent","id":"ITEM-1","issue":"1","issued":{"date-parts":[["2020","4","3"]]},"page":"44-54","title":"Pengaruh dan Dampak Intervensi Orang Tua Terhadap Rumah Tangga Anak Perspektif Hukum Islam di Desa Mayang Jember","type":"article-journal","volume":"1"},"uris":["http://www.mendeley.com/documents/?uuid=81c8faf6-298f-47af-9e82-0291f13a39d3"]}],"mendeley":{"formattedCitation":"Wahdatur Rike Uyunul Mukarromah, “Pengaruh Dan Dampak Intervensi Orang Tua Terhadap Rumah Tangga Anak Perspektif Hukum Islam Di Desa Mayang Jember,” &lt;i&gt;Rechtenstudent&lt;/i&gt; 1, no. 1 (April 3, 2020): 44–54, https://doi.org/10.35719/rch.v1i1.13.","plainTextFormattedCitation":"Wahdatur Rike Uyunul Mukarromah, “Pengaruh Dan Dampak Intervensi Orang Tua Terhadap Rumah Tangga Anak Perspektif Hukum Islam Di Desa Mayang Jember,” Rechtenstudent 1, no. 1 (April 3, 2020): 44–54, https://doi.org/10.35719/rch.v1i1.13.","previouslyFormattedCitation":"Wahdatur Rike Uyunul Mukarromah, “Pengaruh Dan Dampak Intervensi Orang Tua Terhadap Rumah Tangga Anak Perspektif Hukum Islam Di Desa Mayang Jember,” &lt;i&gt;Rechtenstudent&lt;/i&gt; 1, no. 1 (April 3, 2020): 44–54, https://doi.org/10.35719/rch.v1i1.13."},"properties":{"noteIndex":14},"schema":"https://github.com/citation-style-language/schema/raw/master/csl-citation.json"}</w:instrText>
      </w:r>
      <w:r w:rsidRPr="00273D20">
        <w:rPr>
          <w:rFonts w:ascii="Garamond" w:hAnsi="Garamond"/>
        </w:rPr>
        <w:fldChar w:fldCharType="separate"/>
      </w:r>
      <w:r w:rsidRPr="00273D20">
        <w:rPr>
          <w:rFonts w:ascii="Garamond" w:hAnsi="Garamond"/>
          <w:noProof/>
        </w:rPr>
        <w:t xml:space="preserve">Wahdatur Rike Uyunul Mukarromah, “Pengaruh Dan Dampak Intervensi Orang Tua Terhadap Rumah Tangga Anak Perspektif Hukum Islam Di Desa Mayang Jember,” </w:t>
      </w:r>
      <w:r w:rsidRPr="00273D20">
        <w:rPr>
          <w:rFonts w:ascii="Garamond" w:hAnsi="Garamond"/>
          <w:i/>
          <w:noProof/>
        </w:rPr>
        <w:t>Rechtenstudent</w:t>
      </w:r>
      <w:r w:rsidRPr="00273D20">
        <w:rPr>
          <w:rFonts w:ascii="Garamond" w:hAnsi="Garamond"/>
          <w:noProof/>
        </w:rPr>
        <w:t xml:space="preserve"> 1, no. 1 (April 3, 2020): 44–54, https://doi.org/10.35719/rch.v1i1.13.</w:t>
      </w:r>
      <w:r w:rsidRPr="00273D20">
        <w:rPr>
          <w:rFonts w:ascii="Garamond" w:hAnsi="Garamond"/>
        </w:rPr>
        <w:fldChar w:fldCharType="end"/>
      </w:r>
    </w:p>
  </w:footnote>
  <w:footnote w:id="15">
    <w:p w14:paraId="7CA4FF32" w14:textId="62DBF512" w:rsidR="006159DF" w:rsidRPr="00273D20" w:rsidRDefault="006159DF" w:rsidP="00273D20">
      <w:pPr>
        <w:pStyle w:val="FootnoteText"/>
        <w:spacing w:after="60" w:line="240" w:lineRule="exact"/>
        <w:jc w:val="both"/>
        <w:rPr>
          <w:rFonts w:ascii="Garamond" w:hAnsi="Garamond"/>
        </w:rPr>
      </w:pPr>
      <w:r w:rsidRPr="00273D20">
        <w:rPr>
          <w:rStyle w:val="FootnoteReference"/>
          <w:rFonts w:ascii="Garamond" w:hAnsi="Garamond"/>
        </w:rPr>
        <w:footnoteRef/>
      </w:r>
      <w:r w:rsidRPr="00273D20">
        <w:rPr>
          <w:rFonts w:ascii="Garamond" w:hAnsi="Garamond"/>
        </w:rPr>
        <w:t xml:space="preserve"> </w:t>
      </w:r>
      <w:r w:rsidRPr="00273D20">
        <w:rPr>
          <w:rFonts w:ascii="Garamond" w:hAnsi="Garamond"/>
        </w:rPr>
        <w:fldChar w:fldCharType="begin" w:fldLock="1"/>
      </w:r>
      <w:r w:rsidRPr="00273D20">
        <w:rPr>
          <w:rFonts w:ascii="Garamond" w:hAnsi="Garamond"/>
        </w:rPr>
        <w:instrText>ADDIN CSL_CITATION {"citationItems":[{"id":"ITEM-1","itemData":{"author":[{"dropping-particle":"","family":"Sari","given":"Devi Putri","non-dropping-particle":"","parse-names":false,"suffix":""}],"container-title":"Universitas Sanata Dharma, Fakultas Psikologi. Yogyakarta: Not Published","id":"ITEM-1","issued":{"date-parts":[["2018"]]},"title":"Dinamika Relasi Menantu Dengan Mertua Yang Tinggal Bersama","type":"article-journal"},"uris":["http://www.mendeley.com/documents/?uuid=6bb49ad8-aaad-4bbb-b278-bbf0899db3c5"]}],"mendeley":{"formattedCitation":"Devi Putri Sari, “Dinamika Relasi Menantu Dengan Mertua Yang Tinggal Bersama,” &lt;i&gt;Universitas Sanata Dharma, Fakultas Psikologi. Yogyakarta: Not Published&lt;/i&gt;, 2018.","plainTextFormattedCitation":"Devi Putri Sari, “Dinamika Relasi Menantu Dengan Mertua Yang Tinggal Bersama,” Universitas Sanata Dharma, Fakultas Psikologi. Yogyakarta: Not Published, 2018.","previouslyFormattedCitation":"Devi Putri Sari, “Dinamika Relasi Menantu Dengan Mertua Yang Tinggal Bersama,” &lt;i&gt;Universitas Sanata Dharma, Fakultas Psikologi. Yogyakarta: Not Published&lt;/i&gt;, 2018."},"properties":{"noteIndex":15},"schema":"https://github.com/citation-style-language/schema/raw/master/csl-citation.json"}</w:instrText>
      </w:r>
      <w:r w:rsidRPr="00273D20">
        <w:rPr>
          <w:rFonts w:ascii="Garamond" w:hAnsi="Garamond"/>
        </w:rPr>
        <w:fldChar w:fldCharType="separate"/>
      </w:r>
      <w:r w:rsidRPr="00273D20">
        <w:rPr>
          <w:rFonts w:ascii="Garamond" w:hAnsi="Garamond"/>
          <w:noProof/>
        </w:rPr>
        <w:t xml:space="preserve">Devi Putri Sari, “Dinamika Relasi Menantu Dengan Mertua Yang Tinggal Bersama,” </w:t>
      </w:r>
      <w:r w:rsidRPr="00273D20">
        <w:rPr>
          <w:rFonts w:ascii="Garamond" w:hAnsi="Garamond"/>
          <w:i/>
          <w:noProof/>
        </w:rPr>
        <w:t>Universitas Sanata Dharma, Fakultas Psikologi. Yogyakarta: Not Published</w:t>
      </w:r>
      <w:r w:rsidRPr="00273D20">
        <w:rPr>
          <w:rFonts w:ascii="Garamond" w:hAnsi="Garamond"/>
          <w:noProof/>
        </w:rPr>
        <w:t>, 2018.</w:t>
      </w:r>
      <w:r w:rsidRPr="00273D20">
        <w:rPr>
          <w:rFonts w:ascii="Garamond" w:hAnsi="Garamond"/>
        </w:rPr>
        <w:fldChar w:fldCharType="end"/>
      </w:r>
    </w:p>
  </w:footnote>
  <w:footnote w:id="16">
    <w:p w14:paraId="54077F18" w14:textId="0EB7C4CA" w:rsidR="006159DF" w:rsidRPr="00273D20" w:rsidRDefault="006159DF" w:rsidP="00273D20">
      <w:pPr>
        <w:pStyle w:val="FootnoteText"/>
        <w:spacing w:after="60" w:line="240" w:lineRule="exact"/>
        <w:jc w:val="both"/>
        <w:rPr>
          <w:rFonts w:ascii="Garamond" w:hAnsi="Garamond"/>
        </w:rPr>
      </w:pPr>
      <w:r w:rsidRPr="00273D20">
        <w:rPr>
          <w:rStyle w:val="FootnoteReference"/>
          <w:rFonts w:ascii="Garamond" w:hAnsi="Garamond"/>
        </w:rPr>
        <w:footnoteRef/>
      </w:r>
      <w:r w:rsidRPr="00273D20">
        <w:rPr>
          <w:rFonts w:ascii="Garamond" w:hAnsi="Garamond"/>
        </w:rPr>
        <w:t xml:space="preserve"> </w:t>
      </w:r>
      <w:r w:rsidRPr="00273D20">
        <w:rPr>
          <w:rFonts w:ascii="Garamond" w:hAnsi="Garamond"/>
        </w:rPr>
        <w:fldChar w:fldCharType="begin" w:fldLock="1"/>
      </w:r>
      <w:r w:rsidR="00F5098B" w:rsidRPr="00273D20">
        <w:rPr>
          <w:rFonts w:ascii="Garamond" w:hAnsi="Garamond"/>
        </w:rPr>
        <w:instrText>ADDIN CSL_CITATION {"citationItems":[{"id":"ITEM-1","itemData":{"author":[{"dropping-particle":"","family":"Rakhmawati","given":"Elok Ningtiyas","non-dropping-particle":"","parse-names":false,"suffix":""}],"id":"ITEM-1","issued":{"date-parts":[["2019"]]},"publisher":"UIN SUNAN AMPEL","title":"Perebut Laki Orang (Pelakor) dalam pernikahan prespektif Maqashid Al-Shari'ah di Surabaya","type":"article"},"uris":["http://www.mendeley.com/documents/?uuid=16eda6f2-34c4-4771-8b29-86fbec61d644"]}],"mendeley":{"formattedCitation":"Elok Ningtiyas Rakhmawati, “Perebut Laki Orang (Pelakor) Dalam Pernikahan Prespektif Maqashid Al-Shari’ah Di Surabaya” (UIN SUNAN AMPEL, 2019).","plainTextFormattedCitation":"Elok Ningtiyas Rakhmawati, “Perebut Laki Orang (Pelakor) Dalam Pernikahan Prespektif Maqashid Al-Shari’ah Di Surabaya” (UIN SUNAN AMPEL, 2019).","previouslyFormattedCitation":"Elok Ningtiyas Rakhmawati, “Perebut Laki Orang (Pelakor) Dalam Pernikahan Prespektif Maqashid Al-Shari’ah Di Surabaya” (UIN SUNAN AMPEL, 2019)."},"properties":{"noteIndex":16},"schema":"https://github.com/citation-style-language/schema/raw/master/csl-citation.json"}</w:instrText>
      </w:r>
      <w:r w:rsidRPr="00273D20">
        <w:rPr>
          <w:rFonts w:ascii="Garamond" w:hAnsi="Garamond"/>
        </w:rPr>
        <w:fldChar w:fldCharType="separate"/>
      </w:r>
      <w:r w:rsidRPr="00273D20">
        <w:rPr>
          <w:rFonts w:ascii="Garamond" w:hAnsi="Garamond"/>
          <w:noProof/>
        </w:rPr>
        <w:t>Elok Ningtiyas Rakhmawati, “Perebut Laki Orang (Pelakor) Dalam Pernikahan Prespektif Maqashid Al-Shari’ah Di Surabaya” (UIN SUNAN AMPEL, 2019).</w:t>
      </w:r>
      <w:r w:rsidRPr="00273D20">
        <w:rPr>
          <w:rFonts w:ascii="Garamond" w:hAnsi="Garamond"/>
        </w:rPr>
        <w:fldChar w:fldCharType="end"/>
      </w:r>
    </w:p>
  </w:footnote>
  <w:footnote w:id="17">
    <w:p w14:paraId="5102B4AA" w14:textId="034FFE0D" w:rsidR="00F5098B" w:rsidRPr="00273D20" w:rsidRDefault="00F5098B" w:rsidP="00273D20">
      <w:pPr>
        <w:pStyle w:val="FootnoteText"/>
        <w:spacing w:after="60" w:line="240" w:lineRule="exact"/>
        <w:jc w:val="both"/>
        <w:rPr>
          <w:rFonts w:ascii="Garamond" w:hAnsi="Garamond"/>
        </w:rPr>
      </w:pPr>
      <w:r w:rsidRPr="00273D20">
        <w:rPr>
          <w:rStyle w:val="FootnoteReference"/>
          <w:rFonts w:ascii="Garamond" w:hAnsi="Garamond"/>
        </w:rPr>
        <w:footnoteRef/>
      </w:r>
      <w:r w:rsidRPr="00273D20">
        <w:rPr>
          <w:rFonts w:ascii="Garamond" w:hAnsi="Garamond"/>
        </w:rPr>
        <w:t xml:space="preserve"> </w:t>
      </w:r>
      <w:r w:rsidRPr="00273D20">
        <w:rPr>
          <w:rFonts w:ascii="Garamond" w:hAnsi="Garamond"/>
        </w:rPr>
        <w:fldChar w:fldCharType="begin" w:fldLock="1"/>
      </w:r>
      <w:r w:rsidRPr="00273D20">
        <w:rPr>
          <w:rFonts w:ascii="Garamond" w:hAnsi="Garamond"/>
        </w:rPr>
        <w:instrText>ADDIN CSL_CITATION {"citationItems":[{"id":"ITEM-1","itemData":{"DOI":"10.30659/jua.v3i1.7496","ISSN":"2597-6176","abstract":"Artikel ini membahas tentang Mi?aqan Gali?a sebagai asas perkawinan dalam Islam yang di era modern kesakralannya memudar, terdisrupsi atau bahkan tidak diketahui sama sekali oleh masing-masing pasangan suami istri. Sehingga banyak pernikahan yang dilaksanakan sesuai syariat Islam namun esensi ajarannya ditinggalkan. Akibatnya angka perceraian terus meningkat dikalangan keluarga muslim di Indonesia dan salah satu pemicu sebab terjadinya perceraian tersebut adalah karena media sosial. Jenis penelitian ini adalah deskriptif-analitik yakni mendeskripsikan fakta-fakta perceraian yang terjadi saat ini (Era disrupsi) dikalangan keluarga muslim di Indonesia, kemudian dianalisis mengapa fenomena ini bisa terjadi ditinjau dari perspektif Mi?aqan Gali?a sebagai asas perkawinan dalam Islam. Hasil kajian ini menyimpulkan bahwa tingginya angka perceraian sebab perselingkuhan di media sosial adalah karena beberapa hal: 1) pergeseran budaya yang semakin terbuka; 2) menurunnya makna dan nilai perkawinan dan 2) minimnya pemahaman agama.","author":[{"dropping-particle":"","family":"Amri","given":"M. Saeful","non-dropping-particle":"","parse-names":false,"suffix":""}],"container-title":"Ulul Albab: Jurnal Studi dan Penelitian Hukum Islam","id":"ITEM-1","issue":"1","issued":{"date-parts":[["2020","1","12"]]},"page":"89","title":"Mitsaqan Ghalidza di Era Disrupsi (Studi Perceraian Sebab Media Sosial)","type":"article-journal","volume":"3"},"uris":["http://www.mendeley.com/documents/?uuid=932f65a1-24f7-494d-8f2f-006b6c11b17e"]}],"mendeley":{"formattedCitation":"M. Saeful Amri, “Mitsaqan Ghalidza Di Era Disrupsi (Studi Perceraian Sebab Media Sosial),” &lt;i&gt;Ulul Albab: Jurnal Studi Dan Penelitian Hukum Islam&lt;/i&gt; 3, no. 1 (January 12, 2020): 89, https://doi.org/10.30659/jua.v3i1.7496.","plainTextFormattedCitation":"M. Saeful Amri, “Mitsaqan Ghalidza Di Era Disrupsi (Studi Perceraian Sebab Media Sosial),” Ulul Albab: Jurnal Studi Dan Penelitian Hukum Islam 3, no. 1 (January 12, 2020): 89, https://doi.org/10.30659/jua.v3i1.7496.","previouslyFormattedCitation":"M. Saeful Amri, “Mitsaqan Ghalidza Di Era Disrupsi (Studi Perceraian Sebab Media Sosial),” &lt;i&gt;Ulul Albab: Jurnal Studi Dan Penelitian Hukum Islam&lt;/i&gt; 3, no. 1 (January 12, 2020): 89, https://doi.org/10.30659/jua.v3i1.7496."},"properties":{"noteIndex":17},"schema":"https://github.com/citation-style-language/schema/raw/master/csl-citation.json"}</w:instrText>
      </w:r>
      <w:r w:rsidRPr="00273D20">
        <w:rPr>
          <w:rFonts w:ascii="Garamond" w:hAnsi="Garamond"/>
        </w:rPr>
        <w:fldChar w:fldCharType="separate"/>
      </w:r>
      <w:r w:rsidRPr="00273D20">
        <w:rPr>
          <w:rFonts w:ascii="Garamond" w:hAnsi="Garamond"/>
          <w:noProof/>
        </w:rPr>
        <w:t xml:space="preserve">M. Saeful Amri, “Mitsaqan Ghalidza Di Era Disrupsi (Studi Perceraian Sebab Media Sosial),” </w:t>
      </w:r>
      <w:r w:rsidRPr="00273D20">
        <w:rPr>
          <w:rFonts w:ascii="Garamond" w:hAnsi="Garamond"/>
          <w:i/>
          <w:noProof/>
        </w:rPr>
        <w:t>Ulul Albab: Jurnal Studi Dan Penelitian Hukum Islam</w:t>
      </w:r>
      <w:r w:rsidRPr="00273D20">
        <w:rPr>
          <w:rFonts w:ascii="Garamond" w:hAnsi="Garamond"/>
          <w:noProof/>
        </w:rPr>
        <w:t xml:space="preserve"> 3, no. 1 (January 12, 2020): 89, https://doi.org/10.30659/jua.v3i1.7496.</w:t>
      </w:r>
      <w:r w:rsidRPr="00273D20">
        <w:rPr>
          <w:rFonts w:ascii="Garamond" w:hAnsi="Garamond"/>
        </w:rPr>
        <w:fldChar w:fldCharType="end"/>
      </w:r>
    </w:p>
  </w:footnote>
  <w:footnote w:id="18">
    <w:p w14:paraId="309C31D9" w14:textId="0E83A11B" w:rsidR="00F5098B" w:rsidRPr="00273D20" w:rsidRDefault="00F5098B" w:rsidP="00273D20">
      <w:pPr>
        <w:pStyle w:val="FootnoteText"/>
        <w:spacing w:after="60" w:line="240" w:lineRule="exact"/>
        <w:jc w:val="both"/>
        <w:rPr>
          <w:rFonts w:ascii="Garamond" w:hAnsi="Garamond"/>
        </w:rPr>
      </w:pPr>
      <w:r w:rsidRPr="00273D20">
        <w:rPr>
          <w:rStyle w:val="FootnoteReference"/>
          <w:rFonts w:ascii="Garamond" w:hAnsi="Garamond"/>
        </w:rPr>
        <w:footnoteRef/>
      </w:r>
      <w:r w:rsidRPr="00273D20">
        <w:rPr>
          <w:rFonts w:ascii="Garamond" w:hAnsi="Garamond"/>
        </w:rPr>
        <w:t xml:space="preserve"> </w:t>
      </w:r>
      <w:r w:rsidRPr="00273D20">
        <w:rPr>
          <w:rFonts w:ascii="Garamond" w:hAnsi="Garamond"/>
        </w:rPr>
        <w:fldChar w:fldCharType="begin" w:fldLock="1"/>
      </w:r>
      <w:r w:rsidRPr="00273D20">
        <w:rPr>
          <w:rFonts w:ascii="Garamond" w:hAnsi="Garamond"/>
        </w:rPr>
        <w:instrText>ADDIN CSL_CITATION {"citationItems":[{"id":"ITEM-1","itemData":{"DOI":"10.35719/rch.v1i1.13","ISSN":"2723-0406","abstract":"There have been many cases containing the intervention or intervention of parents in the life of the child's family, along with the impacts that occur in the child's household. Having a family Ideally has your residence, not living with your parents (in-laws). With separate living quarters so that we can manage our household wheels. The authors also encountered a variety of Parental Interference Problems and their Impact on Children's Households. This is what makes the author interested in researching three families in Mayang Village, Mayang Subdistrict, Jember Regency who still live under the same roof as their parents who experience disharmony due to parents who should not have to interfere with their child's household.","author":[{"dropping-particle":"","family":"Mukarromah","given":"Wahdatur Rike Uyunul","non-dropping-particle":"","parse-names":false,"suffix":""}],"container-title":"rechtenstudent","id":"ITEM-1","issue":"1","issued":{"date-parts":[["2020","4","3"]]},"page":"44-54","title":"Pengaruh dan Dampak Intervensi Orang Tua Terhadap Rumah Tangga Anak Perspektif Hukum Islam di Desa Mayang Jember","type":"article-journal","volume":"1"},"uris":["http://www.mendeley.com/documents/?uuid=81c8faf6-298f-47af-9e82-0291f13a39d3"]}],"mendeley":{"formattedCitation":"Mukarromah, “Pengaruh Dan Dampak Intervensi Orang Tua Terhadap Rumah Tangga Anak Perspektif Hukum Islam Di Desa Mayang Jember.”","plainTextFormattedCitation":"Mukarromah, “Pengaruh Dan Dampak Intervensi Orang Tua Terhadap Rumah Tangga Anak Perspektif Hukum Islam Di Desa Mayang Jember.”","previouslyFormattedCitation":"Mukarromah, “Pengaruh Dan Dampak Intervensi Orang Tua Terhadap Rumah Tangga Anak Perspektif Hukum Islam Di Desa Mayang Jember.”"},"properties":{"noteIndex":18},"schema":"https://github.com/citation-style-language/schema/raw/master/csl-citation.json"}</w:instrText>
      </w:r>
      <w:r w:rsidRPr="00273D20">
        <w:rPr>
          <w:rFonts w:ascii="Garamond" w:hAnsi="Garamond"/>
        </w:rPr>
        <w:fldChar w:fldCharType="separate"/>
      </w:r>
      <w:r w:rsidRPr="00273D20">
        <w:rPr>
          <w:rFonts w:ascii="Garamond" w:hAnsi="Garamond"/>
          <w:noProof/>
        </w:rPr>
        <w:t>Mukarromah, “Pengaruh Dan Dampak Intervensi Orang Tua Terhadap Rumah Tangga Anak Perspektif Hukum Islam Di Desa Mayang Jember.”</w:t>
      </w:r>
      <w:r w:rsidRPr="00273D20">
        <w:rPr>
          <w:rFonts w:ascii="Garamond" w:hAnsi="Garamond"/>
        </w:rPr>
        <w:fldChar w:fldCharType="end"/>
      </w:r>
    </w:p>
  </w:footnote>
  <w:footnote w:id="19">
    <w:p w14:paraId="4AD9C45C" w14:textId="49CCA82B" w:rsidR="00F5098B" w:rsidRPr="00273D20" w:rsidRDefault="00F5098B" w:rsidP="00273D20">
      <w:pPr>
        <w:pStyle w:val="FootnoteText"/>
        <w:spacing w:after="60" w:line="240" w:lineRule="exact"/>
        <w:jc w:val="both"/>
        <w:rPr>
          <w:rFonts w:ascii="Garamond" w:hAnsi="Garamond"/>
        </w:rPr>
      </w:pPr>
      <w:r w:rsidRPr="00273D20">
        <w:rPr>
          <w:rStyle w:val="FootnoteReference"/>
          <w:rFonts w:ascii="Garamond" w:hAnsi="Garamond"/>
        </w:rPr>
        <w:footnoteRef/>
      </w:r>
      <w:r w:rsidRPr="00273D20">
        <w:rPr>
          <w:rFonts w:ascii="Garamond" w:hAnsi="Garamond"/>
        </w:rPr>
        <w:t xml:space="preserve"> </w:t>
      </w:r>
      <w:r w:rsidRPr="00273D20">
        <w:rPr>
          <w:rFonts w:ascii="Garamond" w:hAnsi="Garamond"/>
        </w:rPr>
        <w:fldChar w:fldCharType="begin" w:fldLock="1"/>
      </w:r>
      <w:r w:rsidRPr="00273D20">
        <w:rPr>
          <w:rFonts w:ascii="Garamond" w:hAnsi="Garamond"/>
        </w:rPr>
        <w:instrText>ADDIN CSL_CITATION {"citationItems":[{"id":"ITEM-1","itemData":{"author":[{"dropping-particle":"","family":"Akmal","given":"Muhammad Rivan Ali","non-dropping-particle":"","parse-names":false,"suffix":""}],"id":"ITEM-1","issued":{"date-parts":[["2018"]]},"publisher":"UIN Sunan Ampel Surabaya","title":"Analisis intervensi orang tua terhadap pasangan suami istri yang menikah di usia dini yang mengakibatkan perceraian prespektif Hukum Islam: studi kasus Desa Keboguyang Kecamatan Jabon Kabupaten Sidoarjo","type":"article"},"uris":["http://www.mendeley.com/documents/?uuid=85bd962a-2ad1-4841-a78d-623eac00b666"]}],"mendeley":{"formattedCitation":"Muhammad Rivan Ali Akmal, “Analisis Intervensi Orang Tua Terhadap Pasangan Suami Istri Yang Menikah Di Usia Dini Yang Mengakibatkan Perceraian Prespektif Hukum Islam: Studi Kasus Desa Keboguyang Kecamatan Jabon Kabupaten Sidoarjo” (UIN Sunan Ampel Surabaya, 2018).","plainTextFormattedCitation":"Muhammad Rivan Ali Akmal, “Analisis Intervensi Orang Tua Terhadap Pasangan Suami Istri Yang Menikah Di Usia Dini Yang Mengakibatkan Perceraian Prespektif Hukum Islam: Studi Kasus Desa Keboguyang Kecamatan Jabon Kabupaten Sidoarjo” (UIN Sunan Ampel Surabaya, 2018).","previouslyFormattedCitation":"Muhammad Rivan Ali Akmal, “Analisis Intervensi Orang Tua Terhadap Pasangan Suami Istri Yang Menikah Di Usia Dini Yang Mengakibatkan Perceraian Prespektif Hukum Islam: Studi Kasus Desa Keboguyang Kecamatan Jabon Kabupaten Sidoarjo” (UIN Sunan Ampel Surabaya, 2018)."},"properties":{"noteIndex":19},"schema":"https://github.com/citation-style-language/schema/raw/master/csl-citation.json"}</w:instrText>
      </w:r>
      <w:r w:rsidRPr="00273D20">
        <w:rPr>
          <w:rFonts w:ascii="Garamond" w:hAnsi="Garamond"/>
        </w:rPr>
        <w:fldChar w:fldCharType="separate"/>
      </w:r>
      <w:r w:rsidRPr="00273D20">
        <w:rPr>
          <w:rFonts w:ascii="Garamond" w:hAnsi="Garamond"/>
          <w:noProof/>
        </w:rPr>
        <w:t>Muhammad Rivan Ali Akmal, “Analisis Intervensi Orang Tua Terhadap Pasangan Suami Istri Yang Menikah Di Usia Dini Yang Mengakibatkan Perceraian Prespektif Hukum Islam: Studi Kasus Desa Keboguyang Kecamatan Jabon Kabupaten Sidoarjo” (UIN Sunan Ampel Surabaya, 2018).</w:t>
      </w:r>
      <w:r w:rsidRPr="00273D20">
        <w:rPr>
          <w:rFonts w:ascii="Garamond" w:hAnsi="Garamond"/>
        </w:rPr>
        <w:fldChar w:fldCharType="end"/>
      </w:r>
    </w:p>
  </w:footnote>
  <w:footnote w:id="20">
    <w:p w14:paraId="15B17BF8" w14:textId="61C7FD0A" w:rsidR="00F5098B" w:rsidRPr="00273D20" w:rsidRDefault="00F5098B" w:rsidP="00273D20">
      <w:pPr>
        <w:pStyle w:val="FootnoteText"/>
        <w:spacing w:after="60" w:line="240" w:lineRule="exact"/>
        <w:jc w:val="both"/>
        <w:rPr>
          <w:rFonts w:ascii="Garamond" w:hAnsi="Garamond"/>
        </w:rPr>
      </w:pPr>
      <w:r w:rsidRPr="00273D20">
        <w:rPr>
          <w:rStyle w:val="FootnoteReference"/>
          <w:rFonts w:ascii="Garamond" w:hAnsi="Garamond"/>
        </w:rPr>
        <w:footnoteRef/>
      </w:r>
      <w:r w:rsidRPr="00273D20">
        <w:rPr>
          <w:rFonts w:ascii="Garamond" w:hAnsi="Garamond"/>
        </w:rPr>
        <w:t xml:space="preserve"> </w:t>
      </w:r>
      <w:r w:rsidRPr="00273D20">
        <w:rPr>
          <w:rFonts w:ascii="Garamond" w:hAnsi="Garamond"/>
        </w:rPr>
        <w:fldChar w:fldCharType="begin" w:fldLock="1"/>
      </w:r>
      <w:r w:rsidRPr="00273D20">
        <w:rPr>
          <w:rFonts w:ascii="Garamond" w:hAnsi="Garamond"/>
        </w:rPr>
        <w:instrText>ADDIN CSL_CITATION {"citationItems":[{"id":"ITEM-1","itemData":{"author":[{"dropping-particle":"","family":"Riyanti","given":"Erni Dewi","non-dropping-particle":"","parse-names":false,"suffix":""},{"dropping-particle":"","family":"SS","given":"M","non-dropping-particle":"","parse-names":false,"suffix":""}],"id":"ITEM-1","issued":{"date-parts":[["2021"]]},"publisher":"Universitas Islam Indonesia","title":"Intervensi Orang Tua Yang Berimplikasi Pada Perselisihan Dalam Perkawinan Anak: Studi Di Pengadilan Agama Bantul","type":"article-journal"},"uris":["http://www.mendeley.com/documents/?uuid=6a0762be-4d5d-46a1-8d2f-9a68f7afd9f1"]}],"mendeley":{"formattedCitation":"Erni Dewi Riyanti and M SS, “Intervensi Orang Tua Yang Berimplikasi Pada Perselisihan Dalam Perkawinan Anak: Studi Di Pengadilan Agama Bantul,” 2021.","plainTextFormattedCitation":"Erni Dewi Riyanti and M SS, “Intervensi Orang Tua Yang Berimplikasi Pada Perselisihan Dalam Perkawinan Anak: Studi Di Pengadilan Agama Bantul,” 2021.","previouslyFormattedCitation":"Erni Dewi Riyanti and M SS, “Intervensi Orang Tua Yang Berimplikasi Pada Perselisihan Dalam Perkawinan Anak: Studi Di Pengadilan Agama Bantul,” 2021."},"properties":{"noteIndex":20},"schema":"https://github.com/citation-style-language/schema/raw/master/csl-citation.json"}</w:instrText>
      </w:r>
      <w:r w:rsidRPr="00273D20">
        <w:rPr>
          <w:rFonts w:ascii="Garamond" w:hAnsi="Garamond"/>
        </w:rPr>
        <w:fldChar w:fldCharType="separate"/>
      </w:r>
      <w:r w:rsidRPr="00273D20">
        <w:rPr>
          <w:rFonts w:ascii="Garamond" w:hAnsi="Garamond"/>
          <w:noProof/>
        </w:rPr>
        <w:t>Erni Dewi Riyanti and M SS, “Intervensi Orang Tua Yang Berimplikasi Pada Perselisihan Dalam Perkawinan Anak: Studi Di Pengadilan Agama Bantul,” 2021.</w:t>
      </w:r>
      <w:r w:rsidRPr="00273D20">
        <w:rPr>
          <w:rFonts w:ascii="Garamond" w:hAnsi="Garamond"/>
        </w:rPr>
        <w:fldChar w:fldCharType="end"/>
      </w:r>
    </w:p>
  </w:footnote>
  <w:footnote w:id="21">
    <w:p w14:paraId="77598CF4" w14:textId="0225A9E9" w:rsidR="00F5098B" w:rsidRPr="00273D20" w:rsidRDefault="00F5098B" w:rsidP="00273D20">
      <w:pPr>
        <w:pStyle w:val="FootnoteText"/>
        <w:spacing w:after="60" w:line="240" w:lineRule="exact"/>
        <w:jc w:val="both"/>
        <w:rPr>
          <w:rFonts w:ascii="Garamond" w:hAnsi="Garamond"/>
        </w:rPr>
      </w:pPr>
      <w:r w:rsidRPr="00273D20">
        <w:rPr>
          <w:rStyle w:val="FootnoteReference"/>
          <w:rFonts w:ascii="Garamond" w:hAnsi="Garamond"/>
        </w:rPr>
        <w:footnoteRef/>
      </w:r>
      <w:r w:rsidRPr="00273D20">
        <w:rPr>
          <w:rFonts w:ascii="Garamond" w:hAnsi="Garamond"/>
        </w:rPr>
        <w:t xml:space="preserve"> </w:t>
      </w:r>
      <w:r w:rsidRPr="00273D20">
        <w:rPr>
          <w:rFonts w:ascii="Garamond" w:hAnsi="Garamond"/>
        </w:rPr>
        <w:fldChar w:fldCharType="begin" w:fldLock="1"/>
      </w:r>
      <w:r w:rsidRPr="00273D20">
        <w:rPr>
          <w:rFonts w:ascii="Garamond" w:hAnsi="Garamond"/>
        </w:rPr>
        <w:instrText>ADDIN CSL_CITATION {"citationItems":[{"id":"ITEM-1","itemData":{"author":[{"dropping-particle":"","family":"Muhamad","given":"Nur Anis Nabilla","non-dropping-particle":"","parse-names":false,"suffix":""},{"dropping-particle":"","family":"Ismail","given":"Nurbazla","non-dropping-particle":"","parse-names":false,"suffix":""}],"id":"ITEM-1","issued":{"date-parts":[["2019"]]},"title":"Pelaksanaan Undang Di Mahkamah Syariah Melibatkan Orang Ketiga Dalam Rumahtangga Implementation of Laws In Shari’a Court Involves Third Person In Household","type":"article-journal"},"uris":["http://www.mendeley.com/documents/?uuid=e8899a16-1d68-4e42-b49f-133ad58cc44c"]}],"mendeley":{"formattedCitation":"Muhamad and Ismail, “Pelaksanaan Undang Di Mahkamah Syariah Melibatkan Orang Ketiga Dalam Rumahtangga Implementation of Laws In Shari’a Court Involves Third Person In Household.”","plainTextFormattedCitation":"Muhamad and Ismail, “Pelaksanaan Undang Di Mahkamah Syariah Melibatkan Orang Ketiga Dalam Rumahtangga Implementation of Laws In Shari’a Court Involves Third Person In Household.”","previouslyFormattedCitation":"Muhamad and Ismail, “Pelaksanaan Undang Di Mahkamah Syariah Melibatkan Orang Ketiga Dalam Rumahtangga Implementation of Laws In Shari’a Court Involves Third Person In Household.”"},"properties":{"noteIndex":21},"schema":"https://github.com/citation-style-language/schema/raw/master/csl-citation.json"}</w:instrText>
      </w:r>
      <w:r w:rsidRPr="00273D20">
        <w:rPr>
          <w:rFonts w:ascii="Garamond" w:hAnsi="Garamond"/>
        </w:rPr>
        <w:fldChar w:fldCharType="separate"/>
      </w:r>
      <w:r w:rsidRPr="00273D20">
        <w:rPr>
          <w:rFonts w:ascii="Garamond" w:hAnsi="Garamond"/>
          <w:noProof/>
        </w:rPr>
        <w:t>Muhamad and Ismail, “Pelaksanaan Undang Di Mahkamah Syariah Melibatkan Orang Ketiga Dalam Rumahtangga Implementation of Laws In Shari’a Court Involves Third Person In Household.”</w:t>
      </w:r>
      <w:r w:rsidRPr="00273D20">
        <w:rPr>
          <w:rFonts w:ascii="Garamond" w:hAnsi="Garamond"/>
        </w:rPr>
        <w:fldChar w:fldCharType="end"/>
      </w:r>
    </w:p>
  </w:footnote>
  <w:footnote w:id="22">
    <w:p w14:paraId="08AD5562" w14:textId="661C112B" w:rsidR="00F5098B" w:rsidRPr="00273D20" w:rsidRDefault="00F5098B" w:rsidP="00273D20">
      <w:pPr>
        <w:pStyle w:val="FootnoteText"/>
        <w:spacing w:after="60" w:line="240" w:lineRule="exact"/>
        <w:jc w:val="both"/>
        <w:rPr>
          <w:rFonts w:ascii="Garamond" w:hAnsi="Garamond"/>
        </w:rPr>
      </w:pPr>
      <w:r w:rsidRPr="00273D20">
        <w:rPr>
          <w:rStyle w:val="FootnoteReference"/>
          <w:rFonts w:ascii="Garamond" w:hAnsi="Garamond"/>
        </w:rPr>
        <w:footnoteRef/>
      </w:r>
      <w:r w:rsidRPr="00273D20">
        <w:rPr>
          <w:rFonts w:ascii="Garamond" w:hAnsi="Garamond"/>
        </w:rPr>
        <w:t xml:space="preserve"> </w:t>
      </w:r>
      <w:r w:rsidRPr="00273D20">
        <w:rPr>
          <w:rFonts w:ascii="Garamond" w:hAnsi="Garamond"/>
        </w:rPr>
        <w:fldChar w:fldCharType="begin" w:fldLock="1"/>
      </w:r>
      <w:r w:rsidR="00F22926" w:rsidRPr="00273D20">
        <w:rPr>
          <w:rFonts w:ascii="Garamond" w:hAnsi="Garamond"/>
        </w:rPr>
        <w:instrText>ADDIN CSL_CITATION {"citationItems":[{"id":"ITEM-1","itemData":{"author":[{"dropping-particle":"","family":"Al-Mashri","given":"Syaikh Mahmud","non-dropping-particle":"","parse-names":false,"suffix":""}],"id":"ITEM-1","issued":{"date-parts":[["2012"]]},"publisher":"Jakarta: Qisthi Press","title":"Bekal Perkawinan","type":"article"},"uris":["http://www.mendeley.com/documents/?uuid=ef8fd00b-5215-45d0-b3b2-1839f0ab88ab"]}],"mendeley":{"formattedCitation":"Al-Mashri, “Bekal Perkawinan.”","plainTextFormattedCitation":"Al-Mashri, “Bekal Perkawinan.”","previouslyFormattedCitation":"Al-Mashri, “Bekal Perkawinan.”"},"properties":{"noteIndex":22},"schema":"https://github.com/citation-style-language/schema/raw/master/csl-citation.json"}</w:instrText>
      </w:r>
      <w:r w:rsidRPr="00273D20">
        <w:rPr>
          <w:rFonts w:ascii="Garamond" w:hAnsi="Garamond"/>
        </w:rPr>
        <w:fldChar w:fldCharType="separate"/>
      </w:r>
      <w:r w:rsidRPr="00273D20">
        <w:rPr>
          <w:rFonts w:ascii="Garamond" w:hAnsi="Garamond"/>
          <w:noProof/>
        </w:rPr>
        <w:t>Al-Mashri, “Bekal Perkawinan.”</w:t>
      </w:r>
      <w:r w:rsidRPr="00273D20">
        <w:rPr>
          <w:rFonts w:ascii="Garamond" w:hAnsi="Garamond"/>
        </w:rPr>
        <w:fldChar w:fldCharType="end"/>
      </w:r>
    </w:p>
  </w:footnote>
  <w:footnote w:id="23">
    <w:p w14:paraId="2E4ECCE3" w14:textId="7A77AE08" w:rsidR="00F22926" w:rsidRPr="00273D20" w:rsidRDefault="00F22926" w:rsidP="00273D20">
      <w:pPr>
        <w:pStyle w:val="FootnoteText"/>
        <w:spacing w:after="60" w:line="240" w:lineRule="exact"/>
        <w:jc w:val="both"/>
        <w:rPr>
          <w:rFonts w:ascii="Garamond" w:hAnsi="Garamond"/>
        </w:rPr>
      </w:pPr>
      <w:r w:rsidRPr="00273D20">
        <w:rPr>
          <w:rStyle w:val="FootnoteReference"/>
          <w:rFonts w:ascii="Garamond" w:hAnsi="Garamond"/>
        </w:rPr>
        <w:footnoteRef/>
      </w:r>
      <w:r w:rsidRPr="00273D20">
        <w:rPr>
          <w:rFonts w:ascii="Garamond" w:hAnsi="Garamond"/>
        </w:rPr>
        <w:t xml:space="preserve"> </w:t>
      </w:r>
      <w:r w:rsidRPr="00273D20">
        <w:rPr>
          <w:rFonts w:ascii="Garamond" w:hAnsi="Garamond"/>
        </w:rPr>
        <w:fldChar w:fldCharType="begin" w:fldLock="1"/>
      </w:r>
      <w:r w:rsidRPr="00273D20">
        <w:rPr>
          <w:rFonts w:ascii="Garamond" w:hAnsi="Garamond"/>
        </w:rPr>
        <w:instrText>ADDIN CSL_CITATION {"citationItems":[{"id":"ITEM-1","itemData":{"author":[{"dropping-particle":"","family":"Takariawan","given":"Cahyadi","non-dropping-particle":"","parse-names":false,"suffix":""}],"container-title":"Solo: PT Era Adicitra Intermedia","id":"ITEM-1","issued":{"date-parts":[["2015"]]},"title":"Wonderful Couple","type":"article-journal"},"uris":["http://www.mendeley.com/documents/?uuid=7502878e-a009-4add-a1f5-71a82a4200a7"]},{"id":"ITEM-2","itemData":{"author":[{"dropping-particle":"","family":"Surtiningsih","given":"Hana Tri","non-dropping-particle":"","parse-names":false,"suffix":""}],"id":"ITEM-2","issued":{"date-parts":[["2022"]]},"publisher":"Skripsi, Universitas Muhammadiyah Magelang","title":"ANALISIS NILAI-NILAI PENDIDIKAN KELUARGA ISLAMI DALAM BUKU ‘WONDERFUL LOVE’KARYA CAHYADI TAKARIAWAN","type":"article"},"uris":["http://www.mendeley.com/documents/?uuid=42f32d5d-c89e-468c-baa6-a2fa04510ab7"]}],"mendeley":{"formattedCitation":"Cahyadi Takariawan, “Wonderful Couple,” &lt;i&gt;Solo: PT Era Adicitra Intermedia&lt;/i&gt;, 2015; Hana Tri Surtiningsih, “ANALISIS NILAI-NILAI PENDIDIKAN KELUARGA ISLAMI DALAM BUKU ‘WONDERFUL LOVE’KARYA CAHYADI TAKARIAWAN” (Skripsi, Universitas Muhammadiyah Magelang, 2022).","plainTextFormattedCitation":"Cahyadi Takariawan, “Wonderful Couple,” Solo: PT Era Adicitra Intermedia, 2015; Hana Tri Surtiningsih, “ANALISIS NILAI-NILAI PENDIDIKAN KELUARGA ISLAMI DALAM BUKU ‘WONDERFUL LOVE’KARYA CAHYADI TAKARIAWAN” (Skripsi, Universitas Muhammadiyah Magelang, 2022).","previouslyFormattedCitation":"Cahyadi Takariawan, “Wonderful Couple,” &lt;i&gt;Solo: PT Era Adicitra Intermedia&lt;/i&gt;, 2015; Hana Tri Surtiningsih, “ANALISIS NILAI-NILAI PENDIDIKAN KELUARGA ISLAMI DALAM BUKU ‘WONDERFUL LOVE’KARYA CAHYADI TAKARIAWAN” (Skripsi, Universitas Muhammadiyah Magelang, 2022)."},"properties":{"noteIndex":23},"schema":"https://github.com/citation-style-language/schema/raw/master/csl-citation.json"}</w:instrText>
      </w:r>
      <w:r w:rsidRPr="00273D20">
        <w:rPr>
          <w:rFonts w:ascii="Garamond" w:hAnsi="Garamond"/>
        </w:rPr>
        <w:fldChar w:fldCharType="separate"/>
      </w:r>
      <w:r w:rsidRPr="00273D20">
        <w:rPr>
          <w:rFonts w:ascii="Garamond" w:hAnsi="Garamond"/>
          <w:noProof/>
        </w:rPr>
        <w:t xml:space="preserve">Cahyadi Takariawan, “Wonderful Couple,” </w:t>
      </w:r>
      <w:r w:rsidRPr="00273D20">
        <w:rPr>
          <w:rFonts w:ascii="Garamond" w:hAnsi="Garamond"/>
          <w:i/>
          <w:noProof/>
        </w:rPr>
        <w:t>Solo: PT Era Adicitra Intermedia</w:t>
      </w:r>
      <w:r w:rsidRPr="00273D20">
        <w:rPr>
          <w:rFonts w:ascii="Garamond" w:hAnsi="Garamond"/>
          <w:noProof/>
        </w:rPr>
        <w:t>, 2015; Hana Tri Surtiningsih, “ANALISIS NILAI-NILAI PENDIDIKAN KELUARGA ISLAMI DALAM BUKU ‘WONDERFUL LOVE’KARYA CAHYADI TAKARIAWAN” (Skripsi, Universitas Muhammadiyah Magelang, 2022).</w:t>
      </w:r>
      <w:r w:rsidRPr="00273D20">
        <w:rPr>
          <w:rFonts w:ascii="Garamond" w:hAnsi="Garamond"/>
        </w:rPr>
        <w:fldChar w:fldCharType="end"/>
      </w:r>
    </w:p>
  </w:footnote>
  <w:footnote w:id="24">
    <w:p w14:paraId="6C982402" w14:textId="1D570C96" w:rsidR="00F22926" w:rsidRPr="00273D20" w:rsidRDefault="00F22926" w:rsidP="00273D20">
      <w:pPr>
        <w:pStyle w:val="FootnoteText"/>
        <w:spacing w:after="60" w:line="240" w:lineRule="exact"/>
        <w:jc w:val="both"/>
        <w:rPr>
          <w:rFonts w:ascii="Garamond" w:hAnsi="Garamond"/>
        </w:rPr>
      </w:pPr>
      <w:r w:rsidRPr="00273D20">
        <w:rPr>
          <w:rStyle w:val="FootnoteReference"/>
          <w:rFonts w:ascii="Garamond" w:hAnsi="Garamond"/>
        </w:rPr>
        <w:footnoteRef/>
      </w:r>
      <w:r w:rsidRPr="00273D20">
        <w:rPr>
          <w:rFonts w:ascii="Garamond" w:hAnsi="Garamond"/>
        </w:rPr>
        <w:t xml:space="preserve"> </w:t>
      </w:r>
      <w:r w:rsidRPr="00273D20">
        <w:rPr>
          <w:rFonts w:ascii="Garamond" w:hAnsi="Garamond"/>
        </w:rPr>
        <w:fldChar w:fldCharType="begin" w:fldLock="1"/>
      </w:r>
      <w:r w:rsidRPr="00273D20">
        <w:rPr>
          <w:rFonts w:ascii="Garamond" w:hAnsi="Garamond"/>
        </w:rPr>
        <w:instrText>ADDIN CSL_CITATION {"citationItems":[{"id":"ITEM-1","itemData":{"ISBN":"9795181149","author":[{"dropping-particle":"","family":"Soekanto","given":"Soerjono","non-dropping-particle":"","parse-names":false,"suffix":""}],"id":"ITEM-1","issued":{"date-parts":[["1990"]]},"publisher":"Rineka Cipta","title":"Sosiologi keluarga tentang ikhwal keluarga, remaja, dan anak","type":"book"},"uris":["http://www.mendeley.com/documents/?uuid=e0d70767-a1a1-4885-942a-665ad80458e9"]}],"mendeley":{"formattedCitation":"Soerjono Soekanto, &lt;i&gt;Sosiologi Keluarga Tentang Ikhwal Keluarga, Remaja, Dan Anak&lt;/i&gt; (Rineka Cipta, 1990).","plainTextFormattedCitation":"Soerjono Soekanto, Sosiologi Keluarga Tentang Ikhwal Keluarga, Remaja, Dan Anak (Rineka Cipta, 1990).","previouslyFormattedCitation":"Soerjono Soekanto, &lt;i&gt;Sosiologi Keluarga Tentang Ikhwal Keluarga, Remaja, Dan Anak&lt;/i&gt; (Rineka Cipta, 1990)."},"properties":{"noteIndex":24},"schema":"https://github.com/citation-style-language/schema/raw/master/csl-citation.json"}</w:instrText>
      </w:r>
      <w:r w:rsidRPr="00273D20">
        <w:rPr>
          <w:rFonts w:ascii="Garamond" w:hAnsi="Garamond"/>
        </w:rPr>
        <w:fldChar w:fldCharType="separate"/>
      </w:r>
      <w:r w:rsidRPr="00273D20">
        <w:rPr>
          <w:rFonts w:ascii="Garamond" w:hAnsi="Garamond"/>
          <w:noProof/>
        </w:rPr>
        <w:t xml:space="preserve">Soerjono Soekanto, </w:t>
      </w:r>
      <w:r w:rsidRPr="00273D20">
        <w:rPr>
          <w:rFonts w:ascii="Garamond" w:hAnsi="Garamond"/>
          <w:i/>
          <w:noProof/>
        </w:rPr>
        <w:t>Sosiologi Keluarga Tentang Ikhwal Keluarga, Remaja, Dan Anak</w:t>
      </w:r>
      <w:r w:rsidRPr="00273D20">
        <w:rPr>
          <w:rFonts w:ascii="Garamond" w:hAnsi="Garamond"/>
          <w:noProof/>
        </w:rPr>
        <w:t xml:space="preserve"> (Rineka Cipta, 1990).</w:t>
      </w:r>
      <w:r w:rsidRPr="00273D20">
        <w:rPr>
          <w:rFonts w:ascii="Garamond" w:hAnsi="Garamond"/>
        </w:rPr>
        <w:fldChar w:fldCharType="end"/>
      </w:r>
    </w:p>
  </w:footnote>
  <w:footnote w:id="25">
    <w:p w14:paraId="752203CC" w14:textId="27C40F97" w:rsidR="00F22926" w:rsidRPr="00273D20" w:rsidRDefault="00F22926" w:rsidP="00273D20">
      <w:pPr>
        <w:pStyle w:val="FootnoteText"/>
        <w:spacing w:after="60" w:line="240" w:lineRule="exact"/>
        <w:jc w:val="both"/>
        <w:rPr>
          <w:rFonts w:ascii="Garamond" w:hAnsi="Garamond"/>
        </w:rPr>
      </w:pPr>
      <w:r w:rsidRPr="00273D20">
        <w:rPr>
          <w:rStyle w:val="FootnoteReference"/>
          <w:rFonts w:ascii="Garamond" w:hAnsi="Garamond"/>
        </w:rPr>
        <w:footnoteRef/>
      </w:r>
      <w:r w:rsidRPr="00273D20">
        <w:rPr>
          <w:rFonts w:ascii="Garamond" w:hAnsi="Garamond"/>
        </w:rPr>
        <w:t xml:space="preserve"> </w:t>
      </w:r>
      <w:r w:rsidRPr="00273D20">
        <w:rPr>
          <w:rFonts w:ascii="Garamond" w:hAnsi="Garamond"/>
        </w:rPr>
        <w:fldChar w:fldCharType="begin" w:fldLock="1"/>
      </w:r>
      <w:r w:rsidR="00E05722" w:rsidRPr="00273D20">
        <w:rPr>
          <w:rFonts w:ascii="Garamond" w:hAnsi="Garamond"/>
        </w:rPr>
        <w:instrText>ADDIN CSL_CITATION {"citationItems":[{"id":"ITEM-1","itemData":{"author":[{"dropping-particle":"","family":"Suhendi","given":"Hendi","non-dropping-particle":"","parse-names":false,"suffix":""},{"dropping-particle":"","family":"Wahyu","given":"Ramdani","non-dropping-particle":"","parse-names":false,"suffix":""}],"id":"ITEM-1","issued":{"date-parts":[["2001"]]},"publisher":"Pustaka Setia","title":"Pengantar studi sosiologi keluarga","type":"book"},"uris":["http://www.mendeley.com/documents/?uuid=1506d736-f983-43e7-a40c-fe1c889fb234"]}],"mendeley":{"formattedCitation":"Hendi Suhendi and Ramdani Wahyu, &lt;i&gt;Pengantar Studi Sosiologi Keluarga&lt;/i&gt; (Pustaka Setia, 2001).","plainTextFormattedCitation":"Hendi Suhendi and Ramdani Wahyu, Pengantar Studi Sosiologi Keluarga (Pustaka Setia, 2001).","previouslyFormattedCitation":"Hendi Suhendi and Ramdani Wahyu, &lt;i&gt;Pengantar Studi Sosiologi Keluarga&lt;/i&gt; (Pustaka Setia, 2001)."},"properties":{"noteIndex":25},"schema":"https://github.com/citation-style-language/schema/raw/master/csl-citation.json"}</w:instrText>
      </w:r>
      <w:r w:rsidRPr="00273D20">
        <w:rPr>
          <w:rFonts w:ascii="Garamond" w:hAnsi="Garamond"/>
        </w:rPr>
        <w:fldChar w:fldCharType="separate"/>
      </w:r>
      <w:r w:rsidRPr="00273D20">
        <w:rPr>
          <w:rFonts w:ascii="Garamond" w:hAnsi="Garamond"/>
          <w:noProof/>
        </w:rPr>
        <w:t xml:space="preserve">Hendi Suhendi and Ramdani Wahyu, </w:t>
      </w:r>
      <w:r w:rsidRPr="00273D20">
        <w:rPr>
          <w:rFonts w:ascii="Garamond" w:hAnsi="Garamond"/>
          <w:i/>
          <w:noProof/>
        </w:rPr>
        <w:t>Pengantar Studi Sosiologi Keluarga</w:t>
      </w:r>
      <w:r w:rsidRPr="00273D20">
        <w:rPr>
          <w:rFonts w:ascii="Garamond" w:hAnsi="Garamond"/>
          <w:noProof/>
        </w:rPr>
        <w:t xml:space="preserve"> (Pustaka Setia, 2001).</w:t>
      </w:r>
      <w:r w:rsidRPr="00273D20">
        <w:rPr>
          <w:rFonts w:ascii="Garamond" w:hAnsi="Garamond"/>
        </w:rPr>
        <w:fldChar w:fldCharType="end"/>
      </w:r>
    </w:p>
  </w:footnote>
  <w:footnote w:id="26">
    <w:p w14:paraId="5D905F1B" w14:textId="7B29037B" w:rsidR="00E05722" w:rsidRPr="00273D20" w:rsidRDefault="00E05722" w:rsidP="00273D20">
      <w:pPr>
        <w:pStyle w:val="FootnoteText"/>
        <w:spacing w:after="60" w:line="240" w:lineRule="exact"/>
        <w:jc w:val="both"/>
        <w:rPr>
          <w:rFonts w:ascii="Garamond" w:hAnsi="Garamond"/>
        </w:rPr>
      </w:pPr>
      <w:r w:rsidRPr="00273D20">
        <w:rPr>
          <w:rStyle w:val="FootnoteReference"/>
          <w:rFonts w:ascii="Garamond" w:hAnsi="Garamond"/>
        </w:rPr>
        <w:footnoteRef/>
      </w:r>
      <w:r w:rsidRPr="00273D20">
        <w:rPr>
          <w:rFonts w:ascii="Garamond" w:hAnsi="Garamond"/>
        </w:rPr>
        <w:t xml:space="preserve"> </w:t>
      </w:r>
      <w:r w:rsidRPr="00273D20">
        <w:rPr>
          <w:rFonts w:ascii="Garamond" w:hAnsi="Garamond"/>
        </w:rPr>
        <w:fldChar w:fldCharType="begin" w:fldLock="1"/>
      </w:r>
      <w:r w:rsidRPr="00273D20">
        <w:rPr>
          <w:rFonts w:ascii="Garamond" w:hAnsi="Garamond"/>
        </w:rPr>
        <w:instrText>ADDIN CSL_CITATION {"citationItems":[{"id":"ITEM-1","itemData":{"author":[{"dropping-particle":"","family":"Sari","given":"Devi Putri","non-dropping-particle":"","parse-names":false,"suffix":""}],"container-title":"Universitas Sanata Dharma, Fakultas Psikologi. Yogyakarta: Not Published","id":"ITEM-1","issued":{"date-parts":[["2018"]]},"title":"Dinamika Relasi Menantu Dengan Mertua Yang Tinggal Bersama","type":"article-journal"},"uris":["http://www.mendeley.com/documents/?uuid=6bb49ad8-aaad-4bbb-b278-bbf0899db3c5"]}],"mendeley":{"formattedCitation":"Sari, “Dinamika Relasi Menantu Dengan Mertua Yang Tinggal Bersama.”","plainTextFormattedCitation":"Sari, “Dinamika Relasi Menantu Dengan Mertua Yang Tinggal Bersama.”","previouslyFormattedCitation":"Sari, “Dinamika Relasi Menantu Dengan Mertua Yang Tinggal Bersama.”"},"properties":{"noteIndex":26},"schema":"https://github.com/citation-style-language/schema/raw/master/csl-citation.json"}</w:instrText>
      </w:r>
      <w:r w:rsidRPr="00273D20">
        <w:rPr>
          <w:rFonts w:ascii="Garamond" w:hAnsi="Garamond"/>
        </w:rPr>
        <w:fldChar w:fldCharType="separate"/>
      </w:r>
      <w:r w:rsidRPr="00273D20">
        <w:rPr>
          <w:rFonts w:ascii="Garamond" w:hAnsi="Garamond"/>
          <w:noProof/>
        </w:rPr>
        <w:t>Sari, “Dinamika Relasi Menantu Dengan Mertua Yang Tinggal Bersama.”</w:t>
      </w:r>
      <w:r w:rsidRPr="00273D20">
        <w:rPr>
          <w:rFonts w:ascii="Garamond" w:hAnsi="Garamond"/>
        </w:rPr>
        <w:fldChar w:fldCharType="end"/>
      </w:r>
    </w:p>
  </w:footnote>
  <w:footnote w:id="27">
    <w:p w14:paraId="7A2AB380" w14:textId="4AAF1051" w:rsidR="00E05722" w:rsidRPr="00273D20" w:rsidRDefault="00E05722" w:rsidP="00273D20">
      <w:pPr>
        <w:pStyle w:val="FootnoteText"/>
        <w:spacing w:after="60" w:line="240" w:lineRule="exact"/>
        <w:jc w:val="both"/>
        <w:rPr>
          <w:rFonts w:ascii="Garamond" w:hAnsi="Garamond"/>
        </w:rPr>
      </w:pPr>
      <w:r w:rsidRPr="00273D20">
        <w:rPr>
          <w:rStyle w:val="FootnoteReference"/>
          <w:rFonts w:ascii="Garamond" w:hAnsi="Garamond"/>
        </w:rPr>
        <w:footnoteRef/>
      </w:r>
      <w:r w:rsidRPr="00273D20">
        <w:rPr>
          <w:rFonts w:ascii="Garamond" w:hAnsi="Garamond"/>
        </w:rPr>
        <w:t xml:space="preserve"> </w:t>
      </w:r>
      <w:r w:rsidRPr="00273D20">
        <w:rPr>
          <w:rFonts w:ascii="Garamond" w:hAnsi="Garamond"/>
        </w:rPr>
        <w:fldChar w:fldCharType="begin" w:fldLock="1"/>
      </w:r>
      <w:r w:rsidR="00B0084F" w:rsidRPr="00273D20">
        <w:rPr>
          <w:rFonts w:ascii="Garamond" w:hAnsi="Garamond"/>
        </w:rPr>
        <w:instrText>ADDIN CSL_CITATION {"citationItems":[{"id":"ITEM-1","itemData":{"DOI":"10.14421/ahwal.2018.11107","ISSN":"2528-6617","abstract":"Family is the main foundation for character formation and the role of family members. In addition, the family also plays a major role in the patterns of interaction that exist in people’s lives. However, the development and changes that occur in society can effect the pattern (role) of family life. Today, the development of science and technology is able to influence the shape of society’s life structure toward the “modern society”, one of the impact on family structure is the existance of madern family, which is characterized by the intensity of meetings among family members is increasingly “limit” due to the high level of activity outside the household, such as: children who are out of town school, husband and wife career, husband who works outside the city and see also. Moreover, because the development of communication, so this can be made as a means to build family resilience. Therefore, this article will try to examine communication systems as a significant element to build family resiliaence throught historical contex and sociological approaches, where the presentasion is by integrating, describing, and the analyzing social phenomena—modern family life patterns, changes and developments in technology, communication—using “nilai etik theory” through several rules of Islamic communication as the value of communicating in the family. So that, when viewed from “nilai etik theory” develop by Rahman, conclusions can be obtained, that there are several elements of a very close relationship to the principles of Islamic communication, development of family structure, and family resilience as a way to build a family that is a sakinah, mawaddan and rahmah.Dewasa ini, perkembangan ilmu pengetahuan dan teknologi mampu mempengaruhi bentuk struktur kehidupan masyarakat ke arah “masyarakat modern”, yang salah satu dampaknya berpengaruh terhadap struktur yang ditandai dengan terbatasnya tingkat intensitas pertemuan antar anggota keluarga karena tingginya aktivitas di luar rumah tangga, seperti; anak yang sekolah atau kuliah di luar kota, suami-istri yang berkarir, suami yang bekerja di luar kota, dan sebaliknya. Lebih lanjut, karena perkembangan alat komunikasi yang semakin maju, maka hal tersebut dapat dijadikan sebagai salah satu sarana untuk membangun ketahanan keluarga. Oleh karena itu, artikel ini akan coba menelaah sistem komunikasi sebagai unsur yang signifikan untuk membangun ketahanan keluarga melalui pendekatan historis (historical contex) dan pendekata…","author":[{"dropping-particle":"","family":"Amin","given":"M. Nur Kholis","non-dropping-particle":"Al","parse-names":false,"suffix":""}],"container-title":"Al-Ahwal: Jurnal Hukum Keluarga Islam","id":"ITEM-1","issue":"1","issued":{"date-parts":[["2020","4","17"]]},"page":"79","title":"KOMUNIKASI SEBAGAI UPAYA UNTUK MEMBANGUN KETAHANAN KELUARGA DALAM KAJIAN \"TEORI NILAI ETIK\"","type":"article-journal","volume":"11"},"uris":["http://www.mendeley.com/documents/?uuid=5a577ade-5694-4687-b7c0-a7587989caa7"]}],"mendeley":{"formattedCitation":"M. Nur Kholis Al Amin, “KOMUNIKASI SEBAGAI UPAYA UNTUK MEMBANGUN KETAHANAN KELUARGA DALAM KAJIAN ‘TEORI NILAI ETIK,’” &lt;i&gt;Al-Ahwal: Jurnal Hukum Keluarga Islam&lt;/i&gt; 11, no. 1 (April 17, 2020): 79, https://doi.org/10.14421/ahwal.2018.11107.","plainTextFormattedCitation":"M. Nur Kholis Al Amin, “KOMUNIKASI SEBAGAI UPAYA UNTUK MEMBANGUN KETAHANAN KELUARGA DALAM KAJIAN ‘TEORI NILAI ETIK,’” Al-Ahwal: Jurnal Hukum Keluarga Islam 11, no. 1 (April 17, 2020): 79, https://doi.org/10.14421/ahwal.2018.11107.","previouslyFormattedCitation":"M. Nur Kholis Al Amin, “KOMUNIKASI SEBAGAI UPAYA UNTUK MEMBANGUN KETAHANAN KELUARGA DALAM KAJIAN ‘TEORI NILAI ETIK,’” &lt;i&gt;Al-Ahwal: Jurnal Hukum Keluarga Islam&lt;/i&gt; 11, no. 1 (April 17, 2020): 79, https://doi.org/10.14421/ahwal.2018.11107."},"properties":{"noteIndex":27},"schema":"https://github.com/citation-style-language/schema/raw/master/csl-citation.json"}</w:instrText>
      </w:r>
      <w:r w:rsidRPr="00273D20">
        <w:rPr>
          <w:rFonts w:ascii="Garamond" w:hAnsi="Garamond"/>
        </w:rPr>
        <w:fldChar w:fldCharType="separate"/>
      </w:r>
      <w:r w:rsidRPr="00273D20">
        <w:rPr>
          <w:rFonts w:ascii="Garamond" w:hAnsi="Garamond"/>
          <w:noProof/>
        </w:rPr>
        <w:t xml:space="preserve">M. Nur Kholis Al Amin, “KOMUNIKASI SEBAGAI UPAYA UNTUK MEMBANGUN KETAHANAN KELUARGA DALAM KAJIAN ‘TEORI NILAI ETIK,’” </w:t>
      </w:r>
      <w:r w:rsidRPr="00273D20">
        <w:rPr>
          <w:rFonts w:ascii="Garamond" w:hAnsi="Garamond"/>
          <w:i/>
          <w:noProof/>
        </w:rPr>
        <w:t>Al-Ahwal: Jurnal Hukum Keluarga Islam</w:t>
      </w:r>
      <w:r w:rsidRPr="00273D20">
        <w:rPr>
          <w:rFonts w:ascii="Garamond" w:hAnsi="Garamond"/>
          <w:noProof/>
        </w:rPr>
        <w:t xml:space="preserve"> 11, no. 1 (April 17, 2020): 79, https://doi.org/10.14421/ahwal.2018.11107.</w:t>
      </w:r>
      <w:r w:rsidRPr="00273D20">
        <w:rPr>
          <w:rFonts w:ascii="Garamond" w:hAnsi="Garamond"/>
        </w:rPr>
        <w:fldChar w:fldCharType="end"/>
      </w:r>
    </w:p>
  </w:footnote>
  <w:footnote w:id="28">
    <w:p w14:paraId="037A106D" w14:textId="6077A2B9" w:rsidR="00B0084F" w:rsidRPr="00273D20" w:rsidRDefault="00B0084F" w:rsidP="00273D20">
      <w:pPr>
        <w:pStyle w:val="FootnoteText"/>
        <w:spacing w:after="60" w:line="240" w:lineRule="exact"/>
        <w:jc w:val="both"/>
        <w:rPr>
          <w:rFonts w:ascii="Garamond" w:hAnsi="Garamond"/>
        </w:rPr>
      </w:pPr>
      <w:r w:rsidRPr="00273D20">
        <w:rPr>
          <w:rStyle w:val="FootnoteReference"/>
          <w:rFonts w:ascii="Garamond" w:hAnsi="Garamond"/>
        </w:rPr>
        <w:footnoteRef/>
      </w:r>
      <w:r w:rsidRPr="00273D20">
        <w:rPr>
          <w:rFonts w:ascii="Garamond" w:hAnsi="Garamond"/>
        </w:rPr>
        <w:t xml:space="preserve"> </w:t>
      </w:r>
      <w:r w:rsidRPr="00273D20">
        <w:rPr>
          <w:rFonts w:ascii="Garamond" w:hAnsi="Garamond"/>
        </w:rPr>
        <w:fldChar w:fldCharType="begin" w:fldLock="1"/>
      </w:r>
      <w:r w:rsidRPr="00273D20">
        <w:rPr>
          <w:rFonts w:ascii="Garamond" w:hAnsi="Garamond"/>
        </w:rPr>
        <w:instrText>ADDIN CSL_CITATION {"citationItems":[{"id":"ITEM-1","itemData":{"ISBN":"9792458980","author":[{"dropping-particle":"v","family":"Durand","given":"Mark","non-dropping-particle":"","parse-names":false,"suffix":""},{"dropping-particle":"","family":"Barlow","given":"David H","non-dropping-particle":"","parse-names":false,"suffix":""}],"edition":"Fourth","id":"ITEM-1","issued":{"date-parts":[["2006"]]},"number-of-pages":"425","publisher":"Pustaka Pelajar","publisher-place":"Yogyakarta","title":"Intisari Psikologi Abnormal","type":"book"},"uris":["http://www.mendeley.com/documents/?uuid=9c2aaefc-3dfe-4086-899a-210077fd59fe"]}],"mendeley":{"formattedCitation":"Mark v Durand and David H Barlow, &lt;i&gt;Intisari Psikologi Abnormal&lt;/i&gt;, Fourth (Yogyakarta: Pustaka Pelajar, 2006).","plainTextFormattedCitation":"Mark v Durand and David H Barlow, Intisari Psikologi Abnormal, Fourth (Yogyakarta: Pustaka Pelajar, 2006).","previouslyFormattedCitation":"Mark v Durand and David H Barlow, &lt;i&gt;Intisari Psikologi Abnormal&lt;/i&gt;, Fourth (Yogyakarta: Pustaka Pelajar, 2006)."},"properties":{"noteIndex":28},"schema":"https://github.com/citation-style-language/schema/raw/master/csl-citation.json"}</w:instrText>
      </w:r>
      <w:r w:rsidRPr="00273D20">
        <w:rPr>
          <w:rFonts w:ascii="Garamond" w:hAnsi="Garamond"/>
        </w:rPr>
        <w:fldChar w:fldCharType="separate"/>
      </w:r>
      <w:r w:rsidRPr="00273D20">
        <w:rPr>
          <w:rFonts w:ascii="Garamond" w:hAnsi="Garamond"/>
          <w:noProof/>
        </w:rPr>
        <w:t xml:space="preserve">Mark v Durand and David H Barlow, </w:t>
      </w:r>
      <w:r w:rsidRPr="00273D20">
        <w:rPr>
          <w:rFonts w:ascii="Garamond" w:hAnsi="Garamond"/>
          <w:i/>
          <w:noProof/>
        </w:rPr>
        <w:t>Intisari Psikologi Abnormal</w:t>
      </w:r>
      <w:r w:rsidRPr="00273D20">
        <w:rPr>
          <w:rFonts w:ascii="Garamond" w:hAnsi="Garamond"/>
          <w:noProof/>
        </w:rPr>
        <w:t>, Fourth (Yogyakarta: Pustaka Pelajar, 2006).</w:t>
      </w:r>
      <w:r w:rsidRPr="00273D20">
        <w:rPr>
          <w:rFonts w:ascii="Garamond" w:hAnsi="Garamond"/>
        </w:rPr>
        <w:fldChar w:fldCharType="end"/>
      </w:r>
    </w:p>
  </w:footnote>
  <w:footnote w:id="29">
    <w:p w14:paraId="24E5AB8F" w14:textId="003DFF72" w:rsidR="00B0084F" w:rsidRPr="00273D20" w:rsidRDefault="00B0084F" w:rsidP="00273D20">
      <w:pPr>
        <w:pStyle w:val="FootnoteText"/>
        <w:spacing w:after="60" w:line="240" w:lineRule="exact"/>
        <w:jc w:val="both"/>
        <w:rPr>
          <w:rFonts w:ascii="Garamond" w:hAnsi="Garamond"/>
        </w:rPr>
      </w:pPr>
      <w:r w:rsidRPr="00273D20">
        <w:rPr>
          <w:rStyle w:val="FootnoteReference"/>
          <w:rFonts w:ascii="Garamond" w:hAnsi="Garamond"/>
        </w:rPr>
        <w:footnoteRef/>
      </w:r>
      <w:r w:rsidRPr="00273D20">
        <w:rPr>
          <w:rFonts w:ascii="Garamond" w:hAnsi="Garamond"/>
        </w:rPr>
        <w:t xml:space="preserve"> </w:t>
      </w:r>
      <w:r w:rsidRPr="00273D20">
        <w:rPr>
          <w:rFonts w:ascii="Garamond" w:hAnsi="Garamond"/>
        </w:rPr>
        <w:fldChar w:fldCharType="begin" w:fldLock="1"/>
      </w:r>
      <w:r w:rsidRPr="00273D20">
        <w:rPr>
          <w:rFonts w:ascii="Garamond" w:hAnsi="Garamond"/>
        </w:rPr>
        <w:instrText>ADDIN CSL_CITATION {"citationItems":[{"id":"ITEM-1","itemData":{"author":[{"dropping-particle":"","family":"Klasikal","given":"Konseling","non-dropping-particle":"","parse-names":false,"suffix":""}],"container-title":"SAGE","id":"ITEM-1","issue":"2","issued":{"date-parts":[["0"]]},"page":"1-23","title":"Abdulsyani. 2007. Sosiologi Skematika, Teori, dan Terapan. Jakarta: Bumi Aksara. Adi, Rianto. 2004. Metodologi Penelitian Sosial dan Hukum. Jakarta: Granit.","type":"article-journal","volume":"8"},"uris":["http://www.mendeley.com/documents/?uuid=b6096437-5008-48d6-8a33-33307f4e96de"]}],"mendeley":{"formattedCitation":"Konseling Klasikal, “Abdulsyani. 2007. Sosiologi Skematika, Teori, Dan Terapan. Jakarta: Bumi Aksara. Adi, Rianto. 2004. Metodologi Penelitian Sosial Dan Hukum. Jakarta: Granit.,” &lt;i&gt;SAGE&lt;/i&gt; 8, no. 2 (n.d.): 1–23.","plainTextFormattedCitation":"Konseling Klasikal, “Abdulsyani. 2007. Sosiologi Skematika, Teori, Dan Terapan. Jakarta: Bumi Aksara. Adi, Rianto. 2004. Metodologi Penelitian Sosial Dan Hukum. Jakarta: Granit.,” SAGE 8, no. 2 (n.d.): 1–23.","previouslyFormattedCitation":"Konseling Klasikal, “Abdulsyani. 2007. Sosiologi Skematika, Teori, Dan Terapan. Jakarta: Bumi Aksara. Adi, Rianto. 2004. Metodologi Penelitian Sosial Dan Hukum. Jakarta: Granit.,” &lt;i&gt;SAGE&lt;/i&gt; 8, no. 2 (n.d.): 1–23."},"properties":{"noteIndex":29},"schema":"https://github.com/citation-style-language/schema/raw/master/csl-citation.json"}</w:instrText>
      </w:r>
      <w:r w:rsidRPr="00273D20">
        <w:rPr>
          <w:rFonts w:ascii="Garamond" w:hAnsi="Garamond"/>
        </w:rPr>
        <w:fldChar w:fldCharType="separate"/>
      </w:r>
      <w:r w:rsidRPr="00273D20">
        <w:rPr>
          <w:rFonts w:ascii="Garamond" w:hAnsi="Garamond"/>
          <w:noProof/>
        </w:rPr>
        <w:t xml:space="preserve">Konseling Klasikal, “Abdulsyani. 2007. Sosiologi Skematika, Teori, Dan Terapan. Jakarta: Bumi Aksara. Adi, Rianto. 2004. Metodologi Penelitian Sosial Dan Hukum. Jakarta: Granit.,” </w:t>
      </w:r>
      <w:r w:rsidRPr="00273D20">
        <w:rPr>
          <w:rFonts w:ascii="Garamond" w:hAnsi="Garamond"/>
          <w:i/>
          <w:noProof/>
        </w:rPr>
        <w:t>SAGE</w:t>
      </w:r>
      <w:r w:rsidRPr="00273D20">
        <w:rPr>
          <w:rFonts w:ascii="Garamond" w:hAnsi="Garamond"/>
          <w:noProof/>
        </w:rPr>
        <w:t xml:space="preserve"> 8, no. 2 (n.d.): 1–23.</w:t>
      </w:r>
      <w:r w:rsidRPr="00273D20">
        <w:rPr>
          <w:rFonts w:ascii="Garamond" w:hAnsi="Garamond"/>
        </w:rPr>
        <w:fldChar w:fldCharType="end"/>
      </w:r>
    </w:p>
  </w:footnote>
  <w:footnote w:id="30">
    <w:p w14:paraId="4E6126C6" w14:textId="422685E5" w:rsidR="00B0084F" w:rsidRPr="00273D20" w:rsidRDefault="00B0084F" w:rsidP="00273D20">
      <w:pPr>
        <w:pStyle w:val="FootnoteText"/>
        <w:spacing w:after="60" w:line="240" w:lineRule="exact"/>
        <w:jc w:val="both"/>
        <w:rPr>
          <w:rFonts w:ascii="Garamond" w:hAnsi="Garamond"/>
        </w:rPr>
      </w:pPr>
      <w:r w:rsidRPr="00273D20">
        <w:rPr>
          <w:rStyle w:val="FootnoteReference"/>
          <w:rFonts w:ascii="Garamond" w:hAnsi="Garamond"/>
        </w:rPr>
        <w:footnoteRef/>
      </w:r>
      <w:r w:rsidRPr="00273D20">
        <w:rPr>
          <w:rFonts w:ascii="Garamond" w:hAnsi="Garamond"/>
        </w:rPr>
        <w:t xml:space="preserve"> </w:t>
      </w:r>
      <w:r w:rsidRPr="00273D20">
        <w:rPr>
          <w:rFonts w:ascii="Garamond" w:hAnsi="Garamond"/>
        </w:rPr>
        <w:fldChar w:fldCharType="begin" w:fldLock="1"/>
      </w:r>
      <w:r w:rsidRPr="00273D20">
        <w:rPr>
          <w:rFonts w:ascii="Garamond" w:hAnsi="Garamond"/>
        </w:rPr>
        <w:instrText>ADDIN CSL_CITATION {"citationItems":[{"id":"ITEM-1","itemData":{"ISBN":"9795181149","author":[{"dropping-particle":"","family":"Soekanto","given":"Soerjono","non-dropping-particle":"","parse-names":false,"suffix":""}],"id":"ITEM-1","issued":{"date-parts":[["1990"]]},"publisher":"Rineka Cipta","title":"Sosiologi keluarga tentang ikhwal keluarga, remaja, dan anak","type":"book"},"uris":["http://www.mendeley.com/documents/?uuid=e0d70767-a1a1-4885-942a-665ad80458e9"]}],"mendeley":{"formattedCitation":"Soekanto, &lt;i&gt;Sosiologi Keluarga Tentang Ikhwal Keluarga, Remaja, Dan Anak&lt;/i&gt;.","plainTextFormattedCitation":"Soekanto, Sosiologi Keluarga Tentang Ikhwal Keluarga, Remaja, Dan Anak.","previouslyFormattedCitation":"Soekanto, &lt;i&gt;Sosiologi Keluarga Tentang Ikhwal Keluarga, Remaja, Dan Anak&lt;/i&gt;."},"properties":{"noteIndex":30},"schema":"https://github.com/citation-style-language/schema/raw/master/csl-citation.json"}</w:instrText>
      </w:r>
      <w:r w:rsidRPr="00273D20">
        <w:rPr>
          <w:rFonts w:ascii="Garamond" w:hAnsi="Garamond"/>
        </w:rPr>
        <w:fldChar w:fldCharType="separate"/>
      </w:r>
      <w:r w:rsidRPr="00273D20">
        <w:rPr>
          <w:rFonts w:ascii="Garamond" w:hAnsi="Garamond"/>
          <w:noProof/>
        </w:rPr>
        <w:t xml:space="preserve">Soekanto, </w:t>
      </w:r>
      <w:r w:rsidRPr="00273D20">
        <w:rPr>
          <w:rFonts w:ascii="Garamond" w:hAnsi="Garamond"/>
          <w:i/>
          <w:noProof/>
        </w:rPr>
        <w:t>Sosiologi Keluarga Tentang Ikhwal Keluarga, Remaja, Dan Anak</w:t>
      </w:r>
      <w:r w:rsidRPr="00273D20">
        <w:rPr>
          <w:rFonts w:ascii="Garamond" w:hAnsi="Garamond"/>
          <w:noProof/>
        </w:rPr>
        <w:t>.</w:t>
      </w:r>
      <w:r w:rsidRPr="00273D20">
        <w:rPr>
          <w:rFonts w:ascii="Garamond" w:hAnsi="Garamond"/>
        </w:rPr>
        <w:fldChar w:fldCharType="end"/>
      </w:r>
    </w:p>
  </w:footnote>
  <w:footnote w:id="31">
    <w:p w14:paraId="29AEE1FF" w14:textId="69A147AE" w:rsidR="00B0084F" w:rsidRPr="00273D20" w:rsidRDefault="00B0084F" w:rsidP="00273D20">
      <w:pPr>
        <w:pStyle w:val="FootnoteText"/>
        <w:spacing w:after="60" w:line="240" w:lineRule="exact"/>
        <w:jc w:val="both"/>
        <w:rPr>
          <w:rFonts w:ascii="Garamond" w:hAnsi="Garamond"/>
        </w:rPr>
      </w:pPr>
      <w:r w:rsidRPr="00273D20">
        <w:rPr>
          <w:rStyle w:val="FootnoteReference"/>
          <w:rFonts w:ascii="Garamond" w:hAnsi="Garamond"/>
        </w:rPr>
        <w:footnoteRef/>
      </w:r>
      <w:r w:rsidRPr="00273D20">
        <w:rPr>
          <w:rFonts w:ascii="Garamond" w:hAnsi="Garamond"/>
        </w:rPr>
        <w:t xml:space="preserve"> </w:t>
      </w:r>
      <w:r w:rsidRPr="00273D20">
        <w:rPr>
          <w:rFonts w:ascii="Garamond" w:hAnsi="Garamond"/>
        </w:rPr>
        <w:fldChar w:fldCharType="begin" w:fldLock="1"/>
      </w:r>
      <w:r w:rsidRPr="00273D20">
        <w:rPr>
          <w:rFonts w:ascii="Garamond" w:hAnsi="Garamond"/>
        </w:rPr>
        <w:instrText>ADDIN CSL_CITATION {"citationItems":[{"id":"ITEM-1","itemData":{"ISBN":"1118425200","author":[{"dropping-particle":"","family":"Sarafino","given":"Edward P","non-dropping-particle":"","parse-names":false,"suffix":""},{"dropping-particle":"","family":"Smith","given":"Timothy W","non-dropping-particle":"","parse-names":false,"suffix":""}],"id":"ITEM-1","issued":{"date-parts":[["2014"]]},"publisher":"John Wiley &amp; Sons","title":"Health psychology: Biopsychosocial interactions","type":"book"},"uris":["http://www.mendeley.com/documents/?uuid=90e27a60-8799-401d-80f3-b05d41ffca76"]}],"mendeley":{"formattedCitation":"Edward P Sarafino and Timothy W Smith, &lt;i&gt;Health Psychology: Biopsychosocial Interactions&lt;/i&gt; (John Wiley &amp; Sons, 2014).","plainTextFormattedCitation":"Edward P Sarafino and Timothy W Smith, Health Psychology: Biopsychosocial Interactions (John Wiley &amp; Sons, 2014).","previouslyFormattedCitation":"Edward P Sarafino and Timothy W Smith, &lt;i&gt;Health Psychology: Biopsychosocial Interactions&lt;/i&gt; (John Wiley &amp; Sons, 2014)."},"properties":{"noteIndex":31},"schema":"https://github.com/citation-style-language/schema/raw/master/csl-citation.json"}</w:instrText>
      </w:r>
      <w:r w:rsidRPr="00273D20">
        <w:rPr>
          <w:rFonts w:ascii="Garamond" w:hAnsi="Garamond"/>
        </w:rPr>
        <w:fldChar w:fldCharType="separate"/>
      </w:r>
      <w:r w:rsidRPr="00273D20">
        <w:rPr>
          <w:rFonts w:ascii="Garamond" w:hAnsi="Garamond"/>
          <w:noProof/>
        </w:rPr>
        <w:t xml:space="preserve">Edward P Sarafino and Timothy W Smith, </w:t>
      </w:r>
      <w:r w:rsidRPr="00273D20">
        <w:rPr>
          <w:rFonts w:ascii="Garamond" w:hAnsi="Garamond"/>
          <w:i/>
          <w:noProof/>
        </w:rPr>
        <w:t>Health Psychology: Biopsychosocial Interactions</w:t>
      </w:r>
      <w:r w:rsidRPr="00273D20">
        <w:rPr>
          <w:rFonts w:ascii="Garamond" w:hAnsi="Garamond"/>
          <w:noProof/>
        </w:rPr>
        <w:t xml:space="preserve"> (John Wiley &amp; Sons, 2014).</w:t>
      </w:r>
      <w:r w:rsidRPr="00273D20">
        <w:rPr>
          <w:rFonts w:ascii="Garamond" w:hAnsi="Garamond"/>
        </w:rPr>
        <w:fldChar w:fldCharType="end"/>
      </w:r>
    </w:p>
  </w:footnote>
  <w:footnote w:id="32">
    <w:p w14:paraId="38543EE0" w14:textId="75D5C01F" w:rsidR="00B0084F" w:rsidRPr="00273D20" w:rsidRDefault="00B0084F" w:rsidP="00273D20">
      <w:pPr>
        <w:pStyle w:val="FootnoteText"/>
        <w:spacing w:after="60" w:line="240" w:lineRule="exact"/>
        <w:jc w:val="both"/>
        <w:rPr>
          <w:rFonts w:ascii="Garamond" w:hAnsi="Garamond"/>
        </w:rPr>
      </w:pPr>
      <w:r w:rsidRPr="00273D20">
        <w:rPr>
          <w:rStyle w:val="FootnoteReference"/>
          <w:rFonts w:ascii="Garamond" w:hAnsi="Garamond"/>
        </w:rPr>
        <w:footnoteRef/>
      </w:r>
      <w:r w:rsidRPr="00273D20">
        <w:rPr>
          <w:rFonts w:ascii="Garamond" w:hAnsi="Garamond"/>
        </w:rPr>
        <w:t xml:space="preserve"> </w:t>
      </w:r>
      <w:r w:rsidRPr="00273D20">
        <w:rPr>
          <w:rFonts w:ascii="Garamond" w:hAnsi="Garamond"/>
        </w:rPr>
        <w:fldChar w:fldCharType="begin" w:fldLock="1"/>
      </w:r>
      <w:r w:rsidRPr="00273D20">
        <w:rPr>
          <w:rFonts w:ascii="Garamond" w:hAnsi="Garamond"/>
        </w:rPr>
        <w:instrText>ADDIN CSL_CITATION {"citationItems":[{"id":"ITEM-1","itemData":{"ISSN":"1939-1846","author":[{"dropping-particle":"","family":"Folkman","given":"Susan","non-dropping-particle":"","parse-names":false,"suffix":""},{"dropping-particle":"","family":"Lazarus","given":"Richard S","non-dropping-particle":"","parse-names":false,"suffix":""}],"container-title":"Journal of abnormal psychology","id":"ITEM-1","issue":"2","issued":{"date-parts":[["1986"]]},"page":"107","publisher":"American Psychological Association","title":"Stress processes and depressive symptomatology.","type":"article-journal","volume":"95"},"uris":["http://www.mendeley.com/documents/?uuid=1aeb0753-ec44-4f87-bc33-a8f6373353fd"]}],"mendeley":{"formattedCitation":"Susan Folkman and Richard S Lazarus, “Stress Processes and Depressive Symptomatology.,” &lt;i&gt;Journal of Abnormal Psychology&lt;/i&gt; 95, no. 2 (1986): 107.","plainTextFormattedCitation":"Susan Folkman and Richard S Lazarus, “Stress Processes and Depressive Symptomatology.,” Journal of Abnormal Psychology 95, no. 2 (1986): 107.","previouslyFormattedCitation":"Susan Folkman and Richard S Lazarus, “Stress Processes and Depressive Symptomatology.,” &lt;i&gt;Journal of Abnormal Psychology&lt;/i&gt; 95, no. 2 (1986): 107."},"properties":{"noteIndex":32},"schema":"https://github.com/citation-style-language/schema/raw/master/csl-citation.json"}</w:instrText>
      </w:r>
      <w:r w:rsidRPr="00273D20">
        <w:rPr>
          <w:rFonts w:ascii="Garamond" w:hAnsi="Garamond"/>
        </w:rPr>
        <w:fldChar w:fldCharType="separate"/>
      </w:r>
      <w:r w:rsidRPr="00273D20">
        <w:rPr>
          <w:rFonts w:ascii="Garamond" w:hAnsi="Garamond"/>
          <w:noProof/>
        </w:rPr>
        <w:t xml:space="preserve">Susan Folkman and Richard S Lazarus, “Stress Processes and Depressive Symptomatology.,” </w:t>
      </w:r>
      <w:r w:rsidRPr="00273D20">
        <w:rPr>
          <w:rFonts w:ascii="Garamond" w:hAnsi="Garamond"/>
          <w:i/>
          <w:noProof/>
        </w:rPr>
        <w:t>Journal of Abnormal Psychology</w:t>
      </w:r>
      <w:r w:rsidRPr="00273D20">
        <w:rPr>
          <w:rFonts w:ascii="Garamond" w:hAnsi="Garamond"/>
          <w:noProof/>
        </w:rPr>
        <w:t xml:space="preserve"> 95, no. 2 (1986): 107.</w:t>
      </w:r>
      <w:r w:rsidRPr="00273D20">
        <w:rPr>
          <w:rFonts w:ascii="Garamond" w:hAnsi="Garamond"/>
        </w:rPr>
        <w:fldChar w:fldCharType="end"/>
      </w:r>
    </w:p>
  </w:footnote>
  <w:footnote w:id="33">
    <w:p w14:paraId="19A1B9C8" w14:textId="4E943DD9" w:rsidR="00B0084F" w:rsidRPr="00273D20" w:rsidRDefault="00B0084F" w:rsidP="00273D20">
      <w:pPr>
        <w:pStyle w:val="FootnoteText"/>
        <w:spacing w:after="60" w:line="240" w:lineRule="exact"/>
        <w:jc w:val="both"/>
        <w:rPr>
          <w:rFonts w:ascii="Garamond" w:hAnsi="Garamond"/>
        </w:rPr>
      </w:pPr>
      <w:r w:rsidRPr="00273D20">
        <w:rPr>
          <w:rStyle w:val="FootnoteReference"/>
          <w:rFonts w:ascii="Garamond" w:hAnsi="Garamond"/>
        </w:rPr>
        <w:footnoteRef/>
      </w:r>
      <w:r w:rsidRPr="00273D20">
        <w:rPr>
          <w:rFonts w:ascii="Garamond" w:hAnsi="Garamond"/>
        </w:rPr>
        <w:t xml:space="preserve"> </w:t>
      </w:r>
      <w:r w:rsidRPr="00273D20">
        <w:rPr>
          <w:rFonts w:ascii="Garamond" w:hAnsi="Garamond"/>
        </w:rPr>
        <w:fldChar w:fldCharType="begin" w:fldLock="1"/>
      </w:r>
      <w:r w:rsidRPr="00273D20">
        <w:rPr>
          <w:rFonts w:ascii="Garamond" w:hAnsi="Garamond"/>
        </w:rPr>
        <w:instrText>ADDIN CSL_CITATION {"citationItems":[{"id":"ITEM-1","itemData":{"DOI":"10.55210/humanistika.v7i1.420","ISSN":"2548-4400","abstract":"This research aims to show the change of kafa’ah concept on the social transformation in Lamongan District. Kafa’ah is equality between husband and wife in a family on certain compont. kafa’ah is preventife strategy to minimize difference between husband and wife. This difference can to be a conflict in a family. On islamic law (Hanafi school), componts of Kafa’ah are; cognation, Islam, independence, Propert and piety. But, the social change motivate to reactualisation of kafa’ah concept. The this componts in Lamongan District are; cognation, education, piety, profession and salary.","author":[{"dropping-particle":"","family":"Muh. Makhrus Ali Ridho","given":"","non-dropping-particle":"","parse-names":false,"suffix":""},{"dropping-particle":"","family":"Ja’far Shodiq","given":"","non-dropping-particle":"","parse-names":false,"suffix":""}],"container-title":"HUMANISTIKA : Jurnal Keislaman","id":"ITEM-1","issue":"1","issued":{"date-parts":[["2021","1","30"]]},"page":"67-91","title":"Reaktualisaasi Konsep Kafa’ah Dalam Bingkai Perubahan Sosial Di Kabupaten Lamongan","type":"article-journal","volume":"7"},"uris":["http://www.mendeley.com/documents/?uuid=2326a76b-e959-4beb-98c9-7873f8e71550"]}],"mendeley":{"formattedCitation":"Muh. Makhrus Ali Ridho and Ja’far Shodiq, “Reaktualisaasi Konsep Kafa’ah Dalam Bingkai Perubahan Sosial Di Kabupaten Lamongan,” &lt;i&gt;HUMANISTIKA</w:instrText>
      </w:r>
      <w:r w:rsidRPr="00273D20">
        <w:rPr>
          <w:rFonts w:ascii="Times New Roman" w:hAnsi="Times New Roman"/>
        </w:rPr>
        <w:instrText> </w:instrText>
      </w:r>
      <w:r w:rsidRPr="00273D20">
        <w:rPr>
          <w:rFonts w:ascii="Garamond" w:hAnsi="Garamond"/>
        </w:rPr>
        <w:instrText>: Jurnal Keislaman&lt;/i&gt; 7, no. 1 (January 30, 2021): 67</w:instrText>
      </w:r>
      <w:r w:rsidRPr="00273D20">
        <w:rPr>
          <w:rFonts w:ascii="Garamond" w:hAnsi="Garamond" w:cs="Garamond"/>
        </w:rPr>
        <w:instrText>–</w:instrText>
      </w:r>
      <w:r w:rsidRPr="00273D20">
        <w:rPr>
          <w:rFonts w:ascii="Garamond" w:hAnsi="Garamond"/>
        </w:rPr>
        <w:instrText>91, https://doi.org/10.55210/humanistika.v7i1.420.","plainTextFormattedCitation":"Muh. Makhrus Ali Ridho and Ja’far Shodiq, “Reaktualisaasi Konsep Kafa’ah Dalam Bingkai Perubahan Sosial Di Kabupaten Lamongan,” HUMANISTIKA</w:instrText>
      </w:r>
      <w:r w:rsidRPr="00273D20">
        <w:rPr>
          <w:rFonts w:ascii="Times New Roman" w:hAnsi="Times New Roman"/>
        </w:rPr>
        <w:instrText> </w:instrText>
      </w:r>
      <w:r w:rsidRPr="00273D20">
        <w:rPr>
          <w:rFonts w:ascii="Garamond" w:hAnsi="Garamond"/>
        </w:rPr>
        <w:instrText>: Jurnal Keislaman 7, no. 1 (January 30, 2021): 67</w:instrText>
      </w:r>
      <w:r w:rsidRPr="00273D20">
        <w:rPr>
          <w:rFonts w:ascii="Garamond" w:hAnsi="Garamond" w:cs="Garamond"/>
        </w:rPr>
        <w:instrText>–</w:instrText>
      </w:r>
      <w:r w:rsidRPr="00273D20">
        <w:rPr>
          <w:rFonts w:ascii="Garamond" w:hAnsi="Garamond"/>
        </w:rPr>
        <w:instrText>91, https://doi.org/10.55210/humanistika.v7i1.420.","previouslyFormattedCitation":"Muh. Makhrus Ali Ridho and Ja’far Shodiq, “Reaktualisaasi Konsep Kafa’ah Dalam Bingkai Perubahan Sosial Di Kabupaten Lamongan,” &lt;i&gt;HUMANISTIKA</w:instrText>
      </w:r>
      <w:r w:rsidRPr="00273D20">
        <w:rPr>
          <w:rFonts w:ascii="Times New Roman" w:hAnsi="Times New Roman"/>
        </w:rPr>
        <w:instrText> </w:instrText>
      </w:r>
      <w:r w:rsidRPr="00273D20">
        <w:rPr>
          <w:rFonts w:ascii="Garamond" w:hAnsi="Garamond"/>
        </w:rPr>
        <w:instrText>: Jurnal Keislaman&lt;/i&gt; 7, no. 1 (January 30, 2021): 67–91, https://doi.org/10.55210/humanistika.v7i1.420."},"properties":{"noteIndex":33},"schema":"https://github.com/citation-style-language/schema/raw/master/csl-citation.json"}</w:instrText>
      </w:r>
      <w:r w:rsidRPr="00273D20">
        <w:rPr>
          <w:rFonts w:ascii="Garamond" w:hAnsi="Garamond"/>
        </w:rPr>
        <w:fldChar w:fldCharType="separate"/>
      </w:r>
      <w:r w:rsidRPr="00273D20">
        <w:rPr>
          <w:rFonts w:ascii="Garamond" w:hAnsi="Garamond"/>
          <w:noProof/>
        </w:rPr>
        <w:t xml:space="preserve">Muh. Makhrus Ali Ridho and Ja’far Shodiq, “Reaktualisaasi Konsep Kafa’ah Dalam Bingkai Perubahan Sosial Di Kabupaten Lamongan,” </w:t>
      </w:r>
      <w:r w:rsidRPr="00273D20">
        <w:rPr>
          <w:rFonts w:ascii="Garamond" w:hAnsi="Garamond"/>
          <w:i/>
          <w:noProof/>
        </w:rPr>
        <w:t>HUMANISTIKA</w:t>
      </w:r>
      <w:r w:rsidRPr="00273D20">
        <w:rPr>
          <w:rFonts w:ascii="Times New Roman" w:hAnsi="Times New Roman"/>
          <w:i/>
          <w:noProof/>
        </w:rPr>
        <w:t> </w:t>
      </w:r>
      <w:r w:rsidRPr="00273D20">
        <w:rPr>
          <w:rFonts w:ascii="Garamond" w:hAnsi="Garamond"/>
          <w:i/>
          <w:noProof/>
        </w:rPr>
        <w:t>: Jurnal Keislaman</w:t>
      </w:r>
      <w:r w:rsidRPr="00273D20">
        <w:rPr>
          <w:rFonts w:ascii="Garamond" w:hAnsi="Garamond"/>
          <w:noProof/>
        </w:rPr>
        <w:t xml:space="preserve"> 7, no. 1 (January 30, 2021): 67–91, https://doi.org/10.55210/humanistika.v7i1.420.</w:t>
      </w:r>
      <w:r w:rsidRPr="00273D20">
        <w:rPr>
          <w:rFonts w:ascii="Garamond" w:hAnsi="Garamond"/>
        </w:rPr>
        <w:fldChar w:fldCharType="end"/>
      </w:r>
    </w:p>
  </w:footnote>
  <w:footnote w:id="34">
    <w:p w14:paraId="10BA45FC" w14:textId="72835FB4" w:rsidR="00B0084F" w:rsidRPr="00273D20" w:rsidRDefault="00B0084F" w:rsidP="00273D20">
      <w:pPr>
        <w:pStyle w:val="FootnoteText"/>
        <w:spacing w:after="60" w:line="240" w:lineRule="exact"/>
        <w:jc w:val="both"/>
        <w:rPr>
          <w:rFonts w:ascii="Garamond" w:hAnsi="Garamond"/>
        </w:rPr>
      </w:pPr>
      <w:r w:rsidRPr="00273D20">
        <w:rPr>
          <w:rStyle w:val="FootnoteReference"/>
          <w:rFonts w:ascii="Garamond" w:hAnsi="Garamond"/>
        </w:rPr>
        <w:footnoteRef/>
      </w:r>
      <w:r w:rsidRPr="00273D20">
        <w:rPr>
          <w:rFonts w:ascii="Garamond" w:hAnsi="Garamond"/>
        </w:rPr>
        <w:t xml:space="preserve"> </w:t>
      </w:r>
      <w:r w:rsidRPr="00273D20">
        <w:rPr>
          <w:rFonts w:ascii="Garamond" w:hAnsi="Garamond"/>
        </w:rPr>
        <w:fldChar w:fldCharType="begin" w:fldLock="1"/>
      </w:r>
      <w:r w:rsidR="00273D20" w:rsidRPr="00273D20">
        <w:rPr>
          <w:rFonts w:ascii="Garamond" w:hAnsi="Garamond"/>
        </w:rPr>
        <w:instrText>ADDIN CSL_CITATION {"citationItems":[{"id":"ITEM-1","itemData":{"DOI":"10.21111/ijtihad.v12i1.2584","ISSN":"2614-8471","author":[{"dropping-particle":"","family":"Munawwaroh","given":"Hifdhotul","non-dropping-particle":"","parse-names":false,"suffix":""}],"container-title":"Ijtihad : Jurnal Hukum dan Ekonomi Islam","id":"ITEM-1","issue":"1","issued":{"date-parts":[["2018","4","10"]]},"page":"63","title":"SADD AL- DZARI’AT DAN APLIKASINYA PADA PERMASALAHAN FIQIH KONTEMPORER","type":"article-journal","volume":"12"},"uris":["http://www.mendeley.com/documents/?uuid=53892292-2b37-471e-a5d7-0dbd3dd78a2a"]}],"mendeley":{"formattedCitation":"Hifdhotul Munawwaroh, “SADD AL- DZARI’AT DAN APLIKASINYA PADA PERMASALAHAN FIQIH KONTEMPORER,” &lt;i&gt;Ijtihad</w:instrText>
      </w:r>
      <w:r w:rsidR="00273D20" w:rsidRPr="00273D20">
        <w:rPr>
          <w:rFonts w:ascii="Times New Roman" w:hAnsi="Times New Roman"/>
        </w:rPr>
        <w:instrText> </w:instrText>
      </w:r>
      <w:r w:rsidR="00273D20" w:rsidRPr="00273D20">
        <w:rPr>
          <w:rFonts w:ascii="Garamond" w:hAnsi="Garamond"/>
        </w:rPr>
        <w:instrText>: Jurnal Hukum Dan Ekonomi Islam&lt;/i&gt; 12, no. 1 (April 10, 2018): 63, https://doi.org/10.21111/ijtihad.v12i1.2584.","plainTextFormattedCitation":"Hifdhotul Munawwaroh, “SADD AL- DZARI’AT DAN APLIKASINYA PADA PERMASALAHAN FIQIH KONTEMPORER,” Ijtihad</w:instrText>
      </w:r>
      <w:r w:rsidR="00273D20" w:rsidRPr="00273D20">
        <w:rPr>
          <w:rFonts w:ascii="Times New Roman" w:hAnsi="Times New Roman"/>
        </w:rPr>
        <w:instrText> </w:instrText>
      </w:r>
      <w:r w:rsidR="00273D20" w:rsidRPr="00273D20">
        <w:rPr>
          <w:rFonts w:ascii="Garamond" w:hAnsi="Garamond"/>
        </w:rPr>
        <w:instrText xml:space="preserve">: Jurnal Hukum Dan Ekonomi Islam 12, no. 1 (April 10, 2018): 63, https://doi.org/10.21111/ijtihad.v12i1.2584.","previouslyFormattedCitation":"Hifdhotul Munawwaroh, </w:instrText>
      </w:r>
      <w:r w:rsidR="00273D20" w:rsidRPr="00273D20">
        <w:rPr>
          <w:rFonts w:ascii="Garamond" w:hAnsi="Garamond" w:cs="Garamond"/>
        </w:rPr>
        <w:instrText>“</w:instrText>
      </w:r>
      <w:r w:rsidR="00273D20" w:rsidRPr="00273D20">
        <w:rPr>
          <w:rFonts w:ascii="Garamond" w:hAnsi="Garamond"/>
        </w:rPr>
        <w:instrText>SADD AL- DZARI’AT DAN APLIKASINYA PADA PERMASALAHAN FIQIH KONTEMPORER,” &lt;i&gt;Ijtihad</w:instrText>
      </w:r>
      <w:r w:rsidR="00273D20" w:rsidRPr="00273D20">
        <w:rPr>
          <w:rFonts w:ascii="Times New Roman" w:hAnsi="Times New Roman"/>
        </w:rPr>
        <w:instrText> </w:instrText>
      </w:r>
      <w:r w:rsidR="00273D20" w:rsidRPr="00273D20">
        <w:rPr>
          <w:rFonts w:ascii="Garamond" w:hAnsi="Garamond"/>
        </w:rPr>
        <w:instrText>: Jurnal Hukum Dan Ekonomi Islam&lt;/i&gt; 12, no. 1 (April 10, 2018): 63, https://doi.org/10.21111/ijtihad.v12i1.2584."},"properties":{"noteIndex":34},"schema":"https://github.com/citation-style-language/schema/raw/master/csl-citation.json"}</w:instrText>
      </w:r>
      <w:r w:rsidRPr="00273D20">
        <w:rPr>
          <w:rFonts w:ascii="Garamond" w:hAnsi="Garamond"/>
        </w:rPr>
        <w:fldChar w:fldCharType="separate"/>
      </w:r>
      <w:r w:rsidRPr="00273D20">
        <w:rPr>
          <w:rFonts w:ascii="Garamond" w:hAnsi="Garamond"/>
          <w:noProof/>
        </w:rPr>
        <w:t xml:space="preserve">Hifdhotul Munawwaroh, “SADD AL- DZARI’AT DAN APLIKASINYA PADA PERMASALAHAN FIQIH KONTEMPORER,” </w:t>
      </w:r>
      <w:r w:rsidRPr="00273D20">
        <w:rPr>
          <w:rFonts w:ascii="Garamond" w:hAnsi="Garamond"/>
          <w:i/>
          <w:noProof/>
        </w:rPr>
        <w:t>Ijtihad</w:t>
      </w:r>
      <w:r w:rsidRPr="00273D20">
        <w:rPr>
          <w:rFonts w:ascii="Times New Roman" w:hAnsi="Times New Roman"/>
          <w:i/>
          <w:noProof/>
        </w:rPr>
        <w:t> </w:t>
      </w:r>
      <w:r w:rsidRPr="00273D20">
        <w:rPr>
          <w:rFonts w:ascii="Garamond" w:hAnsi="Garamond"/>
          <w:i/>
          <w:noProof/>
        </w:rPr>
        <w:t>: Jurnal Hukum Dan Ekonomi Islam</w:t>
      </w:r>
      <w:r w:rsidRPr="00273D20">
        <w:rPr>
          <w:rFonts w:ascii="Garamond" w:hAnsi="Garamond"/>
          <w:noProof/>
        </w:rPr>
        <w:t xml:space="preserve"> 12, no. 1 (April 10, 2018): 63, https://doi.org/10.21111/ijtihad.v12i1.2584.</w:t>
      </w:r>
      <w:r w:rsidRPr="00273D20">
        <w:rPr>
          <w:rFonts w:ascii="Garamond" w:hAnsi="Garamond"/>
        </w:rPr>
        <w:fldChar w:fldCharType="end"/>
      </w:r>
    </w:p>
  </w:footnote>
  <w:footnote w:id="35">
    <w:p w14:paraId="46AEBAD6" w14:textId="2746DDCC" w:rsidR="00273D20" w:rsidRPr="00273D20" w:rsidRDefault="00273D20" w:rsidP="00273D20">
      <w:pPr>
        <w:pStyle w:val="FootnoteText"/>
        <w:spacing w:after="60" w:line="240" w:lineRule="exact"/>
        <w:jc w:val="both"/>
        <w:rPr>
          <w:rFonts w:ascii="Garamond" w:hAnsi="Garamond"/>
        </w:rPr>
      </w:pPr>
      <w:r w:rsidRPr="00273D20">
        <w:rPr>
          <w:rStyle w:val="FootnoteReference"/>
          <w:rFonts w:ascii="Garamond" w:hAnsi="Garamond"/>
        </w:rPr>
        <w:footnoteRef/>
      </w:r>
      <w:r w:rsidRPr="00273D20">
        <w:rPr>
          <w:rFonts w:ascii="Garamond" w:hAnsi="Garamond"/>
        </w:rPr>
        <w:t xml:space="preserve"> </w:t>
      </w:r>
      <w:r w:rsidRPr="00273D20">
        <w:rPr>
          <w:rFonts w:ascii="Garamond" w:hAnsi="Garamond"/>
        </w:rPr>
        <w:fldChar w:fldCharType="begin" w:fldLock="1"/>
      </w:r>
      <w:r w:rsidRPr="00273D20">
        <w:rPr>
          <w:rFonts w:ascii="Garamond" w:hAnsi="Garamond"/>
        </w:rPr>
        <w:instrText>ADDIN CSL_CITATION {"citationItems":[{"id":"ITEM-1","itemData":{"ISSN":"2502-213X","author":[{"dropping-particle":"","family":"Kurniawan","given":"Agung","non-dropping-particle":"","parse-names":false,"suffix":""},{"dropping-particle":"","family":"Hudafi","given":"Hamsah","non-dropping-particle":"","parse-names":false,"suffix":""}],"container-title":"Al-Mabsut: Jurnal Studi Islam dan Sosial","id":"ITEM-1","issue":"1","issued":{"date-parts":[["2021"]]},"page":"29-38","title":"Konsep Maqashid Syariah Imam Asy-Syatibi Dalam Kitab Al-Muwafaqat","type":"article-journal","volume":"15"},"uris":["http://www.mendeley.com/documents/?uuid=e5e1edb3-3791-4ea7-af20-6662d9ba3943"]}],"mendeley":{"formattedCitation":"Agung Kurniawan and Hamsah Hudafi, “Konsep Maqashid Syariah Imam Asy-Syatibi Dalam Kitab Al-Muwafaqat,” &lt;i&gt;Al-Mabsut: Jurnal Studi Islam Dan Sosial&lt;/i&gt; 15, no. 1 (2021): 29–38.","plainTextFormattedCitation":"Agung Kurniawan and Hamsah Hudafi, “Konsep Maqashid Syariah Imam Asy-Syatibi Dalam Kitab Al-Muwafaqat,” Al-Mabsut: Jurnal Studi Islam Dan Sosial 15, no. 1 (2021): 29–38.","previouslyFormattedCitation":"Agung Kurniawan and Hamsah Hudafi, “Konsep Maqashid Syariah Imam Asy-Syatibi Dalam Kitab Al-Muwafaqat,” &lt;i&gt;Al-Mabsut: Jurnal Studi Islam Dan Sosial&lt;/i&gt; 15, no. 1 (2021): 29–38."},"properties":{"noteIndex":35},"schema":"https://github.com/citation-style-language/schema/raw/master/csl-citation.json"}</w:instrText>
      </w:r>
      <w:r w:rsidRPr="00273D20">
        <w:rPr>
          <w:rFonts w:ascii="Garamond" w:hAnsi="Garamond"/>
        </w:rPr>
        <w:fldChar w:fldCharType="separate"/>
      </w:r>
      <w:r w:rsidRPr="00273D20">
        <w:rPr>
          <w:rFonts w:ascii="Garamond" w:hAnsi="Garamond"/>
          <w:noProof/>
        </w:rPr>
        <w:t xml:space="preserve">Agung Kurniawan and Hamsah Hudafi, “Konsep Maqashid Syariah Imam Asy-Syatibi Dalam Kitab Al-Muwafaqat,” </w:t>
      </w:r>
      <w:r w:rsidRPr="00273D20">
        <w:rPr>
          <w:rFonts w:ascii="Garamond" w:hAnsi="Garamond"/>
          <w:i/>
          <w:noProof/>
        </w:rPr>
        <w:t>Al-Mabsut: Jurnal Studi Islam Dan Sosial</w:t>
      </w:r>
      <w:r w:rsidRPr="00273D20">
        <w:rPr>
          <w:rFonts w:ascii="Garamond" w:hAnsi="Garamond"/>
          <w:noProof/>
        </w:rPr>
        <w:t xml:space="preserve"> 15, no. 1 (2021): 29–38.</w:t>
      </w:r>
      <w:r w:rsidRPr="00273D20">
        <w:rPr>
          <w:rFonts w:ascii="Garamond" w:hAnsi="Garamond"/>
        </w:rPr>
        <w:fldChar w:fldCharType="end"/>
      </w:r>
    </w:p>
  </w:footnote>
  <w:footnote w:id="36">
    <w:p w14:paraId="60608482" w14:textId="665E224E" w:rsidR="00273D20" w:rsidRPr="00273D20" w:rsidRDefault="00273D20" w:rsidP="00273D20">
      <w:pPr>
        <w:pStyle w:val="FootnoteText"/>
        <w:spacing w:after="60" w:line="240" w:lineRule="exact"/>
        <w:jc w:val="both"/>
        <w:rPr>
          <w:rFonts w:ascii="Garamond" w:hAnsi="Garamond"/>
        </w:rPr>
      </w:pPr>
      <w:r w:rsidRPr="00273D20">
        <w:rPr>
          <w:rStyle w:val="FootnoteReference"/>
          <w:rFonts w:ascii="Garamond" w:hAnsi="Garamond"/>
        </w:rPr>
        <w:footnoteRef/>
      </w:r>
      <w:r w:rsidRPr="00273D20">
        <w:rPr>
          <w:rFonts w:ascii="Garamond" w:hAnsi="Garamond"/>
        </w:rPr>
        <w:t xml:space="preserve"> </w:t>
      </w:r>
      <w:r w:rsidRPr="00273D20">
        <w:rPr>
          <w:rFonts w:ascii="Garamond" w:hAnsi="Garamond"/>
        </w:rPr>
        <w:fldChar w:fldCharType="begin" w:fldLock="1"/>
      </w:r>
      <w:r w:rsidRPr="00273D20">
        <w:rPr>
          <w:rFonts w:ascii="Garamond" w:hAnsi="Garamond"/>
        </w:rPr>
        <w:instrText>ADDIN CSL_CITATION {"citationItems":[{"id":"ITEM-1","itemData":{"DOI":"10.33650/at-turas.v5i1.324","ISSN":"2460-1063","abstract":"Maqasid Syariah merupakan pintu gerbang awal yang harus dilalui agar Islam sebagai agama mampu mengimplementasikan ekspektasinya yaitu agama yang ajarannya selalu relevan untuk zamannya, mampu mengkontekstualisasikan dirinya dalam ruang lingkup yang mengitarinya dan mampu memberikan solusi bagi setiap permasalahan yang timbul dan terjadi di setiap waktu dan kondisi dimana agama itu dianut oleh pemeluknya.","author":[{"dropping-particle":"","family":"Musolli","given":"Musolli","non-dropping-particle":"","parse-names":false,"suffix":""}],"container-title":"AT-TURAS: Jurnal Studi Keislaman","id":"ITEM-1","issue":"1","issued":{"date-parts":[["2018","9","23"]]},"page":"60-81","title":"Maqasid Syariah: Kajian Teoritis dan Aplikatif Pada Isu-Isu Kontemporer","type":"article-journal","volume":"5"},"uris":["http://www.mendeley.com/documents/?uuid=e9bb5a6c-aa2f-436e-a477-54aa5f0192f9"]},{"id":"ITEM-2","itemData":{"ISSN":"2503-1473","author":[{"dropping-particle":"","family":"Syafi'i","given":"Imam","non-dropping-particle":"","parse-names":false,"suffix":""},{"dropping-particle":"","family":"Hamidah","given":"Tutik","non-dropping-particle":"","parse-names":false,"suffix":""}],"container-title":"Al-'Adalah: Jurnal Syariah dan Hukum Islam","id":"ITEM-2","issue":"1","issued":{"date-parts":[["2022"]]},"page":"19-38","title":"Maslahah Controvers As Sources, Methods And Objectives (Comparative Analysis Study Of The Four Madhab)","type":"article-journal","volume":"7"},"uris":["http://www.mendeley.com/documents/?uuid=d391e183-245b-4729-955f-3179550c1552"]}],"mendeley":{"formattedCitation":"Musolli Musolli, “Maqasid Syariah: Kajian Teoritis Dan Aplikatif Pada Isu-Isu Kontemporer,” &lt;i&gt;AT-TURAS: Jurnal Studi Keislaman&lt;/i&gt; 5, no. 1 (September 23, 2018): 60–81, https://doi.org/10.33650/at-turas.v5i1.324; Imam Syafi’i and Tutik Hamidah, “Maslahah Controvers As Sources, Methods And Objectives (Comparative Analysis Study Of The Four Madhab),” &lt;i&gt;Al-’Adalah: Jurnal Syariah Dan Hukum Islam&lt;/i&gt; 7, no. 1 (2022): 19–38.","plainTextFormattedCitation":"Musolli Musolli, “Maqasid Syariah: Kajian Teoritis Dan Aplikatif Pada Isu-Isu Kontemporer,” AT-TURAS: Jurnal Studi Keislaman 5, no. 1 (September 23, 2018): 60–81, https://doi.org/10.33650/at-turas.v5i1.324; Imam Syafi’i and Tutik Hamidah, “Maslahah Controvers As Sources, Methods And Objectives (Comparative Analysis Study Of The Four Madhab),” Al-’Adalah: Jurnal Syariah Dan Hukum Islam 7, no. 1 (2022): 19–38.","previouslyFormattedCitation":"Musolli Musolli, “Maqasid Syariah: Kajian Teoritis Dan Aplikatif Pada Isu-Isu Kontemporer,” &lt;i&gt;AT-TURAS: Jurnal Studi Keislaman&lt;/i&gt; 5, no. 1 (September 23, 2018): 60–81, https://doi.org/10.33650/at-turas.v5i1.324; Imam Syafi’i and Tutik Hamidah, “Maslahah Controvers As Sources, Methods And Objectives (Comparative Analysis Study Of The Four Madhab),” &lt;i&gt;Al-’Adalah: Jurnal Syariah Dan Hukum Islam&lt;/i&gt; 7, no. 1 (2022): 19–38."},"properties":{"noteIndex":36},"schema":"https://github.com/citation-style-language/schema/raw/master/csl-citation.json"}</w:instrText>
      </w:r>
      <w:r w:rsidRPr="00273D20">
        <w:rPr>
          <w:rFonts w:ascii="Garamond" w:hAnsi="Garamond"/>
        </w:rPr>
        <w:fldChar w:fldCharType="separate"/>
      </w:r>
      <w:r w:rsidRPr="00273D20">
        <w:rPr>
          <w:rFonts w:ascii="Garamond" w:hAnsi="Garamond"/>
          <w:noProof/>
        </w:rPr>
        <w:t xml:space="preserve">Musolli Musolli, “Maqasid Syariah: Kajian Teoritis Dan Aplikatif Pada Isu-Isu Kontemporer,” </w:t>
      </w:r>
      <w:r w:rsidRPr="00273D20">
        <w:rPr>
          <w:rFonts w:ascii="Garamond" w:hAnsi="Garamond"/>
          <w:i/>
          <w:noProof/>
        </w:rPr>
        <w:t>AT-TURAS: Jurnal Studi Keislaman</w:t>
      </w:r>
      <w:r w:rsidRPr="00273D20">
        <w:rPr>
          <w:rFonts w:ascii="Garamond" w:hAnsi="Garamond"/>
          <w:noProof/>
        </w:rPr>
        <w:t xml:space="preserve"> 5, no. 1 (September 23, 2018): 60–81, https://doi.org/10.33650/at-turas.v5i1.324; Imam Syafi’i and Tutik Hamidah, “Maslahah Controvers As Sources, Methods And Objectives (Comparative Analysis Study Of The Four Madhab),” </w:t>
      </w:r>
      <w:r w:rsidRPr="00273D20">
        <w:rPr>
          <w:rFonts w:ascii="Garamond" w:hAnsi="Garamond"/>
          <w:i/>
          <w:noProof/>
        </w:rPr>
        <w:t>Al-’Adalah: Jurnal Syariah Dan Hukum Islam</w:t>
      </w:r>
      <w:r w:rsidRPr="00273D20">
        <w:rPr>
          <w:rFonts w:ascii="Garamond" w:hAnsi="Garamond"/>
          <w:noProof/>
        </w:rPr>
        <w:t xml:space="preserve"> 7, no. 1 (2022): 19–38.</w:t>
      </w:r>
      <w:r w:rsidRPr="00273D20">
        <w:rPr>
          <w:rFonts w:ascii="Garamond" w:hAnsi="Garamond"/>
        </w:rPr>
        <w:fldChar w:fldCharType="end"/>
      </w:r>
    </w:p>
  </w:footnote>
  <w:footnote w:id="37">
    <w:p w14:paraId="1DB5C6AA" w14:textId="7FBB9CD0" w:rsidR="00273D20" w:rsidRPr="00273D20" w:rsidRDefault="00273D20" w:rsidP="00273D20">
      <w:pPr>
        <w:pStyle w:val="FootnoteText"/>
        <w:spacing w:after="60" w:line="240" w:lineRule="exact"/>
        <w:jc w:val="both"/>
        <w:rPr>
          <w:rFonts w:ascii="Garamond" w:hAnsi="Garamond"/>
        </w:rPr>
      </w:pPr>
      <w:r w:rsidRPr="00273D20">
        <w:rPr>
          <w:rStyle w:val="FootnoteReference"/>
          <w:rFonts w:ascii="Garamond" w:hAnsi="Garamond"/>
        </w:rPr>
        <w:footnoteRef/>
      </w:r>
      <w:r w:rsidRPr="00273D20">
        <w:rPr>
          <w:rFonts w:ascii="Garamond" w:hAnsi="Garamond"/>
        </w:rPr>
        <w:t xml:space="preserve"> </w:t>
      </w:r>
      <w:r w:rsidRPr="00273D20">
        <w:rPr>
          <w:rFonts w:ascii="Garamond" w:hAnsi="Garamond"/>
        </w:rPr>
        <w:fldChar w:fldCharType="begin" w:fldLock="1"/>
      </w:r>
      <w:r w:rsidRPr="00273D20">
        <w:rPr>
          <w:rFonts w:ascii="Garamond" w:hAnsi="Garamond"/>
        </w:rPr>
        <w:instrText>ADDIN CSL_CITATION {"citationItems":[{"id":"ITEM-1","itemData":{"DOI":"10.28918/jhi.v16i2.1739","ISSN":"2502-7719","abstract":"The concept of kafaah (equality) in Islamic marriage aims to avoid the negative impact of inequality between husband and wife in terms of physical appearance, heredity, wealth, and religion. Nonetheless, the aspect of equality in various respects may trigger a negative effect; it is caste as a closed social stratification system that contradicts Islamic teachings. This present study aims to explore the problematic factors that emerge from the application of the kafaah concept and tries to reconceptualize kafaah in realizing an Islamic marriage that does not characterize a caste system. A qualitative approach was designed in this library research. The findings expose that the criteria in the concept of kafaah, excluding religion, may lead to social stratification and even discrimination in society, specifically for marital life. Consequently, it is noteworthy to re-understand the concept of kafaah, which is emphasized more on religion rather than other criteria.","author":[{"dropping-particle":"","family":"Muhtarom","given":"Ali","non-dropping-particle":"","parse-names":false,"suffix":""}],"container-title":"JURNAL HUKUM ISLAM","id":"ITEM-1","issued":{"date-parts":[["2018","12","23"]]},"page":"205-221","title":"Problematika Konsep Kafaâ€™ah dalam Fiqih (Kritik dan Reinterpretasi)","type":"article-journal"},"uris":["http://www.mendeley.com/documents/?uuid=c8110556-41d9-4d2b-95d6-99f319674c98"]}],"mendeley":{"formattedCitation":"Ali Muhtarom, “Problematika Konsep Kafaâ€&lt;sup&gt;TM&lt;/sup&gt;ah Dalam Fiqih (Kritik Dan Reinterpretasi),” &lt;i&gt;JURNAL HUKUM ISLAM&lt;/i&gt;, December 23, 2018, 205–21, https://doi.org/10.28918/jhi.v16i2.1739.","plainTextFormattedCitation":"Ali Muhtarom, “Problematika Konsep Kafaâ€TMah Dalam Fiqih (Kritik Dan Reinterpretasi),” JURNAL HUKUM ISLAM, December 23, 2018, 205–21, https://doi.org/10.28918/jhi.v16i2.1739.","previouslyFormattedCitation":"Ali Muhtarom, “Problematika Konsep Kafaâ€&lt;sup&gt;TM&lt;/sup&gt;ah Dalam Fiqih (Kritik Dan Reinterpretasi),” &lt;i&gt;JURNAL HUKUM ISLAM&lt;/i&gt;, December 23, 2018, 205–21, https://doi.org/10.28918/jhi.v16i2.1739."},"properties":{"noteIndex":37},"schema":"https://github.com/citation-style-language/schema/raw/master/csl-citation.json"}</w:instrText>
      </w:r>
      <w:r w:rsidRPr="00273D20">
        <w:rPr>
          <w:rFonts w:ascii="Garamond" w:hAnsi="Garamond"/>
        </w:rPr>
        <w:fldChar w:fldCharType="separate"/>
      </w:r>
      <w:r w:rsidRPr="00273D20">
        <w:rPr>
          <w:rFonts w:ascii="Garamond" w:hAnsi="Garamond"/>
          <w:noProof/>
        </w:rPr>
        <w:t>Ali Muhtarom, “Problematika Konsep Kafaâ€</w:t>
      </w:r>
      <w:r w:rsidRPr="00273D20">
        <w:rPr>
          <w:rFonts w:ascii="Garamond" w:hAnsi="Garamond"/>
          <w:noProof/>
          <w:vertAlign w:val="superscript"/>
        </w:rPr>
        <w:t>TM</w:t>
      </w:r>
      <w:r w:rsidRPr="00273D20">
        <w:rPr>
          <w:rFonts w:ascii="Garamond" w:hAnsi="Garamond"/>
          <w:noProof/>
        </w:rPr>
        <w:t xml:space="preserve">ah Dalam Fiqih (Kritik Dan Reinterpretasi),” </w:t>
      </w:r>
      <w:r w:rsidRPr="00273D20">
        <w:rPr>
          <w:rFonts w:ascii="Garamond" w:hAnsi="Garamond"/>
          <w:i/>
          <w:noProof/>
        </w:rPr>
        <w:t>JURNAL HUKUM ISLAM</w:t>
      </w:r>
      <w:r w:rsidRPr="00273D20">
        <w:rPr>
          <w:rFonts w:ascii="Garamond" w:hAnsi="Garamond"/>
          <w:noProof/>
        </w:rPr>
        <w:t>, December 23, 2018, 205–21, https://doi.org/10.28918/jhi.v16i2.1739.</w:t>
      </w:r>
      <w:r w:rsidRPr="00273D20">
        <w:rPr>
          <w:rFonts w:ascii="Garamond" w:hAnsi="Garamond"/>
        </w:rPr>
        <w:fldChar w:fldCharType="end"/>
      </w:r>
    </w:p>
  </w:footnote>
  <w:footnote w:id="38">
    <w:p w14:paraId="62909DD5" w14:textId="2D8CA25B" w:rsidR="00273D20" w:rsidRPr="00273D20" w:rsidRDefault="00273D20" w:rsidP="00273D20">
      <w:pPr>
        <w:pStyle w:val="FootnoteText"/>
        <w:spacing w:after="60" w:line="240" w:lineRule="exact"/>
        <w:jc w:val="both"/>
        <w:rPr>
          <w:rFonts w:ascii="Garamond" w:hAnsi="Garamond"/>
        </w:rPr>
      </w:pPr>
      <w:r w:rsidRPr="00273D20">
        <w:rPr>
          <w:rStyle w:val="FootnoteReference"/>
          <w:rFonts w:ascii="Garamond" w:hAnsi="Garamond"/>
        </w:rPr>
        <w:footnoteRef/>
      </w:r>
      <w:r w:rsidRPr="00273D20">
        <w:rPr>
          <w:rFonts w:ascii="Garamond" w:hAnsi="Garamond"/>
        </w:rPr>
        <w:t xml:space="preserve"> </w:t>
      </w:r>
      <w:r w:rsidRPr="00273D20">
        <w:rPr>
          <w:rFonts w:ascii="Garamond" w:hAnsi="Garamond"/>
        </w:rPr>
        <w:fldChar w:fldCharType="begin" w:fldLock="1"/>
      </w:r>
      <w:r w:rsidRPr="00273D20">
        <w:rPr>
          <w:rFonts w:ascii="Garamond" w:hAnsi="Garamond"/>
        </w:rPr>
        <w:instrText>ADDIN CSL_CITATION {"citationItems":[{"id":"ITEM-1","itemData":{"author":[{"dropping-particle":"","family":"Al-Mashri","given":"Syaikh Mahmud","non-dropping-particle":"","parse-names":false,"suffix":""}],"id":"ITEM-1","issued":{"date-parts":[["2012"]]},"publisher":"Jakarta: Qisthi Press","title":"Bekal Perkawinan","type":"article"},"uris":["http://www.mendeley.com/documents/?uuid=ef8fd00b-5215-45d0-b3b2-1839f0ab88ab"]}],"mendeley":{"formattedCitation":"Al-Mashri, “Bekal Perkawinan.”","plainTextFormattedCitation":"Al-Mashri, “Bekal Perkawinan.”","previouslyFormattedCitation":"Al-Mashri, “Bekal Perkawinan.”"},"properties":{"noteIndex":38},"schema":"https://github.com/citation-style-language/schema/raw/master/csl-citation.json"}</w:instrText>
      </w:r>
      <w:r w:rsidRPr="00273D20">
        <w:rPr>
          <w:rFonts w:ascii="Garamond" w:hAnsi="Garamond"/>
        </w:rPr>
        <w:fldChar w:fldCharType="separate"/>
      </w:r>
      <w:r w:rsidRPr="00273D20">
        <w:rPr>
          <w:rFonts w:ascii="Garamond" w:hAnsi="Garamond"/>
          <w:noProof/>
        </w:rPr>
        <w:t>Al-Mashri, “Bekal Perkawinan.”</w:t>
      </w:r>
      <w:r w:rsidRPr="00273D20">
        <w:rPr>
          <w:rFonts w:ascii="Garamond" w:hAnsi="Garamond"/>
        </w:rPr>
        <w:fldChar w:fldCharType="end"/>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10C199" w14:textId="2C47E9A9" w:rsidR="00CB1B86" w:rsidRPr="00D17E0F" w:rsidRDefault="00C362B0" w:rsidP="00D17E0F">
    <w:pPr>
      <w:pStyle w:val="Header"/>
      <w:ind w:firstLine="0"/>
    </w:pPr>
    <w:r>
      <w:rPr>
        <w:noProof/>
      </w:rPr>
      <mc:AlternateContent>
        <mc:Choice Requires="wps">
          <w:drawing>
            <wp:anchor distT="0" distB="0" distL="114300" distR="114300" simplePos="0" relativeHeight="251657728" behindDoc="0" locked="0" layoutInCell="1" allowOverlap="1" wp14:anchorId="0212A098" wp14:editId="6B014F31">
              <wp:simplePos x="0" y="0"/>
              <wp:positionH relativeFrom="column">
                <wp:posOffset>2194560</wp:posOffset>
              </wp:positionH>
              <wp:positionV relativeFrom="paragraph">
                <wp:posOffset>-26670</wp:posOffset>
              </wp:positionV>
              <wp:extent cx="2098675" cy="314325"/>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98675" cy="3143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4BF0708" w14:textId="77777777" w:rsidR="002E2E3D" w:rsidRPr="002E2E3D" w:rsidRDefault="002E2E3D" w:rsidP="002E2E3D">
                          <w:pPr>
                            <w:ind w:firstLine="0"/>
                            <w:rPr>
                              <w:rFonts w:ascii="Garamond" w:hAnsi="Garamond" w:cs="Calibri Light"/>
                              <w:sz w:val="20"/>
                              <w:szCs w:val="20"/>
                            </w:rPr>
                          </w:pPr>
                          <w:r w:rsidRPr="002E2E3D">
                            <w:rPr>
                              <w:rFonts w:ascii="Garamond" w:hAnsi="Garamond" w:cs="Calibri Light"/>
                              <w:sz w:val="20"/>
                              <w:szCs w:val="20"/>
                            </w:rPr>
                            <w:t xml:space="preserve">Bilancia 17, No. 1, 2023. 26 Pages  </w:t>
                          </w:r>
                        </w:p>
                        <w:p w14:paraId="73A4DC3E" w14:textId="0DA10164" w:rsidR="00CB1B86" w:rsidRPr="002E2E3D" w:rsidRDefault="00CB1B86" w:rsidP="00D17E0F">
                          <w:pPr>
                            <w:ind w:firstLine="0"/>
                            <w:rPr>
                              <w:rFonts w:ascii="Garamond" w:hAnsi="Garamond" w:cs="Calibri Light"/>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12A098" id="_x0000_t202" coordsize="21600,21600" o:spt="202" path="m,l,21600r21600,l21600,xe">
              <v:stroke joinstyle="miter"/>
              <v:path gradientshapeok="t" o:connecttype="rect"/>
            </v:shapetype>
            <v:shape id="Text Box 2" o:spid="_x0000_s1026" type="#_x0000_t202" style="position:absolute;margin-left:172.8pt;margin-top:-2.1pt;width:165.25pt;height:24.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" fillcolor="white [3201]" stroked="f" strokeweight=".5pt">
              <v:textbox>
                <w:txbxContent>
                  <w:p w14:paraId="74BF0708" w14:textId="77777777" w:rsidR="002E2E3D" w:rsidRPr="002E2E3D" w:rsidRDefault="002E2E3D" w:rsidP="002E2E3D">
                    <w:pPr>
                      <w:ind w:firstLine="0"/>
                      <w:rPr>
                        <w:rFonts w:ascii="Garamond" w:hAnsi="Garamond" w:cs="Calibri Light"/>
                        <w:sz w:val="20"/>
                        <w:szCs w:val="20"/>
                      </w:rPr>
                    </w:pPr>
                    <w:r w:rsidRPr="002E2E3D">
                      <w:rPr>
                        <w:rFonts w:ascii="Garamond" w:hAnsi="Garamond" w:cs="Calibri Light"/>
                        <w:sz w:val="20"/>
                        <w:szCs w:val="20"/>
                      </w:rPr>
                      <w:t xml:space="preserve">Bilancia 17, No. 1, 2023. 26 Pages  </w:t>
                    </w:r>
                  </w:p>
                  <w:p w14:paraId="73A4DC3E" w14:textId="0DA10164" w:rsidR="00CB1B86" w:rsidRPr="002E2E3D" w:rsidRDefault="00CB1B86" w:rsidP="00D17E0F">
                    <w:pPr>
                      <w:ind w:firstLine="0"/>
                      <w:rPr>
                        <w:rFonts w:ascii="Garamond" w:hAnsi="Garamond" w:cs="Calibri Light"/>
                        <w:sz w:val="20"/>
                        <w:szCs w:val="20"/>
                      </w:rPr>
                    </w:pP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C1E88" w14:textId="563E9814" w:rsidR="00CB1B86" w:rsidRPr="00CA3C3A" w:rsidRDefault="00C362B0" w:rsidP="00CA3C3A">
    <w:pPr>
      <w:pStyle w:val="Header"/>
    </w:pPr>
    <w:r>
      <w:rPr>
        <w:noProof/>
      </w:rPr>
      <mc:AlternateContent>
        <mc:Choice Requires="wps">
          <w:drawing>
            <wp:anchor distT="0" distB="0" distL="114300" distR="114300" simplePos="0" relativeHeight="251659776" behindDoc="0" locked="0" layoutInCell="1" allowOverlap="1" wp14:anchorId="1FA79B4C" wp14:editId="50473164">
              <wp:simplePos x="0" y="0"/>
              <wp:positionH relativeFrom="column">
                <wp:posOffset>-113030</wp:posOffset>
              </wp:positionH>
              <wp:positionV relativeFrom="paragraph">
                <wp:posOffset>6985</wp:posOffset>
              </wp:positionV>
              <wp:extent cx="2098675" cy="314325"/>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98675" cy="3143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73179DE" w14:textId="137CB649" w:rsidR="00CA3C3A" w:rsidRPr="002E2E3D" w:rsidRDefault="00CA3C3A" w:rsidP="00CA3C3A">
                          <w:pPr>
                            <w:ind w:firstLine="0"/>
                            <w:rPr>
                              <w:rFonts w:ascii="Garamond" w:hAnsi="Garamond" w:cs="Calibri Light"/>
                              <w:sz w:val="20"/>
                              <w:szCs w:val="20"/>
                            </w:rPr>
                          </w:pPr>
                          <w:r w:rsidRPr="002E2E3D">
                            <w:rPr>
                              <w:rFonts w:ascii="Garamond" w:hAnsi="Garamond" w:cs="Calibri Light"/>
                              <w:sz w:val="20"/>
                              <w:szCs w:val="20"/>
                            </w:rPr>
                            <w:t xml:space="preserve">Bilancia </w:t>
                          </w:r>
                          <w:r w:rsidR="002E2E3D" w:rsidRPr="002E2E3D">
                            <w:rPr>
                              <w:rFonts w:ascii="Garamond" w:hAnsi="Garamond" w:cs="Calibri Light"/>
                              <w:sz w:val="20"/>
                              <w:szCs w:val="20"/>
                            </w:rPr>
                            <w:t xml:space="preserve">17, No. </w:t>
                          </w:r>
                          <w:r w:rsidRPr="002E2E3D">
                            <w:rPr>
                              <w:rFonts w:ascii="Garamond" w:hAnsi="Garamond" w:cs="Calibri Light"/>
                              <w:sz w:val="20"/>
                              <w:szCs w:val="20"/>
                            </w:rPr>
                            <w:t>1</w:t>
                          </w:r>
                          <w:r w:rsidR="002E2E3D" w:rsidRPr="002E2E3D">
                            <w:rPr>
                              <w:rFonts w:ascii="Garamond" w:hAnsi="Garamond" w:cs="Calibri Light"/>
                              <w:sz w:val="20"/>
                              <w:szCs w:val="20"/>
                            </w:rPr>
                            <w:t>, 2023</w:t>
                          </w:r>
                          <w:r w:rsidRPr="002E2E3D">
                            <w:rPr>
                              <w:rFonts w:ascii="Garamond" w:hAnsi="Garamond" w:cs="Calibri Light"/>
                              <w:sz w:val="20"/>
                              <w:szCs w:val="20"/>
                            </w:rPr>
                            <w:t xml:space="preserve">. </w:t>
                          </w:r>
                          <w:r w:rsidR="002E2E3D" w:rsidRPr="002E2E3D">
                            <w:rPr>
                              <w:rFonts w:ascii="Garamond" w:hAnsi="Garamond" w:cs="Calibri Light"/>
                              <w:sz w:val="20"/>
                              <w:szCs w:val="20"/>
                            </w:rPr>
                            <w:t xml:space="preserve">26 </w:t>
                          </w:r>
                          <w:r w:rsidRPr="002E2E3D">
                            <w:rPr>
                              <w:rFonts w:ascii="Garamond" w:hAnsi="Garamond" w:cs="Calibri Light"/>
                              <w:sz w:val="20"/>
                              <w:szCs w:val="20"/>
                            </w:rPr>
                            <w:t xml:space="preserve">Pages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A79B4C" id="_x0000_t202" coordsize="21600,21600" o:spt="202" path="m,l,21600r21600,l21600,xe">
              <v:stroke joinstyle="miter"/>
              <v:path gradientshapeok="t" o:connecttype="rect"/>
            </v:shapetype>
            <v:shape id="_x0000_s1027" type="#_x0000_t202" style="position:absolute;left:0;text-align:left;margin-left:-8.9pt;margin-top:.55pt;width:165.25pt;height:24.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" fillcolor="white [3201]" stroked="f" strokeweight=".5pt">
              <v:textbox>
                <w:txbxContent>
                  <w:p w14:paraId="673179DE" w14:textId="137CB649" w:rsidR="00CA3C3A" w:rsidRPr="002E2E3D" w:rsidRDefault="00CA3C3A" w:rsidP="00CA3C3A">
                    <w:pPr>
                      <w:ind w:firstLine="0"/>
                      <w:rPr>
                        <w:rFonts w:ascii="Garamond" w:hAnsi="Garamond" w:cs="Calibri Light"/>
                        <w:sz w:val="20"/>
                        <w:szCs w:val="20"/>
                      </w:rPr>
                    </w:pPr>
                    <w:r w:rsidRPr="002E2E3D">
                      <w:rPr>
                        <w:rFonts w:ascii="Garamond" w:hAnsi="Garamond" w:cs="Calibri Light"/>
                        <w:sz w:val="20"/>
                        <w:szCs w:val="20"/>
                      </w:rPr>
                      <w:t xml:space="preserve">Bilancia </w:t>
                    </w:r>
                    <w:r w:rsidR="002E2E3D" w:rsidRPr="002E2E3D">
                      <w:rPr>
                        <w:rFonts w:ascii="Garamond" w:hAnsi="Garamond" w:cs="Calibri Light"/>
                        <w:sz w:val="20"/>
                        <w:szCs w:val="20"/>
                      </w:rPr>
                      <w:t xml:space="preserve">17, No. </w:t>
                    </w:r>
                    <w:r w:rsidRPr="002E2E3D">
                      <w:rPr>
                        <w:rFonts w:ascii="Garamond" w:hAnsi="Garamond" w:cs="Calibri Light"/>
                        <w:sz w:val="20"/>
                        <w:szCs w:val="20"/>
                      </w:rPr>
                      <w:t>1</w:t>
                    </w:r>
                    <w:r w:rsidR="002E2E3D" w:rsidRPr="002E2E3D">
                      <w:rPr>
                        <w:rFonts w:ascii="Garamond" w:hAnsi="Garamond" w:cs="Calibri Light"/>
                        <w:sz w:val="20"/>
                        <w:szCs w:val="20"/>
                      </w:rPr>
                      <w:t>, 2023</w:t>
                    </w:r>
                    <w:r w:rsidRPr="002E2E3D">
                      <w:rPr>
                        <w:rFonts w:ascii="Garamond" w:hAnsi="Garamond" w:cs="Calibri Light"/>
                        <w:sz w:val="20"/>
                        <w:szCs w:val="20"/>
                      </w:rPr>
                      <w:t xml:space="preserve">. </w:t>
                    </w:r>
                    <w:r w:rsidR="002E2E3D" w:rsidRPr="002E2E3D">
                      <w:rPr>
                        <w:rFonts w:ascii="Garamond" w:hAnsi="Garamond" w:cs="Calibri Light"/>
                        <w:sz w:val="20"/>
                        <w:szCs w:val="20"/>
                      </w:rPr>
                      <w:t xml:space="preserve">26 </w:t>
                    </w:r>
                    <w:r w:rsidRPr="002E2E3D">
                      <w:rPr>
                        <w:rFonts w:ascii="Garamond" w:hAnsi="Garamond" w:cs="Calibri Light"/>
                        <w:sz w:val="20"/>
                        <w:szCs w:val="20"/>
                      </w:rPr>
                      <w:t xml:space="preserve">Pages  </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E7D772" w14:textId="7F32AFA6" w:rsidR="00CB1B86" w:rsidRDefault="00C362B0" w:rsidP="001A787A">
    <w:r>
      <w:rPr>
        <w:rFonts w:eastAsia="Times New Roman Bold"/>
        <w:noProof/>
      </w:rPr>
      <mc:AlternateContent>
        <mc:Choice Requires="wps">
          <w:drawing>
            <wp:anchor distT="0" distB="0" distL="114300" distR="114300" simplePos="0" relativeHeight="251656704" behindDoc="0" locked="0" layoutInCell="1" allowOverlap="1" wp14:anchorId="7BFD6F4D" wp14:editId="31C21F2C">
              <wp:simplePos x="0" y="0"/>
              <wp:positionH relativeFrom="column">
                <wp:posOffset>-41275</wp:posOffset>
              </wp:positionH>
              <wp:positionV relativeFrom="paragraph">
                <wp:posOffset>-325755</wp:posOffset>
              </wp:positionV>
              <wp:extent cx="4908550" cy="413385"/>
              <wp:effectExtent l="635" t="0" r="0" b="0"/>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08550" cy="413385"/>
                      </a:xfrm>
                      <a:prstGeom prst="rect">
                        <a:avLst/>
                      </a:prstGeom>
                      <a:solidFill>
                        <a:schemeClr val="dk1">
                          <a:lumMod val="100000"/>
                          <a:lumOff val="0"/>
                        </a:schemeClr>
                      </a:solidFill>
                      <a:ln>
                        <a:noFill/>
                      </a:ln>
                      <a:effectLst/>
                      <a:extLst>
                        <a:ext uri="{91240B29-F687-4F45-9708-019B960494DF}">
                          <a14:hiddenLine xmlns:a14="http://schemas.microsoft.com/office/drawing/2010/main" w="38100">
                            <a:solidFill>
                              <a:schemeClr val="lt1">
                                <a:lumMod val="95000"/>
                                <a:lumOff val="0"/>
                              </a:schemeClr>
                            </a:solidFill>
                            <a:miter lim="800000"/>
                            <a:headEnd/>
                            <a:tailEnd/>
                          </a14:hiddenLine>
                        </a:ext>
                        <a:ext uri="{AF507438-7753-43E0-B8FC-AC1667EBCBE1}">
                          <a14:hiddenEffects xmlns:a14="http://schemas.microsoft.com/office/drawing/2010/main">
                            <a:effectLst>
                              <a:outerShdw dist="28398" dir="3806097" algn="ctr" rotWithShape="0">
                                <a:schemeClr val="lt1">
                                  <a:lumMod val="50000"/>
                                  <a:lumOff val="0"/>
                                  <a:alpha val="50000"/>
                                </a:scheme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2C3C95" id="Rectangle 5" o:spid="_x0000_s1026" style="position:absolute;margin-left:-3.25pt;margin-top:-25.65pt;width:386.5pt;height:32.5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" fillcolor="black [3200]" stroked="f" strokecolor="#f2f2f2 [3041]" strokeweight="3pt">
              <v:shadow color="#7f7f7f [1601]" opacity=".5" offset="1pt"/>
            </v:rect>
          </w:pict>
        </mc:Fallback>
      </mc:AlternateContent>
    </w:r>
    <w:r w:rsidR="001A787A" w:rsidRPr="00B96E9A">
      <w:rPr>
        <w:rFonts w:asciiTheme="majorHAnsi" w:eastAsia="Times New Roman Bold" w:hAnsiTheme="majorHAnsi" w:cstheme="majorHAnsi"/>
        <w:noProof/>
      </w:rPr>
      <w:drawing>
        <wp:anchor distT="0" distB="0" distL="114300" distR="114300" simplePos="0" relativeHeight="251659264" behindDoc="0" locked="0" layoutInCell="1" allowOverlap="1" wp14:anchorId="44A3D2C3" wp14:editId="4D851C58">
          <wp:simplePos x="0" y="0"/>
          <wp:positionH relativeFrom="column">
            <wp:posOffset>15697</wp:posOffset>
          </wp:positionH>
          <wp:positionV relativeFrom="paragraph">
            <wp:posOffset>-536575</wp:posOffset>
          </wp:positionV>
          <wp:extent cx="2328347" cy="645120"/>
          <wp:effectExtent l="0" t="0" r="0" b="0"/>
          <wp:wrapNone/>
          <wp:docPr id="1" name="Picture 1" descr="Page Head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 Header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28347" cy="64512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eastAsia="Times New Roman Bold"/>
        <w:noProof/>
      </w:rPr>
      <mc:AlternateContent>
        <mc:Choice Requires="wps">
          <w:drawing>
            <wp:anchor distT="0" distB="0" distL="114300" distR="114300" simplePos="0" relativeHeight="251658752" behindDoc="0" locked="0" layoutInCell="1" allowOverlap="1" wp14:anchorId="3A1EEF68" wp14:editId="1B62EDC1">
              <wp:simplePos x="0" y="0"/>
              <wp:positionH relativeFrom="column">
                <wp:posOffset>2416810</wp:posOffset>
              </wp:positionH>
              <wp:positionV relativeFrom="paragraph">
                <wp:posOffset>-413385</wp:posOffset>
              </wp:positionV>
              <wp:extent cx="2450465" cy="723265"/>
              <wp:effectExtent l="1270" t="3810" r="0" b="0"/>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0465" cy="723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CF1098" w14:textId="42D28EF0" w:rsidR="00764C63" w:rsidRPr="00764C63" w:rsidRDefault="00764C63" w:rsidP="00764C63">
                          <w:pPr>
                            <w:pStyle w:val="Header"/>
                            <w:spacing w:before="0" w:after="0" w:line="240" w:lineRule="exact"/>
                            <w:ind w:firstLine="0"/>
                            <w:rPr>
                              <w:rFonts w:asciiTheme="majorHAnsi" w:hAnsiTheme="majorHAnsi" w:cstheme="majorHAnsi"/>
                              <w:color w:val="FFFFFF" w:themeColor="background1"/>
                              <w:sz w:val="16"/>
                              <w:szCs w:val="16"/>
                            </w:rPr>
                          </w:pPr>
                          <w:r w:rsidRPr="00764C63">
                            <w:rPr>
                              <w:rFonts w:asciiTheme="majorHAnsi" w:hAnsiTheme="majorHAnsi" w:cstheme="majorHAnsi"/>
                              <w:color w:val="FFFFFF" w:themeColor="background1"/>
                              <w:sz w:val="16"/>
                              <w:szCs w:val="16"/>
                            </w:rPr>
                            <w:t>Volume</w:t>
                          </w:r>
                          <w:r w:rsidR="003D7562">
                            <w:rPr>
                              <w:rFonts w:asciiTheme="majorHAnsi" w:hAnsiTheme="majorHAnsi" w:cstheme="majorHAnsi"/>
                              <w:color w:val="FFFFFF" w:themeColor="background1"/>
                              <w:sz w:val="16"/>
                              <w:szCs w:val="16"/>
                            </w:rPr>
                            <w:t xml:space="preserve"> 17</w:t>
                          </w:r>
                          <w:r w:rsidRPr="00764C63">
                            <w:rPr>
                              <w:rFonts w:asciiTheme="majorHAnsi" w:hAnsiTheme="majorHAnsi" w:cstheme="majorHAnsi"/>
                              <w:color w:val="FFFFFF" w:themeColor="background1"/>
                              <w:sz w:val="16"/>
                              <w:szCs w:val="16"/>
                            </w:rPr>
                            <w:t xml:space="preserve"> </w:t>
                          </w:r>
                          <w:r w:rsidR="003D7562">
                            <w:rPr>
                              <w:rFonts w:asciiTheme="majorHAnsi" w:hAnsiTheme="majorHAnsi" w:cstheme="majorHAnsi"/>
                              <w:color w:val="FFFFFF" w:themeColor="background1"/>
                              <w:sz w:val="16"/>
                              <w:szCs w:val="16"/>
                            </w:rPr>
                            <w:t>No 1</w:t>
                          </w:r>
                          <w:r w:rsidRPr="00764C63">
                            <w:rPr>
                              <w:rFonts w:asciiTheme="majorHAnsi" w:hAnsiTheme="majorHAnsi" w:cstheme="majorHAnsi"/>
                              <w:color w:val="FFFFFF" w:themeColor="background1"/>
                              <w:sz w:val="16"/>
                              <w:szCs w:val="16"/>
                            </w:rPr>
                            <w:t>,</w:t>
                          </w:r>
                          <w:r w:rsidR="003D7562">
                            <w:rPr>
                              <w:rFonts w:asciiTheme="majorHAnsi" w:hAnsiTheme="majorHAnsi" w:cstheme="majorHAnsi"/>
                              <w:color w:val="FFFFFF" w:themeColor="background1"/>
                              <w:sz w:val="16"/>
                              <w:szCs w:val="16"/>
                            </w:rPr>
                            <w:t xml:space="preserve"> 2023</w:t>
                          </w:r>
                        </w:p>
                        <w:p w14:paraId="70BC4E23" w14:textId="77777777" w:rsidR="00764C63" w:rsidRPr="00764C63" w:rsidRDefault="00764C63" w:rsidP="00764C63">
                          <w:pPr>
                            <w:spacing w:before="0" w:after="0" w:line="240" w:lineRule="exact"/>
                            <w:ind w:firstLine="0"/>
                            <w:rPr>
                              <w:rFonts w:asciiTheme="majorHAnsi" w:hAnsiTheme="majorHAnsi" w:cstheme="majorHAnsi"/>
                              <w:color w:val="FFFFFF" w:themeColor="background1"/>
                              <w:sz w:val="16"/>
                              <w:szCs w:val="16"/>
                            </w:rPr>
                          </w:pPr>
                          <w:r w:rsidRPr="00764C63">
                            <w:rPr>
                              <w:rFonts w:asciiTheme="majorHAnsi" w:hAnsiTheme="majorHAnsi" w:cstheme="majorHAnsi"/>
                              <w:color w:val="FFFFFF" w:themeColor="background1"/>
                              <w:sz w:val="16"/>
                              <w:szCs w:val="16"/>
                            </w:rPr>
                            <w:t>P-ISSN: 2442-9880, E-ISSN: 2442-9899</w:t>
                          </w:r>
                        </w:p>
                        <w:p w14:paraId="030E9A64" w14:textId="7454C4AA" w:rsidR="00764C63" w:rsidRPr="00764C63" w:rsidRDefault="00764C63" w:rsidP="00764C63">
                          <w:pPr>
                            <w:pStyle w:val="Header"/>
                            <w:spacing w:before="0" w:after="0" w:line="240" w:lineRule="exact"/>
                            <w:ind w:firstLine="0"/>
                            <w:rPr>
                              <w:rFonts w:asciiTheme="majorHAnsi" w:hAnsiTheme="majorHAnsi" w:cstheme="majorBidi"/>
                              <w:sz w:val="20"/>
                              <w:szCs w:val="20"/>
                            </w:rPr>
                          </w:pPr>
                          <w:r w:rsidRPr="00764C63">
                            <w:rPr>
                              <w:rFonts w:asciiTheme="majorHAnsi" w:hAnsiTheme="majorHAnsi" w:cstheme="majorBidi"/>
                              <w:color w:val="FFFFFF" w:themeColor="background1"/>
                              <w:sz w:val="16"/>
                              <w:szCs w:val="16"/>
                            </w:rPr>
                            <w:t xml:space="preserve">DOI: </w:t>
                          </w:r>
                          <w:hyperlink r:id="rId2" w:history="1">
                            <w:r w:rsidRPr="00764C63">
                              <w:rPr>
                                <w:rStyle w:val="Hyperlink"/>
                                <w:rFonts w:asciiTheme="majorHAnsi" w:hAnsiTheme="majorHAnsi" w:cstheme="majorBidi"/>
                                <w:color w:val="FFFFFF" w:themeColor="background1"/>
                                <w:sz w:val="16"/>
                                <w:szCs w:val="16"/>
                              </w:rPr>
                              <w:t>10.2</w:t>
                            </w:r>
                            <w:r>
                              <w:rPr>
                                <w:rStyle w:val="Hyperlink"/>
                                <w:rFonts w:asciiTheme="majorHAnsi" w:hAnsiTheme="majorHAnsi" w:cstheme="majorBidi"/>
                                <w:color w:val="FFFFFF" w:themeColor="background1"/>
                                <w:sz w:val="16"/>
                                <w:szCs w:val="16"/>
                              </w:rPr>
                              <w:t>4239</w:t>
                            </w:r>
                            <w:r w:rsidRPr="00764C63">
                              <w:rPr>
                                <w:rStyle w:val="Hyperlink"/>
                                <w:rFonts w:asciiTheme="majorHAnsi" w:hAnsiTheme="majorHAnsi" w:cstheme="majorBidi"/>
                                <w:color w:val="FFFFFF" w:themeColor="background1"/>
                                <w:sz w:val="16"/>
                                <w:szCs w:val="16"/>
                              </w:rPr>
                              <w:t>/</w:t>
                            </w:r>
                            <w:r>
                              <w:rPr>
                                <w:rStyle w:val="Hyperlink"/>
                                <w:rFonts w:asciiTheme="majorHAnsi" w:hAnsiTheme="majorHAnsi" w:cstheme="majorBidi"/>
                                <w:color w:val="FFFFFF" w:themeColor="background1"/>
                                <w:sz w:val="16"/>
                                <w:szCs w:val="16"/>
                              </w:rPr>
                              <w:t>blc</w:t>
                            </w:r>
                            <w:r w:rsidRPr="00764C63">
                              <w:rPr>
                                <w:rStyle w:val="Hyperlink"/>
                                <w:rFonts w:asciiTheme="majorHAnsi" w:hAnsiTheme="majorHAnsi" w:cstheme="majorBidi"/>
                                <w:color w:val="FFFFFF" w:themeColor="background1"/>
                                <w:sz w:val="16"/>
                                <w:szCs w:val="16"/>
                              </w:rPr>
                              <w:t>.v</w:t>
                            </w:r>
                            <w:r w:rsidR="00BD4871">
                              <w:rPr>
                                <w:rStyle w:val="Hyperlink"/>
                                <w:rFonts w:asciiTheme="majorHAnsi" w:hAnsiTheme="majorHAnsi" w:cstheme="majorBidi"/>
                                <w:color w:val="FFFFFF" w:themeColor="background1"/>
                                <w:sz w:val="16"/>
                                <w:szCs w:val="16"/>
                              </w:rPr>
                              <w:t>1</w:t>
                            </w:r>
                            <w:r w:rsidRPr="00764C63">
                              <w:rPr>
                                <w:rStyle w:val="Hyperlink"/>
                                <w:rFonts w:asciiTheme="majorHAnsi" w:hAnsiTheme="majorHAnsi" w:cstheme="majorBidi"/>
                                <w:color w:val="FFFFFF" w:themeColor="background1"/>
                                <w:sz w:val="16"/>
                                <w:szCs w:val="16"/>
                              </w:rPr>
                              <w:t>7i</w:t>
                            </w:r>
                            <w:r w:rsidR="00BD4871">
                              <w:rPr>
                                <w:rStyle w:val="Hyperlink"/>
                                <w:rFonts w:asciiTheme="majorHAnsi" w:hAnsiTheme="majorHAnsi" w:cstheme="majorBidi"/>
                                <w:color w:val="FFFFFF" w:themeColor="background1"/>
                                <w:sz w:val="16"/>
                                <w:szCs w:val="16"/>
                              </w:rPr>
                              <w:t>1</w:t>
                            </w:r>
                            <w:r w:rsidRPr="00764C63">
                              <w:rPr>
                                <w:rStyle w:val="Hyperlink"/>
                                <w:rFonts w:asciiTheme="majorHAnsi" w:hAnsiTheme="majorHAnsi" w:cstheme="majorBidi"/>
                                <w:color w:val="FFFFFF" w:themeColor="background1"/>
                                <w:sz w:val="16"/>
                                <w:szCs w:val="16"/>
                              </w:rPr>
                              <w:t>.</w:t>
                            </w:r>
                            <w:r w:rsidR="00BD4871">
                              <w:rPr>
                                <w:rStyle w:val="Hyperlink"/>
                                <w:rFonts w:asciiTheme="majorHAnsi" w:hAnsiTheme="majorHAnsi" w:cstheme="majorBidi"/>
                                <w:color w:val="FFFFFF" w:themeColor="background1"/>
                                <w:sz w:val="16"/>
                                <w:szCs w:val="16"/>
                              </w:rPr>
                              <w:t>1772</w:t>
                            </w:r>
                            <w:r w:rsidRPr="00764C63">
                              <w:rPr>
                                <w:rStyle w:val="Hyperlink"/>
                                <w:rFonts w:asciiTheme="majorHAnsi" w:hAnsiTheme="majorHAnsi" w:cstheme="majorBidi"/>
                                <w:color w:val="000000" w:themeColor="text1"/>
                                <w:sz w:val="20"/>
                                <w:szCs w:val="20"/>
                              </w:rPr>
                              <w:t xml:space="preserve"> </w:t>
                            </w:r>
                          </w:hyperlink>
                          <w:r w:rsidRPr="00764C63">
                            <w:rPr>
                              <w:rFonts w:asciiTheme="majorHAnsi" w:hAnsiTheme="majorHAnsi" w:cstheme="majorBidi"/>
                              <w:sz w:val="20"/>
                              <w:szCs w:val="20"/>
                            </w:rPr>
                            <w:t xml:space="preserve"> </w:t>
                          </w:r>
                        </w:p>
                        <w:p w14:paraId="6245A39A" w14:textId="77777777" w:rsidR="00764C63" w:rsidRDefault="00764C63" w:rsidP="00764C63">
                          <w:pPr>
                            <w:spacing w:before="0" w:after="0"/>
                            <w:ind w:firstLine="0"/>
                          </w:pPr>
                        </w:p>
                        <w:p w14:paraId="24A22A69" w14:textId="77777777" w:rsidR="00764C63" w:rsidRDefault="00764C63" w:rsidP="00764C63">
                          <w:pPr>
                            <w:spacing w:before="0" w:after="0"/>
                            <w:ind w:firstLine="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1EEF68" id="_x0000_t202" coordsize="21600,21600" o:spt="202" path="m,l,21600r21600,l21600,xe">
              <v:stroke joinstyle="miter"/>
              <v:path gradientshapeok="t" o:connecttype="rect"/>
            </v:shapetype>
            <v:shape id="Text Box 7" o:spid="_x0000_s1028" type="#_x0000_t202" style="position:absolute;left:0;text-align:left;margin-left:190.3pt;margin-top:-32.55pt;width:192.95pt;height:56.9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" filled="f" stroked="f">
              <v:textbox>
                <w:txbxContent>
                  <w:p w14:paraId="26CF1098" w14:textId="42D28EF0" w:rsidR="00764C63" w:rsidRPr="00764C63" w:rsidRDefault="00764C63" w:rsidP="00764C63">
                    <w:pPr>
                      <w:pStyle w:val="Header"/>
                      <w:spacing w:before="0" w:after="0" w:line="240" w:lineRule="exact"/>
                      <w:ind w:firstLine="0"/>
                      <w:rPr>
                        <w:rFonts w:asciiTheme="majorHAnsi" w:hAnsiTheme="majorHAnsi" w:cstheme="majorHAnsi"/>
                        <w:color w:val="FFFFFF" w:themeColor="background1"/>
                        <w:sz w:val="16"/>
                        <w:szCs w:val="16"/>
                      </w:rPr>
                    </w:pPr>
                    <w:r w:rsidRPr="00764C63">
                      <w:rPr>
                        <w:rFonts w:asciiTheme="majorHAnsi" w:hAnsiTheme="majorHAnsi" w:cstheme="majorHAnsi"/>
                        <w:color w:val="FFFFFF" w:themeColor="background1"/>
                        <w:sz w:val="16"/>
                        <w:szCs w:val="16"/>
                      </w:rPr>
                      <w:t>Volume</w:t>
                    </w:r>
                    <w:r w:rsidR="003D7562">
                      <w:rPr>
                        <w:rFonts w:asciiTheme="majorHAnsi" w:hAnsiTheme="majorHAnsi" w:cstheme="majorHAnsi"/>
                        <w:color w:val="FFFFFF" w:themeColor="background1"/>
                        <w:sz w:val="16"/>
                        <w:szCs w:val="16"/>
                      </w:rPr>
                      <w:t xml:space="preserve"> 17</w:t>
                    </w:r>
                    <w:r w:rsidRPr="00764C63">
                      <w:rPr>
                        <w:rFonts w:asciiTheme="majorHAnsi" w:hAnsiTheme="majorHAnsi" w:cstheme="majorHAnsi"/>
                        <w:color w:val="FFFFFF" w:themeColor="background1"/>
                        <w:sz w:val="16"/>
                        <w:szCs w:val="16"/>
                      </w:rPr>
                      <w:t xml:space="preserve"> </w:t>
                    </w:r>
                    <w:r w:rsidR="003D7562">
                      <w:rPr>
                        <w:rFonts w:asciiTheme="majorHAnsi" w:hAnsiTheme="majorHAnsi" w:cstheme="majorHAnsi"/>
                        <w:color w:val="FFFFFF" w:themeColor="background1"/>
                        <w:sz w:val="16"/>
                        <w:szCs w:val="16"/>
                      </w:rPr>
                      <w:t>No 1</w:t>
                    </w:r>
                    <w:r w:rsidRPr="00764C63">
                      <w:rPr>
                        <w:rFonts w:asciiTheme="majorHAnsi" w:hAnsiTheme="majorHAnsi" w:cstheme="majorHAnsi"/>
                        <w:color w:val="FFFFFF" w:themeColor="background1"/>
                        <w:sz w:val="16"/>
                        <w:szCs w:val="16"/>
                      </w:rPr>
                      <w:t>,</w:t>
                    </w:r>
                    <w:r w:rsidR="003D7562">
                      <w:rPr>
                        <w:rFonts w:asciiTheme="majorHAnsi" w:hAnsiTheme="majorHAnsi" w:cstheme="majorHAnsi"/>
                        <w:color w:val="FFFFFF" w:themeColor="background1"/>
                        <w:sz w:val="16"/>
                        <w:szCs w:val="16"/>
                      </w:rPr>
                      <w:t xml:space="preserve"> 2023</w:t>
                    </w:r>
                  </w:p>
                  <w:p w14:paraId="70BC4E23" w14:textId="77777777" w:rsidR="00764C63" w:rsidRPr="00764C63" w:rsidRDefault="00764C63" w:rsidP="00764C63">
                    <w:pPr>
                      <w:spacing w:before="0" w:after="0" w:line="240" w:lineRule="exact"/>
                      <w:ind w:firstLine="0"/>
                      <w:rPr>
                        <w:rFonts w:asciiTheme="majorHAnsi" w:hAnsiTheme="majorHAnsi" w:cstheme="majorHAnsi"/>
                        <w:color w:val="FFFFFF" w:themeColor="background1"/>
                        <w:sz w:val="16"/>
                        <w:szCs w:val="16"/>
                      </w:rPr>
                    </w:pPr>
                    <w:r w:rsidRPr="00764C63">
                      <w:rPr>
                        <w:rFonts w:asciiTheme="majorHAnsi" w:hAnsiTheme="majorHAnsi" w:cstheme="majorHAnsi"/>
                        <w:color w:val="FFFFFF" w:themeColor="background1"/>
                        <w:sz w:val="16"/>
                        <w:szCs w:val="16"/>
                      </w:rPr>
                      <w:t>P-ISSN: 2442-9880, E-ISSN: 2442-9899</w:t>
                    </w:r>
                  </w:p>
                  <w:p w14:paraId="030E9A64" w14:textId="7454C4AA" w:rsidR="00764C63" w:rsidRPr="00764C63" w:rsidRDefault="00764C63" w:rsidP="00764C63">
                    <w:pPr>
                      <w:pStyle w:val="Header"/>
                      <w:spacing w:before="0" w:after="0" w:line="240" w:lineRule="exact"/>
                      <w:ind w:firstLine="0"/>
                      <w:rPr>
                        <w:rFonts w:asciiTheme="majorHAnsi" w:hAnsiTheme="majorHAnsi" w:cstheme="majorBidi"/>
                        <w:sz w:val="20"/>
                        <w:szCs w:val="20"/>
                      </w:rPr>
                    </w:pPr>
                    <w:r w:rsidRPr="00764C63">
                      <w:rPr>
                        <w:rFonts w:asciiTheme="majorHAnsi" w:hAnsiTheme="majorHAnsi" w:cstheme="majorBidi"/>
                        <w:color w:val="FFFFFF" w:themeColor="background1"/>
                        <w:sz w:val="16"/>
                        <w:szCs w:val="16"/>
                      </w:rPr>
                      <w:t xml:space="preserve">DOI: </w:t>
                    </w:r>
                    <w:hyperlink r:id="rId3" w:history="1">
                      <w:r w:rsidRPr="00764C63">
                        <w:rPr>
                          <w:rStyle w:val="Hyperlink"/>
                          <w:rFonts w:asciiTheme="majorHAnsi" w:hAnsiTheme="majorHAnsi" w:cstheme="majorBidi"/>
                          <w:color w:val="FFFFFF" w:themeColor="background1"/>
                          <w:sz w:val="16"/>
                          <w:szCs w:val="16"/>
                        </w:rPr>
                        <w:t>10.2</w:t>
                      </w:r>
                      <w:r>
                        <w:rPr>
                          <w:rStyle w:val="Hyperlink"/>
                          <w:rFonts w:asciiTheme="majorHAnsi" w:hAnsiTheme="majorHAnsi" w:cstheme="majorBidi"/>
                          <w:color w:val="FFFFFF" w:themeColor="background1"/>
                          <w:sz w:val="16"/>
                          <w:szCs w:val="16"/>
                        </w:rPr>
                        <w:t>4239</w:t>
                      </w:r>
                      <w:r w:rsidRPr="00764C63">
                        <w:rPr>
                          <w:rStyle w:val="Hyperlink"/>
                          <w:rFonts w:asciiTheme="majorHAnsi" w:hAnsiTheme="majorHAnsi" w:cstheme="majorBidi"/>
                          <w:color w:val="FFFFFF" w:themeColor="background1"/>
                          <w:sz w:val="16"/>
                          <w:szCs w:val="16"/>
                        </w:rPr>
                        <w:t>/</w:t>
                      </w:r>
                      <w:r>
                        <w:rPr>
                          <w:rStyle w:val="Hyperlink"/>
                          <w:rFonts w:asciiTheme="majorHAnsi" w:hAnsiTheme="majorHAnsi" w:cstheme="majorBidi"/>
                          <w:color w:val="FFFFFF" w:themeColor="background1"/>
                          <w:sz w:val="16"/>
                          <w:szCs w:val="16"/>
                        </w:rPr>
                        <w:t>blc</w:t>
                      </w:r>
                      <w:r w:rsidRPr="00764C63">
                        <w:rPr>
                          <w:rStyle w:val="Hyperlink"/>
                          <w:rFonts w:asciiTheme="majorHAnsi" w:hAnsiTheme="majorHAnsi" w:cstheme="majorBidi"/>
                          <w:color w:val="FFFFFF" w:themeColor="background1"/>
                          <w:sz w:val="16"/>
                          <w:szCs w:val="16"/>
                        </w:rPr>
                        <w:t>.v</w:t>
                      </w:r>
                      <w:r w:rsidR="00BD4871">
                        <w:rPr>
                          <w:rStyle w:val="Hyperlink"/>
                          <w:rFonts w:asciiTheme="majorHAnsi" w:hAnsiTheme="majorHAnsi" w:cstheme="majorBidi"/>
                          <w:color w:val="FFFFFF" w:themeColor="background1"/>
                          <w:sz w:val="16"/>
                          <w:szCs w:val="16"/>
                        </w:rPr>
                        <w:t>1</w:t>
                      </w:r>
                      <w:r w:rsidRPr="00764C63">
                        <w:rPr>
                          <w:rStyle w:val="Hyperlink"/>
                          <w:rFonts w:asciiTheme="majorHAnsi" w:hAnsiTheme="majorHAnsi" w:cstheme="majorBidi"/>
                          <w:color w:val="FFFFFF" w:themeColor="background1"/>
                          <w:sz w:val="16"/>
                          <w:szCs w:val="16"/>
                        </w:rPr>
                        <w:t>7i</w:t>
                      </w:r>
                      <w:r w:rsidR="00BD4871">
                        <w:rPr>
                          <w:rStyle w:val="Hyperlink"/>
                          <w:rFonts w:asciiTheme="majorHAnsi" w:hAnsiTheme="majorHAnsi" w:cstheme="majorBidi"/>
                          <w:color w:val="FFFFFF" w:themeColor="background1"/>
                          <w:sz w:val="16"/>
                          <w:szCs w:val="16"/>
                        </w:rPr>
                        <w:t>1</w:t>
                      </w:r>
                      <w:r w:rsidRPr="00764C63">
                        <w:rPr>
                          <w:rStyle w:val="Hyperlink"/>
                          <w:rFonts w:asciiTheme="majorHAnsi" w:hAnsiTheme="majorHAnsi" w:cstheme="majorBidi"/>
                          <w:color w:val="FFFFFF" w:themeColor="background1"/>
                          <w:sz w:val="16"/>
                          <w:szCs w:val="16"/>
                        </w:rPr>
                        <w:t>.</w:t>
                      </w:r>
                      <w:r w:rsidR="00BD4871">
                        <w:rPr>
                          <w:rStyle w:val="Hyperlink"/>
                          <w:rFonts w:asciiTheme="majorHAnsi" w:hAnsiTheme="majorHAnsi" w:cstheme="majorBidi"/>
                          <w:color w:val="FFFFFF" w:themeColor="background1"/>
                          <w:sz w:val="16"/>
                          <w:szCs w:val="16"/>
                        </w:rPr>
                        <w:t>1772</w:t>
                      </w:r>
                      <w:r w:rsidRPr="00764C63">
                        <w:rPr>
                          <w:rStyle w:val="Hyperlink"/>
                          <w:rFonts w:asciiTheme="majorHAnsi" w:hAnsiTheme="majorHAnsi" w:cstheme="majorBidi"/>
                          <w:color w:val="000000" w:themeColor="text1"/>
                          <w:sz w:val="20"/>
                          <w:szCs w:val="20"/>
                        </w:rPr>
                        <w:t xml:space="preserve"> </w:t>
                      </w:r>
                    </w:hyperlink>
                    <w:r w:rsidRPr="00764C63">
                      <w:rPr>
                        <w:rFonts w:asciiTheme="majorHAnsi" w:hAnsiTheme="majorHAnsi" w:cstheme="majorBidi"/>
                        <w:sz w:val="20"/>
                        <w:szCs w:val="20"/>
                      </w:rPr>
                      <w:t xml:space="preserve"> </w:t>
                    </w:r>
                  </w:p>
                  <w:p w14:paraId="6245A39A" w14:textId="77777777" w:rsidR="00764C63" w:rsidRDefault="00764C63" w:rsidP="00764C63">
                    <w:pPr>
                      <w:spacing w:before="0" w:after="0"/>
                      <w:ind w:firstLine="0"/>
                    </w:pPr>
                  </w:p>
                  <w:p w14:paraId="24A22A69" w14:textId="77777777" w:rsidR="00764C63" w:rsidRDefault="00764C63" w:rsidP="00764C63">
                    <w:pPr>
                      <w:spacing w:before="0" w:after="0"/>
                      <w:ind w:firstLine="0"/>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02067"/>
    <w:multiLevelType w:val="multilevel"/>
    <w:tmpl w:val="9B14B5B6"/>
    <w:lvl w:ilvl="0">
      <w:start w:val="1"/>
      <w:numFmt w:val="lowerLetter"/>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 w15:restartNumberingAfterBreak="0">
    <w:nsid w:val="023A1D5C"/>
    <w:multiLevelType w:val="hybridMultilevel"/>
    <w:tmpl w:val="2DC2FB04"/>
    <w:lvl w:ilvl="0" w:tplc="04210011">
      <w:start w:val="1"/>
      <w:numFmt w:val="decimal"/>
      <w:lvlText w:val="%1)"/>
      <w:lvlJc w:val="left"/>
      <w:pPr>
        <w:ind w:left="1494" w:hanging="360"/>
      </w:pPr>
      <w:rPr>
        <w:rFonts w:cs="Times New Roman"/>
      </w:rPr>
    </w:lvl>
    <w:lvl w:ilvl="1" w:tplc="04090019">
      <w:start w:val="1"/>
      <w:numFmt w:val="lowerLetter"/>
      <w:lvlText w:val="%2."/>
      <w:lvlJc w:val="left"/>
      <w:pPr>
        <w:ind w:left="2214" w:hanging="360"/>
      </w:pPr>
      <w:rPr>
        <w:rFonts w:cs="Times New Roman"/>
      </w:rPr>
    </w:lvl>
    <w:lvl w:ilvl="2" w:tplc="0409001B">
      <w:start w:val="1"/>
      <w:numFmt w:val="lowerRoman"/>
      <w:lvlText w:val="%3."/>
      <w:lvlJc w:val="right"/>
      <w:pPr>
        <w:ind w:left="2934" w:hanging="180"/>
      </w:pPr>
      <w:rPr>
        <w:rFonts w:cs="Times New Roman"/>
      </w:rPr>
    </w:lvl>
    <w:lvl w:ilvl="3" w:tplc="0409000F">
      <w:start w:val="1"/>
      <w:numFmt w:val="decimal"/>
      <w:lvlText w:val="%4."/>
      <w:lvlJc w:val="left"/>
      <w:pPr>
        <w:ind w:left="3654" w:hanging="360"/>
      </w:pPr>
      <w:rPr>
        <w:rFonts w:cs="Times New Roman"/>
      </w:rPr>
    </w:lvl>
    <w:lvl w:ilvl="4" w:tplc="04090019">
      <w:start w:val="1"/>
      <w:numFmt w:val="lowerLetter"/>
      <w:lvlText w:val="%5."/>
      <w:lvlJc w:val="left"/>
      <w:pPr>
        <w:ind w:left="4374" w:hanging="360"/>
      </w:pPr>
      <w:rPr>
        <w:rFonts w:cs="Times New Roman"/>
      </w:rPr>
    </w:lvl>
    <w:lvl w:ilvl="5" w:tplc="0409001B">
      <w:start w:val="1"/>
      <w:numFmt w:val="lowerRoman"/>
      <w:lvlText w:val="%6."/>
      <w:lvlJc w:val="right"/>
      <w:pPr>
        <w:ind w:left="5094" w:hanging="180"/>
      </w:pPr>
      <w:rPr>
        <w:rFonts w:cs="Times New Roman"/>
      </w:rPr>
    </w:lvl>
    <w:lvl w:ilvl="6" w:tplc="0409000F">
      <w:start w:val="1"/>
      <w:numFmt w:val="decimal"/>
      <w:lvlText w:val="%7."/>
      <w:lvlJc w:val="left"/>
      <w:pPr>
        <w:ind w:left="5814" w:hanging="360"/>
      </w:pPr>
      <w:rPr>
        <w:rFonts w:cs="Times New Roman"/>
      </w:rPr>
    </w:lvl>
    <w:lvl w:ilvl="7" w:tplc="04090019">
      <w:start w:val="1"/>
      <w:numFmt w:val="lowerLetter"/>
      <w:lvlText w:val="%8."/>
      <w:lvlJc w:val="left"/>
      <w:pPr>
        <w:ind w:left="6534" w:hanging="360"/>
      </w:pPr>
      <w:rPr>
        <w:rFonts w:cs="Times New Roman"/>
      </w:rPr>
    </w:lvl>
    <w:lvl w:ilvl="8" w:tplc="0409001B">
      <w:start w:val="1"/>
      <w:numFmt w:val="lowerRoman"/>
      <w:lvlText w:val="%9."/>
      <w:lvlJc w:val="right"/>
      <w:pPr>
        <w:ind w:left="7254" w:hanging="180"/>
      </w:pPr>
      <w:rPr>
        <w:rFonts w:cs="Times New Roman"/>
      </w:rPr>
    </w:lvl>
  </w:abstractNum>
  <w:abstractNum w:abstractNumId="2" w15:restartNumberingAfterBreak="0">
    <w:nsid w:val="03796A3F"/>
    <w:multiLevelType w:val="multilevel"/>
    <w:tmpl w:val="D8245AAE"/>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hint="default"/>
        <w:sz w:val="24"/>
        <w:szCs w:val="24"/>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 w15:restartNumberingAfterBreak="0">
    <w:nsid w:val="05EA2491"/>
    <w:multiLevelType w:val="hybridMultilevel"/>
    <w:tmpl w:val="DC681B62"/>
    <w:lvl w:ilvl="0" w:tplc="825C609C">
      <w:start w:val="1"/>
      <w:numFmt w:val="lowerLetter"/>
      <w:lvlText w:val="%1."/>
      <w:lvlJc w:val="left"/>
      <w:pPr>
        <w:ind w:left="1004" w:hanging="360"/>
      </w:pPr>
      <w:rPr>
        <w:rFonts w:cs="Times New Roman" w:hint="default"/>
      </w:rPr>
    </w:lvl>
    <w:lvl w:ilvl="1" w:tplc="04090019" w:tentative="1">
      <w:start w:val="1"/>
      <w:numFmt w:val="lowerLetter"/>
      <w:lvlText w:val="%2."/>
      <w:lvlJc w:val="left"/>
      <w:pPr>
        <w:ind w:left="1724" w:hanging="360"/>
      </w:pPr>
      <w:rPr>
        <w:rFonts w:cs="Times New Roman"/>
      </w:rPr>
    </w:lvl>
    <w:lvl w:ilvl="2" w:tplc="0409001B" w:tentative="1">
      <w:start w:val="1"/>
      <w:numFmt w:val="lowerRoman"/>
      <w:lvlText w:val="%3."/>
      <w:lvlJc w:val="right"/>
      <w:pPr>
        <w:ind w:left="2444" w:hanging="180"/>
      </w:pPr>
      <w:rPr>
        <w:rFonts w:cs="Times New Roman"/>
      </w:rPr>
    </w:lvl>
    <w:lvl w:ilvl="3" w:tplc="0409000F" w:tentative="1">
      <w:start w:val="1"/>
      <w:numFmt w:val="decimal"/>
      <w:lvlText w:val="%4."/>
      <w:lvlJc w:val="left"/>
      <w:pPr>
        <w:ind w:left="3164" w:hanging="360"/>
      </w:pPr>
      <w:rPr>
        <w:rFonts w:cs="Times New Roman"/>
      </w:rPr>
    </w:lvl>
    <w:lvl w:ilvl="4" w:tplc="04090019" w:tentative="1">
      <w:start w:val="1"/>
      <w:numFmt w:val="lowerLetter"/>
      <w:lvlText w:val="%5."/>
      <w:lvlJc w:val="left"/>
      <w:pPr>
        <w:ind w:left="3884" w:hanging="360"/>
      </w:pPr>
      <w:rPr>
        <w:rFonts w:cs="Times New Roman"/>
      </w:rPr>
    </w:lvl>
    <w:lvl w:ilvl="5" w:tplc="0409001B" w:tentative="1">
      <w:start w:val="1"/>
      <w:numFmt w:val="lowerRoman"/>
      <w:lvlText w:val="%6."/>
      <w:lvlJc w:val="right"/>
      <w:pPr>
        <w:ind w:left="4604" w:hanging="180"/>
      </w:pPr>
      <w:rPr>
        <w:rFonts w:cs="Times New Roman"/>
      </w:rPr>
    </w:lvl>
    <w:lvl w:ilvl="6" w:tplc="0409000F" w:tentative="1">
      <w:start w:val="1"/>
      <w:numFmt w:val="decimal"/>
      <w:lvlText w:val="%7."/>
      <w:lvlJc w:val="left"/>
      <w:pPr>
        <w:ind w:left="5324" w:hanging="360"/>
      </w:pPr>
      <w:rPr>
        <w:rFonts w:cs="Times New Roman"/>
      </w:rPr>
    </w:lvl>
    <w:lvl w:ilvl="7" w:tplc="04090019" w:tentative="1">
      <w:start w:val="1"/>
      <w:numFmt w:val="lowerLetter"/>
      <w:lvlText w:val="%8."/>
      <w:lvlJc w:val="left"/>
      <w:pPr>
        <w:ind w:left="6044" w:hanging="360"/>
      </w:pPr>
      <w:rPr>
        <w:rFonts w:cs="Times New Roman"/>
      </w:rPr>
    </w:lvl>
    <w:lvl w:ilvl="8" w:tplc="0409001B" w:tentative="1">
      <w:start w:val="1"/>
      <w:numFmt w:val="lowerRoman"/>
      <w:lvlText w:val="%9."/>
      <w:lvlJc w:val="right"/>
      <w:pPr>
        <w:ind w:left="6764" w:hanging="180"/>
      </w:pPr>
      <w:rPr>
        <w:rFonts w:cs="Times New Roman"/>
      </w:rPr>
    </w:lvl>
  </w:abstractNum>
  <w:abstractNum w:abstractNumId="4" w15:restartNumberingAfterBreak="0">
    <w:nsid w:val="07DA77BF"/>
    <w:multiLevelType w:val="hybridMultilevel"/>
    <w:tmpl w:val="42C27A46"/>
    <w:lvl w:ilvl="0" w:tplc="04090019">
      <w:start w:val="1"/>
      <w:numFmt w:val="lowerLetter"/>
      <w:lvlText w:val="%1."/>
      <w:lvlJc w:val="left"/>
      <w:pPr>
        <w:ind w:left="1069" w:hanging="360"/>
      </w:pPr>
      <w:rPr>
        <w:rFonts w:cs="Times New Roman"/>
      </w:rPr>
    </w:lvl>
    <w:lvl w:ilvl="1" w:tplc="04090019">
      <w:start w:val="1"/>
      <w:numFmt w:val="lowerLetter"/>
      <w:lvlText w:val="%2."/>
      <w:lvlJc w:val="left"/>
      <w:pPr>
        <w:ind w:left="1789" w:hanging="360"/>
      </w:pPr>
      <w:rPr>
        <w:rFonts w:cs="Times New Roman"/>
      </w:rPr>
    </w:lvl>
    <w:lvl w:ilvl="2" w:tplc="0409001B">
      <w:start w:val="1"/>
      <w:numFmt w:val="lowerRoman"/>
      <w:lvlText w:val="%3."/>
      <w:lvlJc w:val="right"/>
      <w:pPr>
        <w:ind w:left="2509" w:hanging="180"/>
      </w:pPr>
      <w:rPr>
        <w:rFonts w:cs="Times New Roman"/>
      </w:rPr>
    </w:lvl>
    <w:lvl w:ilvl="3" w:tplc="0409000F">
      <w:start w:val="1"/>
      <w:numFmt w:val="decimal"/>
      <w:lvlText w:val="%4."/>
      <w:lvlJc w:val="left"/>
      <w:pPr>
        <w:ind w:left="3229" w:hanging="360"/>
      </w:pPr>
      <w:rPr>
        <w:rFonts w:cs="Times New Roman"/>
      </w:rPr>
    </w:lvl>
    <w:lvl w:ilvl="4" w:tplc="04090019">
      <w:start w:val="1"/>
      <w:numFmt w:val="lowerLetter"/>
      <w:lvlText w:val="%5."/>
      <w:lvlJc w:val="left"/>
      <w:pPr>
        <w:ind w:left="3949" w:hanging="360"/>
      </w:pPr>
      <w:rPr>
        <w:rFonts w:cs="Times New Roman"/>
      </w:rPr>
    </w:lvl>
    <w:lvl w:ilvl="5" w:tplc="0409001B">
      <w:start w:val="1"/>
      <w:numFmt w:val="lowerRoman"/>
      <w:lvlText w:val="%6."/>
      <w:lvlJc w:val="right"/>
      <w:pPr>
        <w:ind w:left="4669" w:hanging="180"/>
      </w:pPr>
      <w:rPr>
        <w:rFonts w:cs="Times New Roman"/>
      </w:rPr>
    </w:lvl>
    <w:lvl w:ilvl="6" w:tplc="0409000F">
      <w:start w:val="1"/>
      <w:numFmt w:val="decimal"/>
      <w:lvlText w:val="%7."/>
      <w:lvlJc w:val="left"/>
      <w:pPr>
        <w:ind w:left="5389" w:hanging="360"/>
      </w:pPr>
      <w:rPr>
        <w:rFonts w:cs="Times New Roman"/>
      </w:rPr>
    </w:lvl>
    <w:lvl w:ilvl="7" w:tplc="04090019">
      <w:start w:val="1"/>
      <w:numFmt w:val="lowerLetter"/>
      <w:lvlText w:val="%8."/>
      <w:lvlJc w:val="left"/>
      <w:pPr>
        <w:ind w:left="6109" w:hanging="360"/>
      </w:pPr>
      <w:rPr>
        <w:rFonts w:cs="Times New Roman"/>
      </w:rPr>
    </w:lvl>
    <w:lvl w:ilvl="8" w:tplc="0409001B">
      <w:start w:val="1"/>
      <w:numFmt w:val="lowerRoman"/>
      <w:lvlText w:val="%9."/>
      <w:lvlJc w:val="right"/>
      <w:pPr>
        <w:ind w:left="6829" w:hanging="180"/>
      </w:pPr>
      <w:rPr>
        <w:rFonts w:cs="Times New Roman"/>
      </w:rPr>
    </w:lvl>
  </w:abstractNum>
  <w:abstractNum w:abstractNumId="5" w15:restartNumberingAfterBreak="0">
    <w:nsid w:val="0915270A"/>
    <w:multiLevelType w:val="hybridMultilevel"/>
    <w:tmpl w:val="C0286AFC"/>
    <w:lvl w:ilvl="0" w:tplc="04090017">
      <w:start w:val="1"/>
      <w:numFmt w:val="lowerLetter"/>
      <w:lvlText w:val="%1)"/>
      <w:lvlJc w:val="left"/>
      <w:pPr>
        <w:ind w:left="720" w:hanging="360"/>
      </w:pPr>
      <w:rPr>
        <w:rFonts w:cs="Times New Roman"/>
      </w:rPr>
    </w:lvl>
    <w:lvl w:ilvl="1" w:tplc="38090019">
      <w:start w:val="1"/>
      <w:numFmt w:val="lowerLetter"/>
      <w:lvlText w:val="%2."/>
      <w:lvlJc w:val="left"/>
      <w:pPr>
        <w:ind w:left="1440" w:hanging="360"/>
      </w:pPr>
      <w:rPr>
        <w:rFonts w:cs="Times New Roman"/>
      </w:rPr>
    </w:lvl>
    <w:lvl w:ilvl="2" w:tplc="3809001B" w:tentative="1">
      <w:start w:val="1"/>
      <w:numFmt w:val="lowerRoman"/>
      <w:lvlText w:val="%3."/>
      <w:lvlJc w:val="right"/>
      <w:pPr>
        <w:ind w:left="2160" w:hanging="180"/>
      </w:pPr>
      <w:rPr>
        <w:rFonts w:cs="Times New Roman"/>
      </w:rPr>
    </w:lvl>
    <w:lvl w:ilvl="3" w:tplc="3809000F" w:tentative="1">
      <w:start w:val="1"/>
      <w:numFmt w:val="decimal"/>
      <w:lvlText w:val="%4."/>
      <w:lvlJc w:val="left"/>
      <w:pPr>
        <w:ind w:left="2880" w:hanging="360"/>
      </w:pPr>
      <w:rPr>
        <w:rFonts w:cs="Times New Roman"/>
      </w:rPr>
    </w:lvl>
    <w:lvl w:ilvl="4" w:tplc="38090019" w:tentative="1">
      <w:start w:val="1"/>
      <w:numFmt w:val="lowerLetter"/>
      <w:lvlText w:val="%5."/>
      <w:lvlJc w:val="left"/>
      <w:pPr>
        <w:ind w:left="3600" w:hanging="360"/>
      </w:pPr>
      <w:rPr>
        <w:rFonts w:cs="Times New Roman"/>
      </w:rPr>
    </w:lvl>
    <w:lvl w:ilvl="5" w:tplc="3809001B" w:tentative="1">
      <w:start w:val="1"/>
      <w:numFmt w:val="lowerRoman"/>
      <w:lvlText w:val="%6."/>
      <w:lvlJc w:val="right"/>
      <w:pPr>
        <w:ind w:left="4320" w:hanging="180"/>
      </w:pPr>
      <w:rPr>
        <w:rFonts w:cs="Times New Roman"/>
      </w:rPr>
    </w:lvl>
    <w:lvl w:ilvl="6" w:tplc="3809000F" w:tentative="1">
      <w:start w:val="1"/>
      <w:numFmt w:val="decimal"/>
      <w:lvlText w:val="%7."/>
      <w:lvlJc w:val="left"/>
      <w:pPr>
        <w:ind w:left="5040" w:hanging="360"/>
      </w:pPr>
      <w:rPr>
        <w:rFonts w:cs="Times New Roman"/>
      </w:rPr>
    </w:lvl>
    <w:lvl w:ilvl="7" w:tplc="38090019" w:tentative="1">
      <w:start w:val="1"/>
      <w:numFmt w:val="lowerLetter"/>
      <w:lvlText w:val="%8."/>
      <w:lvlJc w:val="left"/>
      <w:pPr>
        <w:ind w:left="5760" w:hanging="360"/>
      </w:pPr>
      <w:rPr>
        <w:rFonts w:cs="Times New Roman"/>
      </w:rPr>
    </w:lvl>
    <w:lvl w:ilvl="8" w:tplc="3809001B" w:tentative="1">
      <w:start w:val="1"/>
      <w:numFmt w:val="lowerRoman"/>
      <w:lvlText w:val="%9."/>
      <w:lvlJc w:val="right"/>
      <w:pPr>
        <w:ind w:left="6480" w:hanging="180"/>
      </w:pPr>
      <w:rPr>
        <w:rFonts w:cs="Times New Roman"/>
      </w:rPr>
    </w:lvl>
  </w:abstractNum>
  <w:abstractNum w:abstractNumId="6" w15:restartNumberingAfterBreak="0">
    <w:nsid w:val="0C6403A4"/>
    <w:multiLevelType w:val="hybridMultilevel"/>
    <w:tmpl w:val="AF060312"/>
    <w:lvl w:ilvl="0" w:tplc="38090019">
      <w:start w:val="1"/>
      <w:numFmt w:val="lowerLetter"/>
      <w:lvlText w:val="%1."/>
      <w:lvlJc w:val="left"/>
      <w:pPr>
        <w:ind w:left="1287" w:hanging="360"/>
      </w:p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7" w15:restartNumberingAfterBreak="0">
    <w:nsid w:val="0DE82B75"/>
    <w:multiLevelType w:val="hybridMultilevel"/>
    <w:tmpl w:val="6C08F9A0"/>
    <w:lvl w:ilvl="0" w:tplc="04090015">
      <w:start w:val="1"/>
      <w:numFmt w:val="upperLetter"/>
      <w:lvlText w:val="%1."/>
      <w:lvlJc w:val="left"/>
      <w:pPr>
        <w:ind w:left="720" w:hanging="360"/>
      </w:pPr>
      <w:rPr>
        <w:rFonts w:cs="Times New Roman"/>
        <w:b/>
        <w:i w:val="0"/>
      </w:rPr>
    </w:lvl>
    <w:lvl w:ilvl="1" w:tplc="3B9C4B50">
      <w:start w:val="1"/>
      <w:numFmt w:val="decimal"/>
      <w:lvlText w:val="%2."/>
      <w:lvlJc w:val="left"/>
      <w:pPr>
        <w:ind w:left="2520" w:hanging="1440"/>
      </w:pPr>
      <w:rPr>
        <w:rFonts w:cs="Times New Roman" w:hint="default"/>
      </w:rPr>
    </w:lvl>
    <w:lvl w:ilvl="2" w:tplc="C2EC67E2">
      <w:start w:val="1"/>
      <w:numFmt w:val="lowerLetter"/>
      <w:lvlText w:val="%3."/>
      <w:lvlJc w:val="left"/>
      <w:pPr>
        <w:ind w:left="2700" w:hanging="720"/>
      </w:pPr>
      <w:rPr>
        <w:rFonts w:cs="Times New Roman" w:hint="default"/>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8" w15:restartNumberingAfterBreak="0">
    <w:nsid w:val="0E5E5C66"/>
    <w:multiLevelType w:val="hybridMultilevel"/>
    <w:tmpl w:val="7EF86AA8"/>
    <w:lvl w:ilvl="0" w:tplc="192E59A0">
      <w:start w:val="1"/>
      <w:numFmt w:val="lowerLetter"/>
      <w:lvlText w:val="%1."/>
      <w:lvlJc w:val="left"/>
      <w:pPr>
        <w:ind w:left="1080" w:hanging="360"/>
      </w:pPr>
      <w:rPr>
        <w:rFonts w:asciiTheme="majorBidi" w:eastAsiaTheme="minorEastAsia" w:hAnsiTheme="majorBidi" w:cs="Arial"/>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9" w15:restartNumberingAfterBreak="0">
    <w:nsid w:val="0FBF3BDC"/>
    <w:multiLevelType w:val="hybridMultilevel"/>
    <w:tmpl w:val="ED3E21FE"/>
    <w:lvl w:ilvl="0" w:tplc="6136ACC8">
      <w:start w:val="1"/>
      <w:numFmt w:val="decimal"/>
      <w:lvlText w:val="%1."/>
      <w:lvlJc w:val="left"/>
      <w:pPr>
        <w:ind w:left="1080" w:hanging="360"/>
      </w:pPr>
      <w:rPr>
        <w:rFonts w:cs="Times New Roman" w:hint="default"/>
      </w:rPr>
    </w:lvl>
    <w:lvl w:ilvl="1" w:tplc="04210019" w:tentative="1">
      <w:start w:val="1"/>
      <w:numFmt w:val="lowerLetter"/>
      <w:lvlText w:val="%2."/>
      <w:lvlJc w:val="left"/>
      <w:pPr>
        <w:ind w:left="1800" w:hanging="360"/>
      </w:pPr>
      <w:rPr>
        <w:rFonts w:cs="Times New Roman"/>
      </w:rPr>
    </w:lvl>
    <w:lvl w:ilvl="2" w:tplc="0421001B" w:tentative="1">
      <w:start w:val="1"/>
      <w:numFmt w:val="lowerRoman"/>
      <w:lvlText w:val="%3."/>
      <w:lvlJc w:val="right"/>
      <w:pPr>
        <w:ind w:left="2520" w:hanging="180"/>
      </w:pPr>
      <w:rPr>
        <w:rFonts w:cs="Times New Roman"/>
      </w:rPr>
    </w:lvl>
    <w:lvl w:ilvl="3" w:tplc="0421000F" w:tentative="1">
      <w:start w:val="1"/>
      <w:numFmt w:val="decimal"/>
      <w:lvlText w:val="%4."/>
      <w:lvlJc w:val="left"/>
      <w:pPr>
        <w:ind w:left="3240" w:hanging="360"/>
      </w:pPr>
      <w:rPr>
        <w:rFonts w:cs="Times New Roman"/>
      </w:rPr>
    </w:lvl>
    <w:lvl w:ilvl="4" w:tplc="04210019" w:tentative="1">
      <w:start w:val="1"/>
      <w:numFmt w:val="lowerLetter"/>
      <w:lvlText w:val="%5."/>
      <w:lvlJc w:val="left"/>
      <w:pPr>
        <w:ind w:left="3960" w:hanging="360"/>
      </w:pPr>
      <w:rPr>
        <w:rFonts w:cs="Times New Roman"/>
      </w:rPr>
    </w:lvl>
    <w:lvl w:ilvl="5" w:tplc="0421001B" w:tentative="1">
      <w:start w:val="1"/>
      <w:numFmt w:val="lowerRoman"/>
      <w:lvlText w:val="%6."/>
      <w:lvlJc w:val="right"/>
      <w:pPr>
        <w:ind w:left="4680" w:hanging="180"/>
      </w:pPr>
      <w:rPr>
        <w:rFonts w:cs="Times New Roman"/>
      </w:rPr>
    </w:lvl>
    <w:lvl w:ilvl="6" w:tplc="0421000F" w:tentative="1">
      <w:start w:val="1"/>
      <w:numFmt w:val="decimal"/>
      <w:lvlText w:val="%7."/>
      <w:lvlJc w:val="left"/>
      <w:pPr>
        <w:ind w:left="5400" w:hanging="360"/>
      </w:pPr>
      <w:rPr>
        <w:rFonts w:cs="Times New Roman"/>
      </w:rPr>
    </w:lvl>
    <w:lvl w:ilvl="7" w:tplc="04210019" w:tentative="1">
      <w:start w:val="1"/>
      <w:numFmt w:val="lowerLetter"/>
      <w:lvlText w:val="%8."/>
      <w:lvlJc w:val="left"/>
      <w:pPr>
        <w:ind w:left="6120" w:hanging="360"/>
      </w:pPr>
      <w:rPr>
        <w:rFonts w:cs="Times New Roman"/>
      </w:rPr>
    </w:lvl>
    <w:lvl w:ilvl="8" w:tplc="0421001B" w:tentative="1">
      <w:start w:val="1"/>
      <w:numFmt w:val="lowerRoman"/>
      <w:lvlText w:val="%9."/>
      <w:lvlJc w:val="right"/>
      <w:pPr>
        <w:ind w:left="6840" w:hanging="180"/>
      </w:pPr>
      <w:rPr>
        <w:rFonts w:cs="Times New Roman"/>
      </w:rPr>
    </w:lvl>
  </w:abstractNum>
  <w:abstractNum w:abstractNumId="10" w15:restartNumberingAfterBreak="0">
    <w:nsid w:val="0FC953B0"/>
    <w:multiLevelType w:val="hybridMultilevel"/>
    <w:tmpl w:val="5C56DEC8"/>
    <w:lvl w:ilvl="0" w:tplc="4E6A9226">
      <w:start w:val="1"/>
      <w:numFmt w:val="lowerLetter"/>
      <w:lvlText w:val="%1."/>
      <w:lvlJc w:val="left"/>
      <w:pPr>
        <w:ind w:left="644" w:hanging="360"/>
      </w:pPr>
      <w:rPr>
        <w:rFonts w:cs="Times New Roman" w:hint="default"/>
      </w:rPr>
    </w:lvl>
    <w:lvl w:ilvl="1" w:tplc="04090019" w:tentative="1">
      <w:start w:val="1"/>
      <w:numFmt w:val="lowerLetter"/>
      <w:lvlText w:val="%2."/>
      <w:lvlJc w:val="left"/>
      <w:pPr>
        <w:ind w:left="1364" w:hanging="360"/>
      </w:pPr>
      <w:rPr>
        <w:rFonts w:cs="Times New Roman"/>
      </w:rPr>
    </w:lvl>
    <w:lvl w:ilvl="2" w:tplc="0409001B" w:tentative="1">
      <w:start w:val="1"/>
      <w:numFmt w:val="lowerRoman"/>
      <w:lvlText w:val="%3."/>
      <w:lvlJc w:val="right"/>
      <w:pPr>
        <w:ind w:left="2084" w:hanging="180"/>
      </w:pPr>
      <w:rPr>
        <w:rFonts w:cs="Times New Roman"/>
      </w:rPr>
    </w:lvl>
    <w:lvl w:ilvl="3" w:tplc="0409000F" w:tentative="1">
      <w:start w:val="1"/>
      <w:numFmt w:val="decimal"/>
      <w:lvlText w:val="%4."/>
      <w:lvlJc w:val="left"/>
      <w:pPr>
        <w:ind w:left="2804" w:hanging="360"/>
      </w:pPr>
      <w:rPr>
        <w:rFonts w:cs="Times New Roman"/>
      </w:rPr>
    </w:lvl>
    <w:lvl w:ilvl="4" w:tplc="04090019" w:tentative="1">
      <w:start w:val="1"/>
      <w:numFmt w:val="lowerLetter"/>
      <w:lvlText w:val="%5."/>
      <w:lvlJc w:val="left"/>
      <w:pPr>
        <w:ind w:left="3524" w:hanging="360"/>
      </w:pPr>
      <w:rPr>
        <w:rFonts w:cs="Times New Roman"/>
      </w:rPr>
    </w:lvl>
    <w:lvl w:ilvl="5" w:tplc="0409001B" w:tentative="1">
      <w:start w:val="1"/>
      <w:numFmt w:val="lowerRoman"/>
      <w:lvlText w:val="%6."/>
      <w:lvlJc w:val="right"/>
      <w:pPr>
        <w:ind w:left="4244" w:hanging="180"/>
      </w:pPr>
      <w:rPr>
        <w:rFonts w:cs="Times New Roman"/>
      </w:rPr>
    </w:lvl>
    <w:lvl w:ilvl="6" w:tplc="0409000F" w:tentative="1">
      <w:start w:val="1"/>
      <w:numFmt w:val="decimal"/>
      <w:lvlText w:val="%7."/>
      <w:lvlJc w:val="left"/>
      <w:pPr>
        <w:ind w:left="4964" w:hanging="360"/>
      </w:pPr>
      <w:rPr>
        <w:rFonts w:cs="Times New Roman"/>
      </w:rPr>
    </w:lvl>
    <w:lvl w:ilvl="7" w:tplc="04090019" w:tentative="1">
      <w:start w:val="1"/>
      <w:numFmt w:val="lowerLetter"/>
      <w:lvlText w:val="%8."/>
      <w:lvlJc w:val="left"/>
      <w:pPr>
        <w:ind w:left="5684" w:hanging="360"/>
      </w:pPr>
      <w:rPr>
        <w:rFonts w:cs="Times New Roman"/>
      </w:rPr>
    </w:lvl>
    <w:lvl w:ilvl="8" w:tplc="0409001B" w:tentative="1">
      <w:start w:val="1"/>
      <w:numFmt w:val="lowerRoman"/>
      <w:lvlText w:val="%9."/>
      <w:lvlJc w:val="right"/>
      <w:pPr>
        <w:ind w:left="6404" w:hanging="180"/>
      </w:pPr>
      <w:rPr>
        <w:rFonts w:cs="Times New Roman"/>
      </w:rPr>
    </w:lvl>
  </w:abstractNum>
  <w:abstractNum w:abstractNumId="11" w15:restartNumberingAfterBreak="0">
    <w:nsid w:val="0FCE0D64"/>
    <w:multiLevelType w:val="hybridMultilevel"/>
    <w:tmpl w:val="B8E258DE"/>
    <w:lvl w:ilvl="0" w:tplc="AE1AC736">
      <w:start w:val="1"/>
      <w:numFmt w:val="decimal"/>
      <w:lvlText w:val="%1."/>
      <w:lvlJc w:val="left"/>
      <w:pPr>
        <w:ind w:left="720" w:hanging="360"/>
      </w:pPr>
      <w:rPr>
        <w:rFonts w:cs="Times New Roman" w:hint="default"/>
        <w:color w:val="auto"/>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2" w15:restartNumberingAfterBreak="0">
    <w:nsid w:val="107B77C9"/>
    <w:multiLevelType w:val="multilevel"/>
    <w:tmpl w:val="2AC67372"/>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sz w:val="26"/>
        <w:szCs w:val="26"/>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3" w15:restartNumberingAfterBreak="0">
    <w:nsid w:val="10DD2911"/>
    <w:multiLevelType w:val="hybridMultilevel"/>
    <w:tmpl w:val="C6A8A060"/>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4" w15:restartNumberingAfterBreak="0">
    <w:nsid w:val="15DA7524"/>
    <w:multiLevelType w:val="hybridMultilevel"/>
    <w:tmpl w:val="7B18DFF2"/>
    <w:lvl w:ilvl="0" w:tplc="0409000F">
      <w:start w:val="1"/>
      <w:numFmt w:val="decimal"/>
      <w:lvlText w:val="%1."/>
      <w:lvlJc w:val="left"/>
      <w:pPr>
        <w:ind w:left="1429" w:hanging="360"/>
      </w:pPr>
      <w:rPr>
        <w:rFonts w:cs="Times New Roman"/>
      </w:rPr>
    </w:lvl>
    <w:lvl w:ilvl="1" w:tplc="04090019" w:tentative="1">
      <w:start w:val="1"/>
      <w:numFmt w:val="lowerLetter"/>
      <w:lvlText w:val="%2."/>
      <w:lvlJc w:val="left"/>
      <w:pPr>
        <w:ind w:left="2149" w:hanging="360"/>
      </w:pPr>
      <w:rPr>
        <w:rFonts w:cs="Times New Roman"/>
      </w:rPr>
    </w:lvl>
    <w:lvl w:ilvl="2" w:tplc="0409001B" w:tentative="1">
      <w:start w:val="1"/>
      <w:numFmt w:val="lowerRoman"/>
      <w:lvlText w:val="%3."/>
      <w:lvlJc w:val="right"/>
      <w:pPr>
        <w:ind w:left="2869" w:hanging="180"/>
      </w:pPr>
      <w:rPr>
        <w:rFonts w:cs="Times New Roman"/>
      </w:rPr>
    </w:lvl>
    <w:lvl w:ilvl="3" w:tplc="0409000F" w:tentative="1">
      <w:start w:val="1"/>
      <w:numFmt w:val="decimal"/>
      <w:lvlText w:val="%4."/>
      <w:lvlJc w:val="left"/>
      <w:pPr>
        <w:ind w:left="3589" w:hanging="360"/>
      </w:pPr>
      <w:rPr>
        <w:rFonts w:cs="Times New Roman"/>
      </w:rPr>
    </w:lvl>
    <w:lvl w:ilvl="4" w:tplc="04090019" w:tentative="1">
      <w:start w:val="1"/>
      <w:numFmt w:val="lowerLetter"/>
      <w:lvlText w:val="%5."/>
      <w:lvlJc w:val="left"/>
      <w:pPr>
        <w:ind w:left="4309" w:hanging="360"/>
      </w:pPr>
      <w:rPr>
        <w:rFonts w:cs="Times New Roman"/>
      </w:rPr>
    </w:lvl>
    <w:lvl w:ilvl="5" w:tplc="0409001B" w:tentative="1">
      <w:start w:val="1"/>
      <w:numFmt w:val="lowerRoman"/>
      <w:lvlText w:val="%6."/>
      <w:lvlJc w:val="right"/>
      <w:pPr>
        <w:ind w:left="5029" w:hanging="180"/>
      </w:pPr>
      <w:rPr>
        <w:rFonts w:cs="Times New Roman"/>
      </w:rPr>
    </w:lvl>
    <w:lvl w:ilvl="6" w:tplc="0409000F" w:tentative="1">
      <w:start w:val="1"/>
      <w:numFmt w:val="decimal"/>
      <w:lvlText w:val="%7."/>
      <w:lvlJc w:val="left"/>
      <w:pPr>
        <w:ind w:left="5749" w:hanging="360"/>
      </w:pPr>
      <w:rPr>
        <w:rFonts w:cs="Times New Roman"/>
      </w:rPr>
    </w:lvl>
    <w:lvl w:ilvl="7" w:tplc="04090019" w:tentative="1">
      <w:start w:val="1"/>
      <w:numFmt w:val="lowerLetter"/>
      <w:lvlText w:val="%8."/>
      <w:lvlJc w:val="left"/>
      <w:pPr>
        <w:ind w:left="6469" w:hanging="360"/>
      </w:pPr>
      <w:rPr>
        <w:rFonts w:cs="Times New Roman"/>
      </w:rPr>
    </w:lvl>
    <w:lvl w:ilvl="8" w:tplc="0409001B" w:tentative="1">
      <w:start w:val="1"/>
      <w:numFmt w:val="lowerRoman"/>
      <w:lvlText w:val="%9."/>
      <w:lvlJc w:val="right"/>
      <w:pPr>
        <w:ind w:left="7189" w:hanging="180"/>
      </w:pPr>
      <w:rPr>
        <w:rFonts w:cs="Times New Roman"/>
      </w:rPr>
    </w:lvl>
  </w:abstractNum>
  <w:abstractNum w:abstractNumId="15" w15:restartNumberingAfterBreak="0">
    <w:nsid w:val="16056D52"/>
    <w:multiLevelType w:val="hybridMultilevel"/>
    <w:tmpl w:val="BD68F374"/>
    <w:lvl w:ilvl="0" w:tplc="4E7A052C">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18522846"/>
    <w:multiLevelType w:val="hybridMultilevel"/>
    <w:tmpl w:val="BABC5840"/>
    <w:lvl w:ilvl="0" w:tplc="4E6C08AA">
      <w:start w:val="1"/>
      <w:numFmt w:val="lowerLetter"/>
      <w:lvlText w:val="%1."/>
      <w:lvlJc w:val="left"/>
      <w:pPr>
        <w:ind w:left="1080" w:hanging="360"/>
      </w:pPr>
      <w:rPr>
        <w:rFonts w:cs="Times New Roman" w:hint="default"/>
      </w:rPr>
    </w:lvl>
    <w:lvl w:ilvl="1" w:tplc="04210019" w:tentative="1">
      <w:start w:val="1"/>
      <w:numFmt w:val="lowerLetter"/>
      <w:lvlText w:val="%2."/>
      <w:lvlJc w:val="left"/>
      <w:pPr>
        <w:ind w:left="1800" w:hanging="360"/>
      </w:pPr>
      <w:rPr>
        <w:rFonts w:cs="Times New Roman"/>
      </w:rPr>
    </w:lvl>
    <w:lvl w:ilvl="2" w:tplc="0421001B" w:tentative="1">
      <w:start w:val="1"/>
      <w:numFmt w:val="lowerRoman"/>
      <w:lvlText w:val="%3."/>
      <w:lvlJc w:val="right"/>
      <w:pPr>
        <w:ind w:left="2520" w:hanging="180"/>
      </w:pPr>
      <w:rPr>
        <w:rFonts w:cs="Times New Roman"/>
      </w:rPr>
    </w:lvl>
    <w:lvl w:ilvl="3" w:tplc="0421000F" w:tentative="1">
      <w:start w:val="1"/>
      <w:numFmt w:val="decimal"/>
      <w:lvlText w:val="%4."/>
      <w:lvlJc w:val="left"/>
      <w:pPr>
        <w:ind w:left="3240" w:hanging="360"/>
      </w:pPr>
      <w:rPr>
        <w:rFonts w:cs="Times New Roman"/>
      </w:rPr>
    </w:lvl>
    <w:lvl w:ilvl="4" w:tplc="04210019" w:tentative="1">
      <w:start w:val="1"/>
      <w:numFmt w:val="lowerLetter"/>
      <w:lvlText w:val="%5."/>
      <w:lvlJc w:val="left"/>
      <w:pPr>
        <w:ind w:left="3960" w:hanging="360"/>
      </w:pPr>
      <w:rPr>
        <w:rFonts w:cs="Times New Roman"/>
      </w:rPr>
    </w:lvl>
    <w:lvl w:ilvl="5" w:tplc="0421001B" w:tentative="1">
      <w:start w:val="1"/>
      <w:numFmt w:val="lowerRoman"/>
      <w:lvlText w:val="%6."/>
      <w:lvlJc w:val="right"/>
      <w:pPr>
        <w:ind w:left="4680" w:hanging="180"/>
      </w:pPr>
      <w:rPr>
        <w:rFonts w:cs="Times New Roman"/>
      </w:rPr>
    </w:lvl>
    <w:lvl w:ilvl="6" w:tplc="0421000F" w:tentative="1">
      <w:start w:val="1"/>
      <w:numFmt w:val="decimal"/>
      <w:lvlText w:val="%7."/>
      <w:lvlJc w:val="left"/>
      <w:pPr>
        <w:ind w:left="5400" w:hanging="360"/>
      </w:pPr>
      <w:rPr>
        <w:rFonts w:cs="Times New Roman"/>
      </w:rPr>
    </w:lvl>
    <w:lvl w:ilvl="7" w:tplc="04210019" w:tentative="1">
      <w:start w:val="1"/>
      <w:numFmt w:val="lowerLetter"/>
      <w:lvlText w:val="%8."/>
      <w:lvlJc w:val="left"/>
      <w:pPr>
        <w:ind w:left="6120" w:hanging="360"/>
      </w:pPr>
      <w:rPr>
        <w:rFonts w:cs="Times New Roman"/>
      </w:rPr>
    </w:lvl>
    <w:lvl w:ilvl="8" w:tplc="0421001B" w:tentative="1">
      <w:start w:val="1"/>
      <w:numFmt w:val="lowerRoman"/>
      <w:lvlText w:val="%9."/>
      <w:lvlJc w:val="right"/>
      <w:pPr>
        <w:ind w:left="6840" w:hanging="180"/>
      </w:pPr>
      <w:rPr>
        <w:rFonts w:cs="Times New Roman"/>
      </w:rPr>
    </w:lvl>
  </w:abstractNum>
  <w:abstractNum w:abstractNumId="17" w15:restartNumberingAfterBreak="0">
    <w:nsid w:val="1BDD1500"/>
    <w:multiLevelType w:val="hybridMultilevel"/>
    <w:tmpl w:val="6AA837D8"/>
    <w:lvl w:ilvl="0" w:tplc="165E59FC">
      <w:start w:val="1"/>
      <w:numFmt w:val="lowerLetter"/>
      <w:lvlText w:val="%1."/>
      <w:lvlJc w:val="left"/>
      <w:pPr>
        <w:ind w:left="1778" w:hanging="360"/>
      </w:pPr>
      <w:rPr>
        <w:rFonts w:cs="Times New Roman" w:hint="default"/>
      </w:rPr>
    </w:lvl>
    <w:lvl w:ilvl="1" w:tplc="04090019" w:tentative="1">
      <w:start w:val="1"/>
      <w:numFmt w:val="lowerLetter"/>
      <w:lvlText w:val="%2."/>
      <w:lvlJc w:val="left"/>
      <w:pPr>
        <w:ind w:left="2498" w:hanging="360"/>
      </w:pPr>
      <w:rPr>
        <w:rFonts w:cs="Times New Roman"/>
      </w:rPr>
    </w:lvl>
    <w:lvl w:ilvl="2" w:tplc="0409001B" w:tentative="1">
      <w:start w:val="1"/>
      <w:numFmt w:val="lowerRoman"/>
      <w:lvlText w:val="%3."/>
      <w:lvlJc w:val="right"/>
      <w:pPr>
        <w:ind w:left="3218" w:hanging="180"/>
      </w:pPr>
      <w:rPr>
        <w:rFonts w:cs="Times New Roman"/>
      </w:rPr>
    </w:lvl>
    <w:lvl w:ilvl="3" w:tplc="0409000F" w:tentative="1">
      <w:start w:val="1"/>
      <w:numFmt w:val="decimal"/>
      <w:lvlText w:val="%4."/>
      <w:lvlJc w:val="left"/>
      <w:pPr>
        <w:ind w:left="3938" w:hanging="360"/>
      </w:pPr>
      <w:rPr>
        <w:rFonts w:cs="Times New Roman"/>
      </w:rPr>
    </w:lvl>
    <w:lvl w:ilvl="4" w:tplc="04090019" w:tentative="1">
      <w:start w:val="1"/>
      <w:numFmt w:val="lowerLetter"/>
      <w:lvlText w:val="%5."/>
      <w:lvlJc w:val="left"/>
      <w:pPr>
        <w:ind w:left="4658" w:hanging="360"/>
      </w:pPr>
      <w:rPr>
        <w:rFonts w:cs="Times New Roman"/>
      </w:rPr>
    </w:lvl>
    <w:lvl w:ilvl="5" w:tplc="0409001B" w:tentative="1">
      <w:start w:val="1"/>
      <w:numFmt w:val="lowerRoman"/>
      <w:lvlText w:val="%6."/>
      <w:lvlJc w:val="right"/>
      <w:pPr>
        <w:ind w:left="5378" w:hanging="180"/>
      </w:pPr>
      <w:rPr>
        <w:rFonts w:cs="Times New Roman"/>
      </w:rPr>
    </w:lvl>
    <w:lvl w:ilvl="6" w:tplc="0409000F" w:tentative="1">
      <w:start w:val="1"/>
      <w:numFmt w:val="decimal"/>
      <w:lvlText w:val="%7."/>
      <w:lvlJc w:val="left"/>
      <w:pPr>
        <w:ind w:left="6098" w:hanging="360"/>
      </w:pPr>
      <w:rPr>
        <w:rFonts w:cs="Times New Roman"/>
      </w:rPr>
    </w:lvl>
    <w:lvl w:ilvl="7" w:tplc="04090019" w:tentative="1">
      <w:start w:val="1"/>
      <w:numFmt w:val="lowerLetter"/>
      <w:lvlText w:val="%8."/>
      <w:lvlJc w:val="left"/>
      <w:pPr>
        <w:ind w:left="6818" w:hanging="360"/>
      </w:pPr>
      <w:rPr>
        <w:rFonts w:cs="Times New Roman"/>
      </w:rPr>
    </w:lvl>
    <w:lvl w:ilvl="8" w:tplc="0409001B" w:tentative="1">
      <w:start w:val="1"/>
      <w:numFmt w:val="lowerRoman"/>
      <w:lvlText w:val="%9."/>
      <w:lvlJc w:val="right"/>
      <w:pPr>
        <w:ind w:left="7538" w:hanging="180"/>
      </w:pPr>
      <w:rPr>
        <w:rFonts w:cs="Times New Roman"/>
      </w:rPr>
    </w:lvl>
  </w:abstractNum>
  <w:abstractNum w:abstractNumId="18" w15:restartNumberingAfterBreak="0">
    <w:nsid w:val="1D295C3E"/>
    <w:multiLevelType w:val="multilevel"/>
    <w:tmpl w:val="484AB498"/>
    <w:lvl w:ilvl="0">
      <w:start w:val="1"/>
      <w:numFmt w:val="decimal"/>
      <w:lvlText w:val="%1)"/>
      <w:lvlJc w:val="left"/>
      <w:pPr>
        <w:tabs>
          <w:tab w:val="num" w:pos="720"/>
        </w:tabs>
        <w:ind w:left="720" w:hanging="360"/>
      </w:pPr>
      <w:rPr>
        <w:rFonts w:cs="Times New Roman"/>
      </w:rPr>
    </w:lvl>
    <w:lvl w:ilvl="1">
      <w:start w:val="1"/>
      <w:numFmt w:val="lowerRoman"/>
      <w:lvlText w:val="%2."/>
      <w:lvlJc w:val="right"/>
      <w:pPr>
        <w:tabs>
          <w:tab w:val="num" w:pos="1440"/>
        </w:tabs>
        <w:ind w:left="1440" w:hanging="360"/>
      </w:pPr>
      <w:rPr>
        <w:rFonts w:cs="Times New Roman"/>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lowerLetter"/>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Letter"/>
      <w:lvlText w:val="%6."/>
      <w:lvlJc w:val="left"/>
      <w:pPr>
        <w:tabs>
          <w:tab w:val="num" w:pos="4320"/>
        </w:tabs>
        <w:ind w:left="4320" w:hanging="360"/>
      </w:pPr>
      <w:rPr>
        <w:rFonts w:cs="Times New Roman"/>
      </w:rPr>
    </w:lvl>
    <w:lvl w:ilvl="6" w:tentative="1">
      <w:start w:val="1"/>
      <w:numFmt w:val="lowerLetter"/>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Letter"/>
      <w:lvlText w:val="%9."/>
      <w:lvlJc w:val="left"/>
      <w:pPr>
        <w:tabs>
          <w:tab w:val="num" w:pos="6480"/>
        </w:tabs>
        <w:ind w:left="6480" w:hanging="360"/>
      </w:pPr>
      <w:rPr>
        <w:rFonts w:cs="Times New Roman"/>
      </w:rPr>
    </w:lvl>
  </w:abstractNum>
  <w:abstractNum w:abstractNumId="19" w15:restartNumberingAfterBreak="0">
    <w:nsid w:val="1ECD6599"/>
    <w:multiLevelType w:val="hybridMultilevel"/>
    <w:tmpl w:val="22D81E7E"/>
    <w:lvl w:ilvl="0" w:tplc="38090019">
      <w:start w:val="1"/>
      <w:numFmt w:val="lowerLetter"/>
      <w:lvlText w:val="%1."/>
      <w:lvlJc w:val="left"/>
      <w:pPr>
        <w:ind w:left="1287" w:hanging="360"/>
      </w:p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20" w15:restartNumberingAfterBreak="0">
    <w:nsid w:val="21A97FB3"/>
    <w:multiLevelType w:val="hybridMultilevel"/>
    <w:tmpl w:val="848ECB44"/>
    <w:lvl w:ilvl="0" w:tplc="04210011">
      <w:start w:val="1"/>
      <w:numFmt w:val="decimal"/>
      <w:lvlText w:val="%1)"/>
      <w:lvlJc w:val="left"/>
      <w:pPr>
        <w:ind w:left="2628" w:hanging="360"/>
      </w:pPr>
      <w:rPr>
        <w:rFonts w:cs="Times New Roman"/>
      </w:rPr>
    </w:lvl>
    <w:lvl w:ilvl="1" w:tplc="04090019">
      <w:start w:val="1"/>
      <w:numFmt w:val="lowerLetter"/>
      <w:lvlText w:val="%2."/>
      <w:lvlJc w:val="left"/>
      <w:pPr>
        <w:ind w:left="2574" w:hanging="360"/>
      </w:pPr>
      <w:rPr>
        <w:rFonts w:cs="Times New Roman"/>
      </w:rPr>
    </w:lvl>
    <w:lvl w:ilvl="2" w:tplc="0409001B">
      <w:start w:val="1"/>
      <w:numFmt w:val="lowerRoman"/>
      <w:lvlText w:val="%3."/>
      <w:lvlJc w:val="right"/>
      <w:pPr>
        <w:ind w:left="3294" w:hanging="180"/>
      </w:pPr>
      <w:rPr>
        <w:rFonts w:cs="Times New Roman"/>
      </w:rPr>
    </w:lvl>
    <w:lvl w:ilvl="3" w:tplc="0409000F">
      <w:start w:val="1"/>
      <w:numFmt w:val="decimal"/>
      <w:lvlText w:val="%4."/>
      <w:lvlJc w:val="left"/>
      <w:pPr>
        <w:ind w:left="4014" w:hanging="360"/>
      </w:pPr>
      <w:rPr>
        <w:rFonts w:cs="Times New Roman"/>
      </w:rPr>
    </w:lvl>
    <w:lvl w:ilvl="4" w:tplc="04090019">
      <w:start w:val="1"/>
      <w:numFmt w:val="lowerLetter"/>
      <w:lvlText w:val="%5."/>
      <w:lvlJc w:val="left"/>
      <w:pPr>
        <w:ind w:left="4734" w:hanging="360"/>
      </w:pPr>
      <w:rPr>
        <w:rFonts w:cs="Times New Roman"/>
      </w:rPr>
    </w:lvl>
    <w:lvl w:ilvl="5" w:tplc="0409001B">
      <w:start w:val="1"/>
      <w:numFmt w:val="lowerRoman"/>
      <w:lvlText w:val="%6."/>
      <w:lvlJc w:val="right"/>
      <w:pPr>
        <w:ind w:left="5454" w:hanging="180"/>
      </w:pPr>
      <w:rPr>
        <w:rFonts w:cs="Times New Roman"/>
      </w:rPr>
    </w:lvl>
    <w:lvl w:ilvl="6" w:tplc="0409000F">
      <w:start w:val="1"/>
      <w:numFmt w:val="decimal"/>
      <w:lvlText w:val="%7."/>
      <w:lvlJc w:val="left"/>
      <w:pPr>
        <w:ind w:left="6174" w:hanging="360"/>
      </w:pPr>
      <w:rPr>
        <w:rFonts w:cs="Times New Roman"/>
      </w:rPr>
    </w:lvl>
    <w:lvl w:ilvl="7" w:tplc="04090019">
      <w:start w:val="1"/>
      <w:numFmt w:val="lowerLetter"/>
      <w:lvlText w:val="%8."/>
      <w:lvlJc w:val="left"/>
      <w:pPr>
        <w:ind w:left="6894" w:hanging="360"/>
      </w:pPr>
      <w:rPr>
        <w:rFonts w:cs="Times New Roman"/>
      </w:rPr>
    </w:lvl>
    <w:lvl w:ilvl="8" w:tplc="0409001B">
      <w:start w:val="1"/>
      <w:numFmt w:val="lowerRoman"/>
      <w:lvlText w:val="%9."/>
      <w:lvlJc w:val="right"/>
      <w:pPr>
        <w:ind w:left="7614" w:hanging="180"/>
      </w:pPr>
      <w:rPr>
        <w:rFonts w:cs="Times New Roman"/>
      </w:rPr>
    </w:lvl>
  </w:abstractNum>
  <w:abstractNum w:abstractNumId="21" w15:restartNumberingAfterBreak="0">
    <w:nsid w:val="227064A2"/>
    <w:multiLevelType w:val="hybridMultilevel"/>
    <w:tmpl w:val="C9568C4C"/>
    <w:lvl w:ilvl="0" w:tplc="04210019">
      <w:start w:val="1"/>
      <w:numFmt w:val="lowerLetter"/>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22" w15:restartNumberingAfterBreak="0">
    <w:nsid w:val="22C6460D"/>
    <w:multiLevelType w:val="hybridMultilevel"/>
    <w:tmpl w:val="4D5891A0"/>
    <w:lvl w:ilvl="0" w:tplc="34667546">
      <w:start w:val="1"/>
      <w:numFmt w:val="decimal"/>
      <w:lvlText w:val="%1)"/>
      <w:lvlJc w:val="left"/>
      <w:pPr>
        <w:ind w:left="1080" w:hanging="360"/>
      </w:pPr>
      <w:rPr>
        <w:rFonts w:asciiTheme="majorBidi" w:eastAsia="Times New Roman" w:hAnsiTheme="majorBidi"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3" w15:restartNumberingAfterBreak="0">
    <w:nsid w:val="22CD468A"/>
    <w:multiLevelType w:val="hybridMultilevel"/>
    <w:tmpl w:val="04A212A2"/>
    <w:lvl w:ilvl="0" w:tplc="04210015">
      <w:start w:val="1"/>
      <w:numFmt w:val="upperLetter"/>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24" w15:restartNumberingAfterBreak="0">
    <w:nsid w:val="24CB3FED"/>
    <w:multiLevelType w:val="hybridMultilevel"/>
    <w:tmpl w:val="0A42FD40"/>
    <w:lvl w:ilvl="0" w:tplc="04090017">
      <w:start w:val="1"/>
      <w:numFmt w:val="lowerLetter"/>
      <w:lvlText w:val="%1)"/>
      <w:lvlJc w:val="left"/>
      <w:pPr>
        <w:ind w:left="1440" w:hanging="360"/>
      </w:pPr>
      <w:rPr>
        <w:rFonts w:cs="Times New Roman"/>
      </w:rPr>
    </w:lvl>
    <w:lvl w:ilvl="1" w:tplc="38090019" w:tentative="1">
      <w:start w:val="1"/>
      <w:numFmt w:val="lowerLetter"/>
      <w:lvlText w:val="%2."/>
      <w:lvlJc w:val="left"/>
      <w:pPr>
        <w:ind w:left="2160" w:hanging="360"/>
      </w:pPr>
      <w:rPr>
        <w:rFonts w:cs="Times New Roman"/>
      </w:rPr>
    </w:lvl>
    <w:lvl w:ilvl="2" w:tplc="3809001B" w:tentative="1">
      <w:start w:val="1"/>
      <w:numFmt w:val="lowerRoman"/>
      <w:lvlText w:val="%3."/>
      <w:lvlJc w:val="right"/>
      <w:pPr>
        <w:ind w:left="2880" w:hanging="180"/>
      </w:pPr>
      <w:rPr>
        <w:rFonts w:cs="Times New Roman"/>
      </w:rPr>
    </w:lvl>
    <w:lvl w:ilvl="3" w:tplc="3809000F" w:tentative="1">
      <w:start w:val="1"/>
      <w:numFmt w:val="decimal"/>
      <w:lvlText w:val="%4."/>
      <w:lvlJc w:val="left"/>
      <w:pPr>
        <w:ind w:left="3600" w:hanging="360"/>
      </w:pPr>
      <w:rPr>
        <w:rFonts w:cs="Times New Roman"/>
      </w:rPr>
    </w:lvl>
    <w:lvl w:ilvl="4" w:tplc="38090019" w:tentative="1">
      <w:start w:val="1"/>
      <w:numFmt w:val="lowerLetter"/>
      <w:lvlText w:val="%5."/>
      <w:lvlJc w:val="left"/>
      <w:pPr>
        <w:ind w:left="4320" w:hanging="360"/>
      </w:pPr>
      <w:rPr>
        <w:rFonts w:cs="Times New Roman"/>
      </w:rPr>
    </w:lvl>
    <w:lvl w:ilvl="5" w:tplc="3809001B" w:tentative="1">
      <w:start w:val="1"/>
      <w:numFmt w:val="lowerRoman"/>
      <w:lvlText w:val="%6."/>
      <w:lvlJc w:val="right"/>
      <w:pPr>
        <w:ind w:left="5040" w:hanging="180"/>
      </w:pPr>
      <w:rPr>
        <w:rFonts w:cs="Times New Roman"/>
      </w:rPr>
    </w:lvl>
    <w:lvl w:ilvl="6" w:tplc="3809000F" w:tentative="1">
      <w:start w:val="1"/>
      <w:numFmt w:val="decimal"/>
      <w:lvlText w:val="%7."/>
      <w:lvlJc w:val="left"/>
      <w:pPr>
        <w:ind w:left="5760" w:hanging="360"/>
      </w:pPr>
      <w:rPr>
        <w:rFonts w:cs="Times New Roman"/>
      </w:rPr>
    </w:lvl>
    <w:lvl w:ilvl="7" w:tplc="38090019" w:tentative="1">
      <w:start w:val="1"/>
      <w:numFmt w:val="lowerLetter"/>
      <w:lvlText w:val="%8."/>
      <w:lvlJc w:val="left"/>
      <w:pPr>
        <w:ind w:left="6480" w:hanging="360"/>
      </w:pPr>
      <w:rPr>
        <w:rFonts w:cs="Times New Roman"/>
      </w:rPr>
    </w:lvl>
    <w:lvl w:ilvl="8" w:tplc="3809001B" w:tentative="1">
      <w:start w:val="1"/>
      <w:numFmt w:val="lowerRoman"/>
      <w:lvlText w:val="%9."/>
      <w:lvlJc w:val="right"/>
      <w:pPr>
        <w:ind w:left="7200" w:hanging="180"/>
      </w:pPr>
      <w:rPr>
        <w:rFonts w:cs="Times New Roman"/>
      </w:rPr>
    </w:lvl>
  </w:abstractNum>
  <w:abstractNum w:abstractNumId="25" w15:restartNumberingAfterBreak="0">
    <w:nsid w:val="25A02DDE"/>
    <w:multiLevelType w:val="hybridMultilevel"/>
    <w:tmpl w:val="9F227138"/>
    <w:lvl w:ilvl="0" w:tplc="106C3EFC">
      <w:start w:val="1"/>
      <w:numFmt w:val="lowerLetter"/>
      <w:lvlText w:val="%1."/>
      <w:lvlJc w:val="left"/>
      <w:pPr>
        <w:ind w:left="720" w:hanging="360"/>
      </w:pPr>
      <w:rPr>
        <w:rFonts w:cs="Times New Roman" w:hint="default"/>
        <w:color w:val="auto"/>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26" w15:restartNumberingAfterBreak="0">
    <w:nsid w:val="28DE0279"/>
    <w:multiLevelType w:val="hybridMultilevel"/>
    <w:tmpl w:val="1978699A"/>
    <w:lvl w:ilvl="0" w:tplc="AFFCD80E">
      <w:start w:val="1"/>
      <w:numFmt w:val="decimal"/>
      <w:lvlText w:val="%1."/>
      <w:lvlJc w:val="left"/>
      <w:pPr>
        <w:ind w:left="1080" w:hanging="360"/>
      </w:pPr>
      <w:rPr>
        <w:rFonts w:cs="Times New Roman" w:hint="default"/>
      </w:rPr>
    </w:lvl>
    <w:lvl w:ilvl="1" w:tplc="04210019" w:tentative="1">
      <w:start w:val="1"/>
      <w:numFmt w:val="lowerLetter"/>
      <w:lvlText w:val="%2."/>
      <w:lvlJc w:val="left"/>
      <w:pPr>
        <w:ind w:left="1800" w:hanging="360"/>
      </w:pPr>
      <w:rPr>
        <w:rFonts w:cs="Times New Roman"/>
      </w:rPr>
    </w:lvl>
    <w:lvl w:ilvl="2" w:tplc="0421001B" w:tentative="1">
      <w:start w:val="1"/>
      <w:numFmt w:val="lowerRoman"/>
      <w:lvlText w:val="%3."/>
      <w:lvlJc w:val="right"/>
      <w:pPr>
        <w:ind w:left="2520" w:hanging="180"/>
      </w:pPr>
      <w:rPr>
        <w:rFonts w:cs="Times New Roman"/>
      </w:rPr>
    </w:lvl>
    <w:lvl w:ilvl="3" w:tplc="0421000F" w:tentative="1">
      <w:start w:val="1"/>
      <w:numFmt w:val="decimal"/>
      <w:lvlText w:val="%4."/>
      <w:lvlJc w:val="left"/>
      <w:pPr>
        <w:ind w:left="3240" w:hanging="360"/>
      </w:pPr>
      <w:rPr>
        <w:rFonts w:cs="Times New Roman"/>
      </w:rPr>
    </w:lvl>
    <w:lvl w:ilvl="4" w:tplc="04210019" w:tentative="1">
      <w:start w:val="1"/>
      <w:numFmt w:val="lowerLetter"/>
      <w:lvlText w:val="%5."/>
      <w:lvlJc w:val="left"/>
      <w:pPr>
        <w:ind w:left="3960" w:hanging="360"/>
      </w:pPr>
      <w:rPr>
        <w:rFonts w:cs="Times New Roman"/>
      </w:rPr>
    </w:lvl>
    <w:lvl w:ilvl="5" w:tplc="0421001B" w:tentative="1">
      <w:start w:val="1"/>
      <w:numFmt w:val="lowerRoman"/>
      <w:lvlText w:val="%6."/>
      <w:lvlJc w:val="right"/>
      <w:pPr>
        <w:ind w:left="4680" w:hanging="180"/>
      </w:pPr>
      <w:rPr>
        <w:rFonts w:cs="Times New Roman"/>
      </w:rPr>
    </w:lvl>
    <w:lvl w:ilvl="6" w:tplc="0421000F" w:tentative="1">
      <w:start w:val="1"/>
      <w:numFmt w:val="decimal"/>
      <w:lvlText w:val="%7."/>
      <w:lvlJc w:val="left"/>
      <w:pPr>
        <w:ind w:left="5400" w:hanging="360"/>
      </w:pPr>
      <w:rPr>
        <w:rFonts w:cs="Times New Roman"/>
      </w:rPr>
    </w:lvl>
    <w:lvl w:ilvl="7" w:tplc="04210019" w:tentative="1">
      <w:start w:val="1"/>
      <w:numFmt w:val="lowerLetter"/>
      <w:lvlText w:val="%8."/>
      <w:lvlJc w:val="left"/>
      <w:pPr>
        <w:ind w:left="6120" w:hanging="360"/>
      </w:pPr>
      <w:rPr>
        <w:rFonts w:cs="Times New Roman"/>
      </w:rPr>
    </w:lvl>
    <w:lvl w:ilvl="8" w:tplc="0421001B" w:tentative="1">
      <w:start w:val="1"/>
      <w:numFmt w:val="lowerRoman"/>
      <w:lvlText w:val="%9."/>
      <w:lvlJc w:val="right"/>
      <w:pPr>
        <w:ind w:left="6840" w:hanging="180"/>
      </w:pPr>
      <w:rPr>
        <w:rFonts w:cs="Times New Roman"/>
      </w:rPr>
    </w:lvl>
  </w:abstractNum>
  <w:abstractNum w:abstractNumId="27" w15:restartNumberingAfterBreak="0">
    <w:nsid w:val="2A220CF3"/>
    <w:multiLevelType w:val="multilevel"/>
    <w:tmpl w:val="35869E3E"/>
    <w:lvl w:ilvl="0">
      <w:start w:val="1"/>
      <w:numFmt w:val="lowerLetter"/>
      <w:lvlText w:val="%1."/>
      <w:lvlJc w:val="left"/>
      <w:pPr>
        <w:tabs>
          <w:tab w:val="num" w:pos="720"/>
        </w:tabs>
        <w:ind w:left="720" w:hanging="360"/>
      </w:pPr>
      <w:rPr>
        <w:rFonts w:cs="Times New Roman"/>
      </w:rPr>
    </w:lvl>
    <w:lvl w:ilvl="1">
      <w:start w:val="1"/>
      <w:numFmt w:val="lowerRoman"/>
      <w:lvlText w:val="%2."/>
      <w:lvlJc w:val="righ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hint="default"/>
        <w:sz w:val="22"/>
        <w:szCs w:val="22"/>
      </w:rPr>
    </w:lvl>
    <w:lvl w:ilvl="3" w:tentative="1">
      <w:start w:val="1"/>
      <w:numFmt w:val="lowerLetter"/>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Letter"/>
      <w:lvlText w:val="%6."/>
      <w:lvlJc w:val="left"/>
      <w:pPr>
        <w:tabs>
          <w:tab w:val="num" w:pos="4320"/>
        </w:tabs>
        <w:ind w:left="4320" w:hanging="360"/>
      </w:pPr>
      <w:rPr>
        <w:rFonts w:cs="Times New Roman"/>
      </w:rPr>
    </w:lvl>
    <w:lvl w:ilvl="6" w:tentative="1">
      <w:start w:val="1"/>
      <w:numFmt w:val="lowerLetter"/>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Letter"/>
      <w:lvlText w:val="%9."/>
      <w:lvlJc w:val="left"/>
      <w:pPr>
        <w:tabs>
          <w:tab w:val="num" w:pos="6480"/>
        </w:tabs>
        <w:ind w:left="6480" w:hanging="360"/>
      </w:pPr>
      <w:rPr>
        <w:rFonts w:cs="Times New Roman"/>
      </w:rPr>
    </w:lvl>
  </w:abstractNum>
  <w:abstractNum w:abstractNumId="28" w15:restartNumberingAfterBreak="0">
    <w:nsid w:val="2A790EA2"/>
    <w:multiLevelType w:val="hybridMultilevel"/>
    <w:tmpl w:val="303E3C00"/>
    <w:lvl w:ilvl="0" w:tplc="1CBE09FA">
      <w:start w:val="1"/>
      <w:numFmt w:val="decimal"/>
      <w:lvlText w:val="%1."/>
      <w:lvlJc w:val="left"/>
      <w:pPr>
        <w:ind w:left="927" w:hanging="360"/>
      </w:pPr>
      <w:rPr>
        <w:rFonts w:ascii="Calibri Light" w:hAnsi="Calibri Light" w:cs="Calibri Light" w:hint="default"/>
        <w:b/>
        <w:bCs/>
      </w:rPr>
    </w:lvl>
    <w:lvl w:ilvl="1" w:tplc="38090019" w:tentative="1">
      <w:start w:val="1"/>
      <w:numFmt w:val="lowerLetter"/>
      <w:lvlText w:val="%2."/>
      <w:lvlJc w:val="left"/>
      <w:pPr>
        <w:ind w:left="1647" w:hanging="360"/>
      </w:pPr>
      <w:rPr>
        <w:rFonts w:cs="Times New Roman"/>
      </w:rPr>
    </w:lvl>
    <w:lvl w:ilvl="2" w:tplc="3809001B" w:tentative="1">
      <w:start w:val="1"/>
      <w:numFmt w:val="lowerRoman"/>
      <w:lvlText w:val="%3."/>
      <w:lvlJc w:val="right"/>
      <w:pPr>
        <w:ind w:left="2367" w:hanging="180"/>
      </w:pPr>
      <w:rPr>
        <w:rFonts w:cs="Times New Roman"/>
      </w:rPr>
    </w:lvl>
    <w:lvl w:ilvl="3" w:tplc="3809000F" w:tentative="1">
      <w:start w:val="1"/>
      <w:numFmt w:val="decimal"/>
      <w:lvlText w:val="%4."/>
      <w:lvlJc w:val="left"/>
      <w:pPr>
        <w:ind w:left="3087" w:hanging="360"/>
      </w:pPr>
      <w:rPr>
        <w:rFonts w:cs="Times New Roman"/>
      </w:rPr>
    </w:lvl>
    <w:lvl w:ilvl="4" w:tplc="38090019" w:tentative="1">
      <w:start w:val="1"/>
      <w:numFmt w:val="lowerLetter"/>
      <w:lvlText w:val="%5."/>
      <w:lvlJc w:val="left"/>
      <w:pPr>
        <w:ind w:left="3807" w:hanging="360"/>
      </w:pPr>
      <w:rPr>
        <w:rFonts w:cs="Times New Roman"/>
      </w:rPr>
    </w:lvl>
    <w:lvl w:ilvl="5" w:tplc="3809001B" w:tentative="1">
      <w:start w:val="1"/>
      <w:numFmt w:val="lowerRoman"/>
      <w:lvlText w:val="%6."/>
      <w:lvlJc w:val="right"/>
      <w:pPr>
        <w:ind w:left="4527" w:hanging="180"/>
      </w:pPr>
      <w:rPr>
        <w:rFonts w:cs="Times New Roman"/>
      </w:rPr>
    </w:lvl>
    <w:lvl w:ilvl="6" w:tplc="3809000F" w:tentative="1">
      <w:start w:val="1"/>
      <w:numFmt w:val="decimal"/>
      <w:lvlText w:val="%7."/>
      <w:lvlJc w:val="left"/>
      <w:pPr>
        <w:ind w:left="5247" w:hanging="360"/>
      </w:pPr>
      <w:rPr>
        <w:rFonts w:cs="Times New Roman"/>
      </w:rPr>
    </w:lvl>
    <w:lvl w:ilvl="7" w:tplc="38090019" w:tentative="1">
      <w:start w:val="1"/>
      <w:numFmt w:val="lowerLetter"/>
      <w:lvlText w:val="%8."/>
      <w:lvlJc w:val="left"/>
      <w:pPr>
        <w:ind w:left="5967" w:hanging="360"/>
      </w:pPr>
      <w:rPr>
        <w:rFonts w:cs="Times New Roman"/>
      </w:rPr>
    </w:lvl>
    <w:lvl w:ilvl="8" w:tplc="3809001B" w:tentative="1">
      <w:start w:val="1"/>
      <w:numFmt w:val="lowerRoman"/>
      <w:lvlText w:val="%9."/>
      <w:lvlJc w:val="right"/>
      <w:pPr>
        <w:ind w:left="6687" w:hanging="180"/>
      </w:pPr>
      <w:rPr>
        <w:rFonts w:cs="Times New Roman"/>
      </w:rPr>
    </w:lvl>
  </w:abstractNum>
  <w:abstractNum w:abstractNumId="29" w15:restartNumberingAfterBreak="0">
    <w:nsid w:val="2DA70D84"/>
    <w:multiLevelType w:val="hybridMultilevel"/>
    <w:tmpl w:val="76C048D4"/>
    <w:lvl w:ilvl="0" w:tplc="04210019">
      <w:start w:val="1"/>
      <w:numFmt w:val="lowerLetter"/>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30" w15:restartNumberingAfterBreak="0">
    <w:nsid w:val="2DFB41F9"/>
    <w:multiLevelType w:val="hybridMultilevel"/>
    <w:tmpl w:val="9B2210C6"/>
    <w:lvl w:ilvl="0" w:tplc="18749CAA">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1" w15:restartNumberingAfterBreak="0">
    <w:nsid w:val="2F064402"/>
    <w:multiLevelType w:val="hybridMultilevel"/>
    <w:tmpl w:val="BF863158"/>
    <w:lvl w:ilvl="0" w:tplc="5D3C3898">
      <w:start w:val="1"/>
      <w:numFmt w:val="decimal"/>
      <w:lvlText w:val="%1."/>
      <w:lvlJc w:val="left"/>
      <w:pPr>
        <w:ind w:left="720" w:hanging="360"/>
      </w:pPr>
      <w:rPr>
        <w:rFonts w:cs="Times New Roman" w:hint="default"/>
        <w:color w:val="auto"/>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32" w15:restartNumberingAfterBreak="0">
    <w:nsid w:val="309513DA"/>
    <w:multiLevelType w:val="hybridMultilevel"/>
    <w:tmpl w:val="22D81E7E"/>
    <w:lvl w:ilvl="0" w:tplc="FFFFFFFF">
      <w:start w:val="1"/>
      <w:numFmt w:val="lowerLetter"/>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33" w15:restartNumberingAfterBreak="0">
    <w:nsid w:val="31387456"/>
    <w:multiLevelType w:val="hybridMultilevel"/>
    <w:tmpl w:val="EC8422DC"/>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34" w15:restartNumberingAfterBreak="0">
    <w:nsid w:val="38A30BD4"/>
    <w:multiLevelType w:val="multilevel"/>
    <w:tmpl w:val="045EDDDA"/>
    <w:lvl w:ilvl="0">
      <w:start w:val="1"/>
      <w:numFmt w:val="lowerLetter"/>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lowerLetter"/>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Letter"/>
      <w:lvlText w:val="%6."/>
      <w:lvlJc w:val="left"/>
      <w:pPr>
        <w:tabs>
          <w:tab w:val="num" w:pos="4320"/>
        </w:tabs>
        <w:ind w:left="4320" w:hanging="360"/>
      </w:pPr>
      <w:rPr>
        <w:rFonts w:cs="Times New Roman"/>
      </w:rPr>
    </w:lvl>
    <w:lvl w:ilvl="6" w:tentative="1">
      <w:start w:val="1"/>
      <w:numFmt w:val="lowerLetter"/>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Letter"/>
      <w:lvlText w:val="%9."/>
      <w:lvlJc w:val="left"/>
      <w:pPr>
        <w:tabs>
          <w:tab w:val="num" w:pos="6480"/>
        </w:tabs>
        <w:ind w:left="6480" w:hanging="360"/>
      </w:pPr>
      <w:rPr>
        <w:rFonts w:cs="Times New Roman"/>
      </w:rPr>
    </w:lvl>
  </w:abstractNum>
  <w:abstractNum w:abstractNumId="35" w15:restartNumberingAfterBreak="0">
    <w:nsid w:val="38C35330"/>
    <w:multiLevelType w:val="hybridMultilevel"/>
    <w:tmpl w:val="7C08A81A"/>
    <w:lvl w:ilvl="0" w:tplc="838863C4">
      <w:start w:val="1"/>
      <w:numFmt w:val="lowerLetter"/>
      <w:lvlText w:val="%1."/>
      <w:lvlJc w:val="left"/>
      <w:pPr>
        <w:ind w:left="927" w:hanging="360"/>
      </w:pPr>
      <w:rPr>
        <w:rFonts w:cs="Times New Roman" w:hint="default"/>
        <w:i w:val="0"/>
      </w:rPr>
    </w:lvl>
    <w:lvl w:ilvl="1" w:tplc="04090019" w:tentative="1">
      <w:start w:val="1"/>
      <w:numFmt w:val="lowerLetter"/>
      <w:lvlText w:val="%2."/>
      <w:lvlJc w:val="left"/>
      <w:pPr>
        <w:ind w:left="1647" w:hanging="360"/>
      </w:pPr>
      <w:rPr>
        <w:rFonts w:cs="Times New Roman"/>
      </w:rPr>
    </w:lvl>
    <w:lvl w:ilvl="2" w:tplc="0409001B" w:tentative="1">
      <w:start w:val="1"/>
      <w:numFmt w:val="lowerRoman"/>
      <w:lvlText w:val="%3."/>
      <w:lvlJc w:val="right"/>
      <w:pPr>
        <w:ind w:left="2367" w:hanging="180"/>
      </w:pPr>
      <w:rPr>
        <w:rFonts w:cs="Times New Roman"/>
      </w:rPr>
    </w:lvl>
    <w:lvl w:ilvl="3" w:tplc="0409000F" w:tentative="1">
      <w:start w:val="1"/>
      <w:numFmt w:val="decimal"/>
      <w:lvlText w:val="%4."/>
      <w:lvlJc w:val="left"/>
      <w:pPr>
        <w:ind w:left="3087" w:hanging="360"/>
      </w:pPr>
      <w:rPr>
        <w:rFonts w:cs="Times New Roman"/>
      </w:rPr>
    </w:lvl>
    <w:lvl w:ilvl="4" w:tplc="04090019" w:tentative="1">
      <w:start w:val="1"/>
      <w:numFmt w:val="lowerLetter"/>
      <w:lvlText w:val="%5."/>
      <w:lvlJc w:val="left"/>
      <w:pPr>
        <w:ind w:left="3807" w:hanging="360"/>
      </w:pPr>
      <w:rPr>
        <w:rFonts w:cs="Times New Roman"/>
      </w:rPr>
    </w:lvl>
    <w:lvl w:ilvl="5" w:tplc="0409001B" w:tentative="1">
      <w:start w:val="1"/>
      <w:numFmt w:val="lowerRoman"/>
      <w:lvlText w:val="%6."/>
      <w:lvlJc w:val="right"/>
      <w:pPr>
        <w:ind w:left="4527" w:hanging="180"/>
      </w:pPr>
      <w:rPr>
        <w:rFonts w:cs="Times New Roman"/>
      </w:rPr>
    </w:lvl>
    <w:lvl w:ilvl="6" w:tplc="0409000F" w:tentative="1">
      <w:start w:val="1"/>
      <w:numFmt w:val="decimal"/>
      <w:lvlText w:val="%7."/>
      <w:lvlJc w:val="left"/>
      <w:pPr>
        <w:ind w:left="5247" w:hanging="360"/>
      </w:pPr>
      <w:rPr>
        <w:rFonts w:cs="Times New Roman"/>
      </w:rPr>
    </w:lvl>
    <w:lvl w:ilvl="7" w:tplc="04090019" w:tentative="1">
      <w:start w:val="1"/>
      <w:numFmt w:val="lowerLetter"/>
      <w:lvlText w:val="%8."/>
      <w:lvlJc w:val="left"/>
      <w:pPr>
        <w:ind w:left="5967" w:hanging="360"/>
      </w:pPr>
      <w:rPr>
        <w:rFonts w:cs="Times New Roman"/>
      </w:rPr>
    </w:lvl>
    <w:lvl w:ilvl="8" w:tplc="0409001B" w:tentative="1">
      <w:start w:val="1"/>
      <w:numFmt w:val="lowerRoman"/>
      <w:lvlText w:val="%9."/>
      <w:lvlJc w:val="right"/>
      <w:pPr>
        <w:ind w:left="6687" w:hanging="180"/>
      </w:pPr>
      <w:rPr>
        <w:rFonts w:cs="Times New Roman"/>
      </w:rPr>
    </w:lvl>
  </w:abstractNum>
  <w:abstractNum w:abstractNumId="36" w15:restartNumberingAfterBreak="0">
    <w:nsid w:val="3ADA6CC2"/>
    <w:multiLevelType w:val="hybridMultilevel"/>
    <w:tmpl w:val="DE66768E"/>
    <w:lvl w:ilvl="0" w:tplc="04210011">
      <w:start w:val="1"/>
      <w:numFmt w:val="decimal"/>
      <w:lvlText w:val="%1)"/>
      <w:lvlJc w:val="left"/>
      <w:pPr>
        <w:ind w:left="1440" w:hanging="360"/>
      </w:pPr>
      <w:rPr>
        <w:rFonts w:cs="Times New Roman"/>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37" w15:restartNumberingAfterBreak="0">
    <w:nsid w:val="3AFC1588"/>
    <w:multiLevelType w:val="hybridMultilevel"/>
    <w:tmpl w:val="90A8F80A"/>
    <w:lvl w:ilvl="0" w:tplc="04090019">
      <w:start w:val="1"/>
      <w:numFmt w:val="lowerLetter"/>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8" w15:restartNumberingAfterBreak="0">
    <w:nsid w:val="3FFD1B7F"/>
    <w:multiLevelType w:val="hybridMultilevel"/>
    <w:tmpl w:val="4D7878A6"/>
    <w:lvl w:ilvl="0" w:tplc="229ADA46">
      <w:start w:val="1"/>
      <w:numFmt w:val="decimal"/>
      <w:lvlText w:val="%1."/>
      <w:lvlJc w:val="left"/>
      <w:pPr>
        <w:ind w:left="644" w:hanging="360"/>
      </w:pPr>
      <w:rPr>
        <w:rFonts w:cs="Times New Roman" w:hint="default"/>
      </w:rPr>
    </w:lvl>
    <w:lvl w:ilvl="1" w:tplc="04090019" w:tentative="1">
      <w:start w:val="1"/>
      <w:numFmt w:val="lowerLetter"/>
      <w:lvlText w:val="%2."/>
      <w:lvlJc w:val="left"/>
      <w:pPr>
        <w:ind w:left="1364" w:hanging="360"/>
      </w:pPr>
      <w:rPr>
        <w:rFonts w:cs="Times New Roman"/>
      </w:rPr>
    </w:lvl>
    <w:lvl w:ilvl="2" w:tplc="0409001B" w:tentative="1">
      <w:start w:val="1"/>
      <w:numFmt w:val="lowerRoman"/>
      <w:lvlText w:val="%3."/>
      <w:lvlJc w:val="right"/>
      <w:pPr>
        <w:ind w:left="2084" w:hanging="180"/>
      </w:pPr>
      <w:rPr>
        <w:rFonts w:cs="Times New Roman"/>
      </w:rPr>
    </w:lvl>
    <w:lvl w:ilvl="3" w:tplc="0409000F" w:tentative="1">
      <w:start w:val="1"/>
      <w:numFmt w:val="decimal"/>
      <w:lvlText w:val="%4."/>
      <w:lvlJc w:val="left"/>
      <w:pPr>
        <w:ind w:left="2804" w:hanging="360"/>
      </w:pPr>
      <w:rPr>
        <w:rFonts w:cs="Times New Roman"/>
      </w:rPr>
    </w:lvl>
    <w:lvl w:ilvl="4" w:tplc="04090019" w:tentative="1">
      <w:start w:val="1"/>
      <w:numFmt w:val="lowerLetter"/>
      <w:lvlText w:val="%5."/>
      <w:lvlJc w:val="left"/>
      <w:pPr>
        <w:ind w:left="3524" w:hanging="360"/>
      </w:pPr>
      <w:rPr>
        <w:rFonts w:cs="Times New Roman"/>
      </w:rPr>
    </w:lvl>
    <w:lvl w:ilvl="5" w:tplc="0409001B" w:tentative="1">
      <w:start w:val="1"/>
      <w:numFmt w:val="lowerRoman"/>
      <w:lvlText w:val="%6."/>
      <w:lvlJc w:val="right"/>
      <w:pPr>
        <w:ind w:left="4244" w:hanging="180"/>
      </w:pPr>
      <w:rPr>
        <w:rFonts w:cs="Times New Roman"/>
      </w:rPr>
    </w:lvl>
    <w:lvl w:ilvl="6" w:tplc="0409000F" w:tentative="1">
      <w:start w:val="1"/>
      <w:numFmt w:val="decimal"/>
      <w:lvlText w:val="%7."/>
      <w:lvlJc w:val="left"/>
      <w:pPr>
        <w:ind w:left="4964" w:hanging="360"/>
      </w:pPr>
      <w:rPr>
        <w:rFonts w:cs="Times New Roman"/>
      </w:rPr>
    </w:lvl>
    <w:lvl w:ilvl="7" w:tplc="04090019" w:tentative="1">
      <w:start w:val="1"/>
      <w:numFmt w:val="lowerLetter"/>
      <w:lvlText w:val="%8."/>
      <w:lvlJc w:val="left"/>
      <w:pPr>
        <w:ind w:left="5684" w:hanging="360"/>
      </w:pPr>
      <w:rPr>
        <w:rFonts w:cs="Times New Roman"/>
      </w:rPr>
    </w:lvl>
    <w:lvl w:ilvl="8" w:tplc="0409001B" w:tentative="1">
      <w:start w:val="1"/>
      <w:numFmt w:val="lowerRoman"/>
      <w:lvlText w:val="%9."/>
      <w:lvlJc w:val="right"/>
      <w:pPr>
        <w:ind w:left="6404" w:hanging="180"/>
      </w:pPr>
      <w:rPr>
        <w:rFonts w:cs="Times New Roman"/>
      </w:rPr>
    </w:lvl>
  </w:abstractNum>
  <w:abstractNum w:abstractNumId="39" w15:restartNumberingAfterBreak="0">
    <w:nsid w:val="437115C4"/>
    <w:multiLevelType w:val="hybridMultilevel"/>
    <w:tmpl w:val="20A819CA"/>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0" w15:restartNumberingAfterBreak="0">
    <w:nsid w:val="45690953"/>
    <w:multiLevelType w:val="hybridMultilevel"/>
    <w:tmpl w:val="94947686"/>
    <w:lvl w:ilvl="0" w:tplc="945E84A8">
      <w:start w:val="1"/>
      <w:numFmt w:val="lowerLetter"/>
      <w:lvlText w:val="%1."/>
      <w:lvlJc w:val="left"/>
      <w:pPr>
        <w:ind w:left="927" w:hanging="360"/>
      </w:pPr>
      <w:rPr>
        <w:rFonts w:cs="Times New Roman" w:hint="default"/>
      </w:rPr>
    </w:lvl>
    <w:lvl w:ilvl="1" w:tplc="04090019" w:tentative="1">
      <w:start w:val="1"/>
      <w:numFmt w:val="lowerLetter"/>
      <w:lvlText w:val="%2."/>
      <w:lvlJc w:val="left"/>
      <w:pPr>
        <w:ind w:left="1647" w:hanging="360"/>
      </w:pPr>
      <w:rPr>
        <w:rFonts w:cs="Times New Roman"/>
      </w:rPr>
    </w:lvl>
    <w:lvl w:ilvl="2" w:tplc="0409001B" w:tentative="1">
      <w:start w:val="1"/>
      <w:numFmt w:val="lowerRoman"/>
      <w:lvlText w:val="%3."/>
      <w:lvlJc w:val="right"/>
      <w:pPr>
        <w:ind w:left="2367" w:hanging="180"/>
      </w:pPr>
      <w:rPr>
        <w:rFonts w:cs="Times New Roman"/>
      </w:rPr>
    </w:lvl>
    <w:lvl w:ilvl="3" w:tplc="0409000F" w:tentative="1">
      <w:start w:val="1"/>
      <w:numFmt w:val="decimal"/>
      <w:lvlText w:val="%4."/>
      <w:lvlJc w:val="left"/>
      <w:pPr>
        <w:ind w:left="3087" w:hanging="360"/>
      </w:pPr>
      <w:rPr>
        <w:rFonts w:cs="Times New Roman"/>
      </w:rPr>
    </w:lvl>
    <w:lvl w:ilvl="4" w:tplc="04090019" w:tentative="1">
      <w:start w:val="1"/>
      <w:numFmt w:val="lowerLetter"/>
      <w:lvlText w:val="%5."/>
      <w:lvlJc w:val="left"/>
      <w:pPr>
        <w:ind w:left="3807" w:hanging="360"/>
      </w:pPr>
      <w:rPr>
        <w:rFonts w:cs="Times New Roman"/>
      </w:rPr>
    </w:lvl>
    <w:lvl w:ilvl="5" w:tplc="0409001B" w:tentative="1">
      <w:start w:val="1"/>
      <w:numFmt w:val="lowerRoman"/>
      <w:lvlText w:val="%6."/>
      <w:lvlJc w:val="right"/>
      <w:pPr>
        <w:ind w:left="4527" w:hanging="180"/>
      </w:pPr>
      <w:rPr>
        <w:rFonts w:cs="Times New Roman"/>
      </w:rPr>
    </w:lvl>
    <w:lvl w:ilvl="6" w:tplc="0409000F" w:tentative="1">
      <w:start w:val="1"/>
      <w:numFmt w:val="decimal"/>
      <w:lvlText w:val="%7."/>
      <w:lvlJc w:val="left"/>
      <w:pPr>
        <w:ind w:left="5247" w:hanging="360"/>
      </w:pPr>
      <w:rPr>
        <w:rFonts w:cs="Times New Roman"/>
      </w:rPr>
    </w:lvl>
    <w:lvl w:ilvl="7" w:tplc="04090019" w:tentative="1">
      <w:start w:val="1"/>
      <w:numFmt w:val="lowerLetter"/>
      <w:lvlText w:val="%8."/>
      <w:lvlJc w:val="left"/>
      <w:pPr>
        <w:ind w:left="5967" w:hanging="360"/>
      </w:pPr>
      <w:rPr>
        <w:rFonts w:cs="Times New Roman"/>
      </w:rPr>
    </w:lvl>
    <w:lvl w:ilvl="8" w:tplc="0409001B" w:tentative="1">
      <w:start w:val="1"/>
      <w:numFmt w:val="lowerRoman"/>
      <w:lvlText w:val="%9."/>
      <w:lvlJc w:val="right"/>
      <w:pPr>
        <w:ind w:left="6687" w:hanging="180"/>
      </w:pPr>
      <w:rPr>
        <w:rFonts w:cs="Times New Roman"/>
      </w:rPr>
    </w:lvl>
  </w:abstractNum>
  <w:abstractNum w:abstractNumId="41" w15:restartNumberingAfterBreak="0">
    <w:nsid w:val="4BB5325B"/>
    <w:multiLevelType w:val="hybridMultilevel"/>
    <w:tmpl w:val="ED2405E2"/>
    <w:lvl w:ilvl="0" w:tplc="04090017">
      <w:start w:val="1"/>
      <w:numFmt w:val="lowerLetter"/>
      <w:lvlText w:val="%1)"/>
      <w:lvlJc w:val="left"/>
      <w:pPr>
        <w:ind w:left="1440" w:hanging="360"/>
      </w:pPr>
      <w:rPr>
        <w:rFonts w:cs="Times New Roman"/>
      </w:rPr>
    </w:lvl>
    <w:lvl w:ilvl="1" w:tplc="38090019" w:tentative="1">
      <w:start w:val="1"/>
      <w:numFmt w:val="lowerLetter"/>
      <w:lvlText w:val="%2."/>
      <w:lvlJc w:val="left"/>
      <w:pPr>
        <w:ind w:left="2160" w:hanging="360"/>
      </w:pPr>
      <w:rPr>
        <w:rFonts w:cs="Times New Roman"/>
      </w:rPr>
    </w:lvl>
    <w:lvl w:ilvl="2" w:tplc="3809001B" w:tentative="1">
      <w:start w:val="1"/>
      <w:numFmt w:val="lowerRoman"/>
      <w:lvlText w:val="%3."/>
      <w:lvlJc w:val="right"/>
      <w:pPr>
        <w:ind w:left="2880" w:hanging="180"/>
      </w:pPr>
      <w:rPr>
        <w:rFonts w:cs="Times New Roman"/>
      </w:rPr>
    </w:lvl>
    <w:lvl w:ilvl="3" w:tplc="3809000F" w:tentative="1">
      <w:start w:val="1"/>
      <w:numFmt w:val="decimal"/>
      <w:lvlText w:val="%4."/>
      <w:lvlJc w:val="left"/>
      <w:pPr>
        <w:ind w:left="3600" w:hanging="360"/>
      </w:pPr>
      <w:rPr>
        <w:rFonts w:cs="Times New Roman"/>
      </w:rPr>
    </w:lvl>
    <w:lvl w:ilvl="4" w:tplc="38090019" w:tentative="1">
      <w:start w:val="1"/>
      <w:numFmt w:val="lowerLetter"/>
      <w:lvlText w:val="%5."/>
      <w:lvlJc w:val="left"/>
      <w:pPr>
        <w:ind w:left="4320" w:hanging="360"/>
      </w:pPr>
      <w:rPr>
        <w:rFonts w:cs="Times New Roman"/>
      </w:rPr>
    </w:lvl>
    <w:lvl w:ilvl="5" w:tplc="3809001B" w:tentative="1">
      <w:start w:val="1"/>
      <w:numFmt w:val="lowerRoman"/>
      <w:lvlText w:val="%6."/>
      <w:lvlJc w:val="right"/>
      <w:pPr>
        <w:ind w:left="5040" w:hanging="180"/>
      </w:pPr>
      <w:rPr>
        <w:rFonts w:cs="Times New Roman"/>
      </w:rPr>
    </w:lvl>
    <w:lvl w:ilvl="6" w:tplc="3809000F" w:tentative="1">
      <w:start w:val="1"/>
      <w:numFmt w:val="decimal"/>
      <w:lvlText w:val="%7."/>
      <w:lvlJc w:val="left"/>
      <w:pPr>
        <w:ind w:left="5760" w:hanging="360"/>
      </w:pPr>
      <w:rPr>
        <w:rFonts w:cs="Times New Roman"/>
      </w:rPr>
    </w:lvl>
    <w:lvl w:ilvl="7" w:tplc="38090019" w:tentative="1">
      <w:start w:val="1"/>
      <w:numFmt w:val="lowerLetter"/>
      <w:lvlText w:val="%8."/>
      <w:lvlJc w:val="left"/>
      <w:pPr>
        <w:ind w:left="6480" w:hanging="360"/>
      </w:pPr>
      <w:rPr>
        <w:rFonts w:cs="Times New Roman"/>
      </w:rPr>
    </w:lvl>
    <w:lvl w:ilvl="8" w:tplc="3809001B" w:tentative="1">
      <w:start w:val="1"/>
      <w:numFmt w:val="lowerRoman"/>
      <w:lvlText w:val="%9."/>
      <w:lvlJc w:val="right"/>
      <w:pPr>
        <w:ind w:left="7200" w:hanging="180"/>
      </w:pPr>
      <w:rPr>
        <w:rFonts w:cs="Times New Roman"/>
      </w:rPr>
    </w:lvl>
  </w:abstractNum>
  <w:abstractNum w:abstractNumId="42" w15:restartNumberingAfterBreak="0">
    <w:nsid w:val="4C3A1D65"/>
    <w:multiLevelType w:val="hybridMultilevel"/>
    <w:tmpl w:val="B91C07D2"/>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43" w15:restartNumberingAfterBreak="0">
    <w:nsid w:val="4C3E1CBD"/>
    <w:multiLevelType w:val="hybridMultilevel"/>
    <w:tmpl w:val="3BF2220E"/>
    <w:lvl w:ilvl="0" w:tplc="04090019">
      <w:start w:val="1"/>
      <w:numFmt w:val="lowerLetter"/>
      <w:lvlText w:val="%1."/>
      <w:lvlJc w:val="left"/>
      <w:pPr>
        <w:ind w:left="1495" w:hanging="360"/>
      </w:pPr>
      <w:rPr>
        <w:rFonts w:cs="Times New Roman"/>
      </w:rPr>
    </w:lvl>
    <w:lvl w:ilvl="1" w:tplc="04090019">
      <w:start w:val="1"/>
      <w:numFmt w:val="lowerLetter"/>
      <w:lvlText w:val="%2."/>
      <w:lvlJc w:val="left"/>
      <w:pPr>
        <w:ind w:left="2215" w:hanging="360"/>
      </w:pPr>
      <w:rPr>
        <w:rFonts w:cs="Times New Roman"/>
      </w:rPr>
    </w:lvl>
    <w:lvl w:ilvl="2" w:tplc="0409001B">
      <w:start w:val="1"/>
      <w:numFmt w:val="lowerRoman"/>
      <w:lvlText w:val="%3."/>
      <w:lvlJc w:val="right"/>
      <w:pPr>
        <w:ind w:left="2935" w:hanging="180"/>
      </w:pPr>
      <w:rPr>
        <w:rFonts w:cs="Times New Roman"/>
      </w:rPr>
    </w:lvl>
    <w:lvl w:ilvl="3" w:tplc="0409000F">
      <w:start w:val="1"/>
      <w:numFmt w:val="decimal"/>
      <w:lvlText w:val="%4."/>
      <w:lvlJc w:val="left"/>
      <w:pPr>
        <w:ind w:left="3655" w:hanging="360"/>
      </w:pPr>
      <w:rPr>
        <w:rFonts w:cs="Times New Roman"/>
      </w:rPr>
    </w:lvl>
    <w:lvl w:ilvl="4" w:tplc="04090019">
      <w:start w:val="1"/>
      <w:numFmt w:val="lowerLetter"/>
      <w:lvlText w:val="%5."/>
      <w:lvlJc w:val="left"/>
      <w:pPr>
        <w:ind w:left="4375" w:hanging="360"/>
      </w:pPr>
      <w:rPr>
        <w:rFonts w:cs="Times New Roman"/>
      </w:rPr>
    </w:lvl>
    <w:lvl w:ilvl="5" w:tplc="0409001B">
      <w:start w:val="1"/>
      <w:numFmt w:val="lowerRoman"/>
      <w:lvlText w:val="%6."/>
      <w:lvlJc w:val="right"/>
      <w:pPr>
        <w:ind w:left="5095" w:hanging="180"/>
      </w:pPr>
      <w:rPr>
        <w:rFonts w:cs="Times New Roman"/>
      </w:rPr>
    </w:lvl>
    <w:lvl w:ilvl="6" w:tplc="0409000F">
      <w:start w:val="1"/>
      <w:numFmt w:val="decimal"/>
      <w:lvlText w:val="%7."/>
      <w:lvlJc w:val="left"/>
      <w:pPr>
        <w:ind w:left="5815" w:hanging="360"/>
      </w:pPr>
      <w:rPr>
        <w:rFonts w:cs="Times New Roman"/>
      </w:rPr>
    </w:lvl>
    <w:lvl w:ilvl="7" w:tplc="04090019">
      <w:start w:val="1"/>
      <w:numFmt w:val="lowerLetter"/>
      <w:lvlText w:val="%8."/>
      <w:lvlJc w:val="left"/>
      <w:pPr>
        <w:ind w:left="6535" w:hanging="360"/>
      </w:pPr>
      <w:rPr>
        <w:rFonts w:cs="Times New Roman"/>
      </w:rPr>
    </w:lvl>
    <w:lvl w:ilvl="8" w:tplc="0409001B">
      <w:start w:val="1"/>
      <w:numFmt w:val="lowerRoman"/>
      <w:lvlText w:val="%9."/>
      <w:lvlJc w:val="right"/>
      <w:pPr>
        <w:ind w:left="7255" w:hanging="180"/>
      </w:pPr>
      <w:rPr>
        <w:rFonts w:cs="Times New Roman"/>
      </w:rPr>
    </w:lvl>
  </w:abstractNum>
  <w:abstractNum w:abstractNumId="44" w15:restartNumberingAfterBreak="0">
    <w:nsid w:val="4D266B17"/>
    <w:multiLevelType w:val="hybridMultilevel"/>
    <w:tmpl w:val="95CC287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5" w15:restartNumberingAfterBreak="0">
    <w:nsid w:val="4F302DF9"/>
    <w:multiLevelType w:val="hybridMultilevel"/>
    <w:tmpl w:val="97144888"/>
    <w:lvl w:ilvl="0" w:tplc="E10AFD0E">
      <w:start w:val="1"/>
      <w:numFmt w:val="lowerLetter"/>
      <w:lvlText w:val="%1."/>
      <w:lvlJc w:val="left"/>
      <w:pPr>
        <w:ind w:left="1713" w:hanging="360"/>
      </w:pPr>
      <w:rPr>
        <w:rFonts w:cs="Times New Roman"/>
        <w:b/>
        <w:bCs/>
      </w:rPr>
    </w:lvl>
    <w:lvl w:ilvl="1" w:tplc="04090019" w:tentative="1">
      <w:start w:val="1"/>
      <w:numFmt w:val="lowerLetter"/>
      <w:lvlText w:val="%2."/>
      <w:lvlJc w:val="left"/>
      <w:pPr>
        <w:ind w:left="2433" w:hanging="360"/>
      </w:pPr>
      <w:rPr>
        <w:rFonts w:cs="Times New Roman"/>
      </w:rPr>
    </w:lvl>
    <w:lvl w:ilvl="2" w:tplc="0409001B" w:tentative="1">
      <w:start w:val="1"/>
      <w:numFmt w:val="lowerRoman"/>
      <w:lvlText w:val="%3."/>
      <w:lvlJc w:val="right"/>
      <w:pPr>
        <w:ind w:left="3153" w:hanging="180"/>
      </w:pPr>
      <w:rPr>
        <w:rFonts w:cs="Times New Roman"/>
      </w:rPr>
    </w:lvl>
    <w:lvl w:ilvl="3" w:tplc="0409000F" w:tentative="1">
      <w:start w:val="1"/>
      <w:numFmt w:val="decimal"/>
      <w:lvlText w:val="%4."/>
      <w:lvlJc w:val="left"/>
      <w:pPr>
        <w:ind w:left="3873" w:hanging="360"/>
      </w:pPr>
      <w:rPr>
        <w:rFonts w:cs="Times New Roman"/>
      </w:rPr>
    </w:lvl>
    <w:lvl w:ilvl="4" w:tplc="04090019" w:tentative="1">
      <w:start w:val="1"/>
      <w:numFmt w:val="lowerLetter"/>
      <w:lvlText w:val="%5."/>
      <w:lvlJc w:val="left"/>
      <w:pPr>
        <w:ind w:left="4593" w:hanging="360"/>
      </w:pPr>
      <w:rPr>
        <w:rFonts w:cs="Times New Roman"/>
      </w:rPr>
    </w:lvl>
    <w:lvl w:ilvl="5" w:tplc="0409001B" w:tentative="1">
      <w:start w:val="1"/>
      <w:numFmt w:val="lowerRoman"/>
      <w:lvlText w:val="%6."/>
      <w:lvlJc w:val="right"/>
      <w:pPr>
        <w:ind w:left="5313" w:hanging="180"/>
      </w:pPr>
      <w:rPr>
        <w:rFonts w:cs="Times New Roman"/>
      </w:rPr>
    </w:lvl>
    <w:lvl w:ilvl="6" w:tplc="0409000F" w:tentative="1">
      <w:start w:val="1"/>
      <w:numFmt w:val="decimal"/>
      <w:lvlText w:val="%7."/>
      <w:lvlJc w:val="left"/>
      <w:pPr>
        <w:ind w:left="6033" w:hanging="360"/>
      </w:pPr>
      <w:rPr>
        <w:rFonts w:cs="Times New Roman"/>
      </w:rPr>
    </w:lvl>
    <w:lvl w:ilvl="7" w:tplc="04090019" w:tentative="1">
      <w:start w:val="1"/>
      <w:numFmt w:val="lowerLetter"/>
      <w:lvlText w:val="%8."/>
      <w:lvlJc w:val="left"/>
      <w:pPr>
        <w:ind w:left="6753" w:hanging="360"/>
      </w:pPr>
      <w:rPr>
        <w:rFonts w:cs="Times New Roman"/>
      </w:rPr>
    </w:lvl>
    <w:lvl w:ilvl="8" w:tplc="0409001B" w:tentative="1">
      <w:start w:val="1"/>
      <w:numFmt w:val="lowerRoman"/>
      <w:lvlText w:val="%9."/>
      <w:lvlJc w:val="right"/>
      <w:pPr>
        <w:ind w:left="7473" w:hanging="180"/>
      </w:pPr>
      <w:rPr>
        <w:rFonts w:cs="Times New Roman"/>
      </w:rPr>
    </w:lvl>
  </w:abstractNum>
  <w:abstractNum w:abstractNumId="46" w15:restartNumberingAfterBreak="0">
    <w:nsid w:val="50B750EA"/>
    <w:multiLevelType w:val="hybridMultilevel"/>
    <w:tmpl w:val="7F56AB20"/>
    <w:lvl w:ilvl="0" w:tplc="895C2F94">
      <w:start w:val="1"/>
      <w:numFmt w:val="upperLetter"/>
      <w:lvlText w:val="%1."/>
      <w:lvlJc w:val="left"/>
      <w:pPr>
        <w:ind w:left="720" w:hanging="360"/>
      </w:pPr>
      <w:rPr>
        <w:rFonts w:cs="Times New Roman" w:hint="default"/>
        <w:b/>
        <w:i w:val="0"/>
        <w:color w:val="auto"/>
        <w:sz w:val="22"/>
        <w:szCs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7" w15:restartNumberingAfterBreak="0">
    <w:nsid w:val="54F335EE"/>
    <w:multiLevelType w:val="hybridMultilevel"/>
    <w:tmpl w:val="29749E1E"/>
    <w:lvl w:ilvl="0" w:tplc="A82E9FE2">
      <w:start w:val="1"/>
      <w:numFmt w:val="bullet"/>
      <w:lvlText w:val="-"/>
      <w:lvlJc w:val="left"/>
      <w:pPr>
        <w:ind w:left="720" w:hanging="360"/>
      </w:pPr>
      <w:rPr>
        <w:rFonts w:ascii="Times New Arabic" w:eastAsia="Times New Roman" w:hAnsi="Times New Arabic" w:hint="default"/>
      </w:rPr>
    </w:lvl>
    <w:lvl w:ilvl="1" w:tplc="04210003" w:tentative="1">
      <w:start w:val="1"/>
      <w:numFmt w:val="bullet"/>
      <w:lvlText w:val="o"/>
      <w:lvlJc w:val="left"/>
      <w:pPr>
        <w:ind w:left="1440" w:hanging="360"/>
      </w:pPr>
      <w:rPr>
        <w:rFonts w:ascii="Courier New" w:hAnsi="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8" w15:restartNumberingAfterBreak="0">
    <w:nsid w:val="55903EA4"/>
    <w:multiLevelType w:val="hybridMultilevel"/>
    <w:tmpl w:val="EEAA9F76"/>
    <w:lvl w:ilvl="0" w:tplc="04210015">
      <w:start w:val="1"/>
      <w:numFmt w:val="upperLetter"/>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49" w15:restartNumberingAfterBreak="0">
    <w:nsid w:val="56D86148"/>
    <w:multiLevelType w:val="hybridMultilevel"/>
    <w:tmpl w:val="A9908E5E"/>
    <w:lvl w:ilvl="0" w:tplc="8626C78A">
      <w:start w:val="1"/>
      <w:numFmt w:val="bullet"/>
      <w:lvlText w:val="-"/>
      <w:lvlJc w:val="left"/>
      <w:pPr>
        <w:ind w:left="720" w:hanging="360"/>
      </w:pPr>
      <w:rPr>
        <w:rFonts w:ascii="Times New Arabic" w:eastAsia="Times New Roman" w:hAnsi="Times New Arabic" w:hint="default"/>
      </w:rPr>
    </w:lvl>
    <w:lvl w:ilvl="1" w:tplc="04210003" w:tentative="1">
      <w:start w:val="1"/>
      <w:numFmt w:val="bullet"/>
      <w:lvlText w:val="o"/>
      <w:lvlJc w:val="left"/>
      <w:pPr>
        <w:ind w:left="1440" w:hanging="360"/>
      </w:pPr>
      <w:rPr>
        <w:rFonts w:ascii="Courier New" w:hAnsi="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50" w15:restartNumberingAfterBreak="0">
    <w:nsid w:val="59B96599"/>
    <w:multiLevelType w:val="hybridMultilevel"/>
    <w:tmpl w:val="8564E3A4"/>
    <w:lvl w:ilvl="0" w:tplc="AB38EFD2">
      <w:start w:val="1"/>
      <w:numFmt w:val="lowerLetter"/>
      <w:lvlText w:val="%1."/>
      <w:lvlJc w:val="left"/>
      <w:pPr>
        <w:ind w:left="927" w:hanging="360"/>
      </w:pPr>
      <w:rPr>
        <w:rFonts w:ascii="Times New Roman" w:eastAsiaTheme="minorEastAsia" w:hAnsi="Times New Roman" w:cs="Arial"/>
      </w:rPr>
    </w:lvl>
    <w:lvl w:ilvl="1" w:tplc="04090019" w:tentative="1">
      <w:start w:val="1"/>
      <w:numFmt w:val="lowerLetter"/>
      <w:lvlText w:val="%2."/>
      <w:lvlJc w:val="left"/>
      <w:pPr>
        <w:ind w:left="1647" w:hanging="360"/>
      </w:pPr>
      <w:rPr>
        <w:rFonts w:cs="Times New Roman"/>
      </w:rPr>
    </w:lvl>
    <w:lvl w:ilvl="2" w:tplc="0409001B" w:tentative="1">
      <w:start w:val="1"/>
      <w:numFmt w:val="lowerRoman"/>
      <w:lvlText w:val="%3."/>
      <w:lvlJc w:val="right"/>
      <w:pPr>
        <w:ind w:left="2367" w:hanging="180"/>
      </w:pPr>
      <w:rPr>
        <w:rFonts w:cs="Times New Roman"/>
      </w:rPr>
    </w:lvl>
    <w:lvl w:ilvl="3" w:tplc="0409000F" w:tentative="1">
      <w:start w:val="1"/>
      <w:numFmt w:val="decimal"/>
      <w:lvlText w:val="%4."/>
      <w:lvlJc w:val="left"/>
      <w:pPr>
        <w:ind w:left="3087" w:hanging="360"/>
      </w:pPr>
      <w:rPr>
        <w:rFonts w:cs="Times New Roman"/>
      </w:rPr>
    </w:lvl>
    <w:lvl w:ilvl="4" w:tplc="04090019" w:tentative="1">
      <w:start w:val="1"/>
      <w:numFmt w:val="lowerLetter"/>
      <w:lvlText w:val="%5."/>
      <w:lvlJc w:val="left"/>
      <w:pPr>
        <w:ind w:left="3807" w:hanging="360"/>
      </w:pPr>
      <w:rPr>
        <w:rFonts w:cs="Times New Roman"/>
      </w:rPr>
    </w:lvl>
    <w:lvl w:ilvl="5" w:tplc="0409001B" w:tentative="1">
      <w:start w:val="1"/>
      <w:numFmt w:val="lowerRoman"/>
      <w:lvlText w:val="%6."/>
      <w:lvlJc w:val="right"/>
      <w:pPr>
        <w:ind w:left="4527" w:hanging="180"/>
      </w:pPr>
      <w:rPr>
        <w:rFonts w:cs="Times New Roman"/>
      </w:rPr>
    </w:lvl>
    <w:lvl w:ilvl="6" w:tplc="0409000F" w:tentative="1">
      <w:start w:val="1"/>
      <w:numFmt w:val="decimal"/>
      <w:lvlText w:val="%7."/>
      <w:lvlJc w:val="left"/>
      <w:pPr>
        <w:ind w:left="5247" w:hanging="360"/>
      </w:pPr>
      <w:rPr>
        <w:rFonts w:cs="Times New Roman"/>
      </w:rPr>
    </w:lvl>
    <w:lvl w:ilvl="7" w:tplc="04090019" w:tentative="1">
      <w:start w:val="1"/>
      <w:numFmt w:val="lowerLetter"/>
      <w:lvlText w:val="%8."/>
      <w:lvlJc w:val="left"/>
      <w:pPr>
        <w:ind w:left="5967" w:hanging="360"/>
      </w:pPr>
      <w:rPr>
        <w:rFonts w:cs="Times New Roman"/>
      </w:rPr>
    </w:lvl>
    <w:lvl w:ilvl="8" w:tplc="0409001B" w:tentative="1">
      <w:start w:val="1"/>
      <w:numFmt w:val="lowerRoman"/>
      <w:lvlText w:val="%9."/>
      <w:lvlJc w:val="right"/>
      <w:pPr>
        <w:ind w:left="6687" w:hanging="180"/>
      </w:pPr>
      <w:rPr>
        <w:rFonts w:cs="Times New Roman"/>
      </w:rPr>
    </w:lvl>
  </w:abstractNum>
  <w:abstractNum w:abstractNumId="51" w15:restartNumberingAfterBreak="0">
    <w:nsid w:val="5C200E03"/>
    <w:multiLevelType w:val="hybridMultilevel"/>
    <w:tmpl w:val="95EC0290"/>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52" w15:restartNumberingAfterBreak="0">
    <w:nsid w:val="5E92552C"/>
    <w:multiLevelType w:val="hybridMultilevel"/>
    <w:tmpl w:val="E6145336"/>
    <w:lvl w:ilvl="0" w:tplc="E1DEA328">
      <w:start w:val="1"/>
      <w:numFmt w:val="lowerLetter"/>
      <w:lvlText w:val="%1."/>
      <w:lvlJc w:val="left"/>
      <w:pPr>
        <w:ind w:left="1440" w:hanging="360"/>
      </w:pPr>
      <w:rPr>
        <w:rFonts w:cs="Times New Roman" w:hint="default"/>
      </w:rPr>
    </w:lvl>
    <w:lvl w:ilvl="1" w:tplc="04210019" w:tentative="1">
      <w:start w:val="1"/>
      <w:numFmt w:val="lowerLetter"/>
      <w:lvlText w:val="%2."/>
      <w:lvlJc w:val="left"/>
      <w:pPr>
        <w:ind w:left="2160" w:hanging="360"/>
      </w:pPr>
      <w:rPr>
        <w:rFonts w:cs="Times New Roman"/>
      </w:rPr>
    </w:lvl>
    <w:lvl w:ilvl="2" w:tplc="0421001B" w:tentative="1">
      <w:start w:val="1"/>
      <w:numFmt w:val="lowerRoman"/>
      <w:lvlText w:val="%3."/>
      <w:lvlJc w:val="right"/>
      <w:pPr>
        <w:ind w:left="2880" w:hanging="180"/>
      </w:pPr>
      <w:rPr>
        <w:rFonts w:cs="Times New Roman"/>
      </w:rPr>
    </w:lvl>
    <w:lvl w:ilvl="3" w:tplc="0421000F" w:tentative="1">
      <w:start w:val="1"/>
      <w:numFmt w:val="decimal"/>
      <w:lvlText w:val="%4."/>
      <w:lvlJc w:val="left"/>
      <w:pPr>
        <w:ind w:left="3600" w:hanging="360"/>
      </w:pPr>
      <w:rPr>
        <w:rFonts w:cs="Times New Roman"/>
      </w:rPr>
    </w:lvl>
    <w:lvl w:ilvl="4" w:tplc="04210019" w:tentative="1">
      <w:start w:val="1"/>
      <w:numFmt w:val="lowerLetter"/>
      <w:lvlText w:val="%5."/>
      <w:lvlJc w:val="left"/>
      <w:pPr>
        <w:ind w:left="4320" w:hanging="360"/>
      </w:pPr>
      <w:rPr>
        <w:rFonts w:cs="Times New Roman"/>
      </w:rPr>
    </w:lvl>
    <w:lvl w:ilvl="5" w:tplc="0421001B" w:tentative="1">
      <w:start w:val="1"/>
      <w:numFmt w:val="lowerRoman"/>
      <w:lvlText w:val="%6."/>
      <w:lvlJc w:val="right"/>
      <w:pPr>
        <w:ind w:left="5040" w:hanging="180"/>
      </w:pPr>
      <w:rPr>
        <w:rFonts w:cs="Times New Roman"/>
      </w:rPr>
    </w:lvl>
    <w:lvl w:ilvl="6" w:tplc="0421000F" w:tentative="1">
      <w:start w:val="1"/>
      <w:numFmt w:val="decimal"/>
      <w:lvlText w:val="%7."/>
      <w:lvlJc w:val="left"/>
      <w:pPr>
        <w:ind w:left="5760" w:hanging="360"/>
      </w:pPr>
      <w:rPr>
        <w:rFonts w:cs="Times New Roman"/>
      </w:rPr>
    </w:lvl>
    <w:lvl w:ilvl="7" w:tplc="04210019" w:tentative="1">
      <w:start w:val="1"/>
      <w:numFmt w:val="lowerLetter"/>
      <w:lvlText w:val="%8."/>
      <w:lvlJc w:val="left"/>
      <w:pPr>
        <w:ind w:left="6480" w:hanging="360"/>
      </w:pPr>
      <w:rPr>
        <w:rFonts w:cs="Times New Roman"/>
      </w:rPr>
    </w:lvl>
    <w:lvl w:ilvl="8" w:tplc="0421001B" w:tentative="1">
      <w:start w:val="1"/>
      <w:numFmt w:val="lowerRoman"/>
      <w:lvlText w:val="%9."/>
      <w:lvlJc w:val="right"/>
      <w:pPr>
        <w:ind w:left="7200" w:hanging="180"/>
      </w:pPr>
      <w:rPr>
        <w:rFonts w:cs="Times New Roman"/>
      </w:rPr>
    </w:lvl>
  </w:abstractNum>
  <w:abstractNum w:abstractNumId="53" w15:restartNumberingAfterBreak="0">
    <w:nsid w:val="5FE35E62"/>
    <w:multiLevelType w:val="hybridMultilevel"/>
    <w:tmpl w:val="E9002126"/>
    <w:lvl w:ilvl="0" w:tplc="04210011">
      <w:start w:val="1"/>
      <w:numFmt w:val="decimal"/>
      <w:lvlText w:val="%1)"/>
      <w:lvlJc w:val="left"/>
      <w:pPr>
        <w:ind w:left="1494" w:hanging="360"/>
      </w:pPr>
      <w:rPr>
        <w:rFonts w:cs="Times New Roman"/>
      </w:rPr>
    </w:lvl>
    <w:lvl w:ilvl="1" w:tplc="04090019">
      <w:start w:val="1"/>
      <w:numFmt w:val="lowerLetter"/>
      <w:lvlText w:val="%2."/>
      <w:lvlJc w:val="left"/>
      <w:pPr>
        <w:ind w:left="2214" w:hanging="360"/>
      </w:pPr>
      <w:rPr>
        <w:rFonts w:cs="Times New Roman"/>
      </w:rPr>
    </w:lvl>
    <w:lvl w:ilvl="2" w:tplc="0409001B">
      <w:start w:val="1"/>
      <w:numFmt w:val="lowerRoman"/>
      <w:lvlText w:val="%3."/>
      <w:lvlJc w:val="right"/>
      <w:pPr>
        <w:ind w:left="2934" w:hanging="180"/>
      </w:pPr>
      <w:rPr>
        <w:rFonts w:cs="Times New Roman"/>
      </w:rPr>
    </w:lvl>
    <w:lvl w:ilvl="3" w:tplc="0409000F">
      <w:start w:val="1"/>
      <w:numFmt w:val="decimal"/>
      <w:lvlText w:val="%4."/>
      <w:lvlJc w:val="left"/>
      <w:pPr>
        <w:ind w:left="3654" w:hanging="360"/>
      </w:pPr>
      <w:rPr>
        <w:rFonts w:cs="Times New Roman"/>
      </w:rPr>
    </w:lvl>
    <w:lvl w:ilvl="4" w:tplc="04090019">
      <w:start w:val="1"/>
      <w:numFmt w:val="lowerLetter"/>
      <w:lvlText w:val="%5."/>
      <w:lvlJc w:val="left"/>
      <w:pPr>
        <w:ind w:left="4374" w:hanging="360"/>
      </w:pPr>
      <w:rPr>
        <w:rFonts w:cs="Times New Roman"/>
      </w:rPr>
    </w:lvl>
    <w:lvl w:ilvl="5" w:tplc="0409001B">
      <w:start w:val="1"/>
      <w:numFmt w:val="lowerRoman"/>
      <w:lvlText w:val="%6."/>
      <w:lvlJc w:val="right"/>
      <w:pPr>
        <w:ind w:left="5094" w:hanging="180"/>
      </w:pPr>
      <w:rPr>
        <w:rFonts w:cs="Times New Roman"/>
      </w:rPr>
    </w:lvl>
    <w:lvl w:ilvl="6" w:tplc="0409000F">
      <w:start w:val="1"/>
      <w:numFmt w:val="decimal"/>
      <w:lvlText w:val="%7."/>
      <w:lvlJc w:val="left"/>
      <w:pPr>
        <w:ind w:left="5814" w:hanging="360"/>
      </w:pPr>
      <w:rPr>
        <w:rFonts w:cs="Times New Roman"/>
      </w:rPr>
    </w:lvl>
    <w:lvl w:ilvl="7" w:tplc="04090019">
      <w:start w:val="1"/>
      <w:numFmt w:val="lowerLetter"/>
      <w:lvlText w:val="%8."/>
      <w:lvlJc w:val="left"/>
      <w:pPr>
        <w:ind w:left="6534" w:hanging="360"/>
      </w:pPr>
      <w:rPr>
        <w:rFonts w:cs="Times New Roman"/>
      </w:rPr>
    </w:lvl>
    <w:lvl w:ilvl="8" w:tplc="0409001B">
      <w:start w:val="1"/>
      <w:numFmt w:val="lowerRoman"/>
      <w:lvlText w:val="%9."/>
      <w:lvlJc w:val="right"/>
      <w:pPr>
        <w:ind w:left="7254" w:hanging="180"/>
      </w:pPr>
      <w:rPr>
        <w:rFonts w:cs="Times New Roman"/>
      </w:rPr>
    </w:lvl>
  </w:abstractNum>
  <w:abstractNum w:abstractNumId="54" w15:restartNumberingAfterBreak="0">
    <w:nsid w:val="611A5D80"/>
    <w:multiLevelType w:val="multilevel"/>
    <w:tmpl w:val="8FBEDBE0"/>
    <w:lvl w:ilvl="0">
      <w:start w:val="1"/>
      <w:numFmt w:val="decimal"/>
      <w:lvlText w:val="%1)"/>
      <w:lvlJc w:val="left"/>
      <w:pPr>
        <w:tabs>
          <w:tab w:val="num" w:pos="720"/>
        </w:tabs>
        <w:ind w:left="720" w:hanging="360"/>
      </w:pPr>
      <w:rPr>
        <w:rFonts w:cs="Times New Roman"/>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55" w15:restartNumberingAfterBreak="0">
    <w:nsid w:val="61DB628F"/>
    <w:multiLevelType w:val="hybridMultilevel"/>
    <w:tmpl w:val="BF6C12CC"/>
    <w:lvl w:ilvl="0" w:tplc="04090019">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56" w15:restartNumberingAfterBreak="0">
    <w:nsid w:val="677B35F6"/>
    <w:multiLevelType w:val="hybridMultilevel"/>
    <w:tmpl w:val="FE324AE8"/>
    <w:lvl w:ilvl="0" w:tplc="0C2C2FA4">
      <w:start w:val="1"/>
      <w:numFmt w:val="bullet"/>
      <w:lvlText w:val="-"/>
      <w:lvlJc w:val="left"/>
      <w:pPr>
        <w:ind w:left="720" w:hanging="360"/>
      </w:pPr>
      <w:rPr>
        <w:rFonts w:ascii="Times New Arabic" w:eastAsia="Times New Roman" w:hAnsi="Times New Arabic" w:hint="default"/>
      </w:rPr>
    </w:lvl>
    <w:lvl w:ilvl="1" w:tplc="04210003" w:tentative="1">
      <w:start w:val="1"/>
      <w:numFmt w:val="bullet"/>
      <w:lvlText w:val="o"/>
      <w:lvlJc w:val="left"/>
      <w:pPr>
        <w:ind w:left="1440" w:hanging="360"/>
      </w:pPr>
      <w:rPr>
        <w:rFonts w:ascii="Courier New" w:hAnsi="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57" w15:restartNumberingAfterBreak="0">
    <w:nsid w:val="691402B4"/>
    <w:multiLevelType w:val="hybridMultilevel"/>
    <w:tmpl w:val="3B72ECCE"/>
    <w:lvl w:ilvl="0" w:tplc="3272AA40">
      <w:start w:val="1"/>
      <w:numFmt w:val="upperLetter"/>
      <w:lvlText w:val="%1."/>
      <w:lvlJc w:val="left"/>
      <w:pPr>
        <w:ind w:left="720" w:hanging="360"/>
      </w:pPr>
      <w:rPr>
        <w:rFonts w:ascii="Garamond" w:hAnsi="Garamond" w:cs="Calibri Light" w:hint="default"/>
      </w:rPr>
    </w:lvl>
    <w:lvl w:ilvl="1" w:tplc="38090019" w:tentative="1">
      <w:start w:val="1"/>
      <w:numFmt w:val="lowerLetter"/>
      <w:lvlText w:val="%2."/>
      <w:lvlJc w:val="left"/>
      <w:pPr>
        <w:ind w:left="1440" w:hanging="360"/>
      </w:pPr>
      <w:rPr>
        <w:rFonts w:cs="Times New Roman"/>
      </w:rPr>
    </w:lvl>
    <w:lvl w:ilvl="2" w:tplc="3809001B" w:tentative="1">
      <w:start w:val="1"/>
      <w:numFmt w:val="lowerRoman"/>
      <w:lvlText w:val="%3."/>
      <w:lvlJc w:val="right"/>
      <w:pPr>
        <w:ind w:left="2160" w:hanging="180"/>
      </w:pPr>
      <w:rPr>
        <w:rFonts w:cs="Times New Roman"/>
      </w:rPr>
    </w:lvl>
    <w:lvl w:ilvl="3" w:tplc="3809000F" w:tentative="1">
      <w:start w:val="1"/>
      <w:numFmt w:val="decimal"/>
      <w:lvlText w:val="%4."/>
      <w:lvlJc w:val="left"/>
      <w:pPr>
        <w:ind w:left="2880" w:hanging="360"/>
      </w:pPr>
      <w:rPr>
        <w:rFonts w:cs="Times New Roman"/>
      </w:rPr>
    </w:lvl>
    <w:lvl w:ilvl="4" w:tplc="38090019" w:tentative="1">
      <w:start w:val="1"/>
      <w:numFmt w:val="lowerLetter"/>
      <w:lvlText w:val="%5."/>
      <w:lvlJc w:val="left"/>
      <w:pPr>
        <w:ind w:left="3600" w:hanging="360"/>
      </w:pPr>
      <w:rPr>
        <w:rFonts w:cs="Times New Roman"/>
      </w:rPr>
    </w:lvl>
    <w:lvl w:ilvl="5" w:tplc="3809001B" w:tentative="1">
      <w:start w:val="1"/>
      <w:numFmt w:val="lowerRoman"/>
      <w:lvlText w:val="%6."/>
      <w:lvlJc w:val="right"/>
      <w:pPr>
        <w:ind w:left="4320" w:hanging="180"/>
      </w:pPr>
      <w:rPr>
        <w:rFonts w:cs="Times New Roman"/>
      </w:rPr>
    </w:lvl>
    <w:lvl w:ilvl="6" w:tplc="3809000F" w:tentative="1">
      <w:start w:val="1"/>
      <w:numFmt w:val="decimal"/>
      <w:lvlText w:val="%7."/>
      <w:lvlJc w:val="left"/>
      <w:pPr>
        <w:ind w:left="5040" w:hanging="360"/>
      </w:pPr>
      <w:rPr>
        <w:rFonts w:cs="Times New Roman"/>
      </w:rPr>
    </w:lvl>
    <w:lvl w:ilvl="7" w:tplc="38090019" w:tentative="1">
      <w:start w:val="1"/>
      <w:numFmt w:val="lowerLetter"/>
      <w:lvlText w:val="%8."/>
      <w:lvlJc w:val="left"/>
      <w:pPr>
        <w:ind w:left="5760" w:hanging="360"/>
      </w:pPr>
      <w:rPr>
        <w:rFonts w:cs="Times New Roman"/>
      </w:rPr>
    </w:lvl>
    <w:lvl w:ilvl="8" w:tplc="3809001B" w:tentative="1">
      <w:start w:val="1"/>
      <w:numFmt w:val="lowerRoman"/>
      <w:lvlText w:val="%9."/>
      <w:lvlJc w:val="right"/>
      <w:pPr>
        <w:ind w:left="6480" w:hanging="180"/>
      </w:pPr>
      <w:rPr>
        <w:rFonts w:cs="Times New Roman"/>
      </w:rPr>
    </w:lvl>
  </w:abstractNum>
  <w:abstractNum w:abstractNumId="58" w15:restartNumberingAfterBreak="0">
    <w:nsid w:val="69FA61D9"/>
    <w:multiLevelType w:val="hybridMultilevel"/>
    <w:tmpl w:val="8904F418"/>
    <w:lvl w:ilvl="0" w:tplc="BE8A2A80">
      <w:start w:val="1"/>
      <w:numFmt w:val="upperLetter"/>
      <w:lvlText w:val="%1."/>
      <w:lvlJc w:val="left"/>
      <w:pPr>
        <w:ind w:left="720" w:hanging="360"/>
      </w:pPr>
      <w:rPr>
        <w:rFonts w:cs="Times New Roman"/>
        <w:b/>
        <w:i w:val="0"/>
        <w:sz w:val="22"/>
        <w:szCs w:val="22"/>
      </w:rPr>
    </w:lvl>
    <w:lvl w:ilvl="1" w:tplc="3B9C4B50">
      <w:start w:val="1"/>
      <w:numFmt w:val="decimal"/>
      <w:lvlText w:val="%2."/>
      <w:lvlJc w:val="left"/>
      <w:pPr>
        <w:ind w:left="2520" w:hanging="1440"/>
      </w:pPr>
      <w:rPr>
        <w:rFonts w:cs="Times New Roman" w:hint="default"/>
      </w:rPr>
    </w:lvl>
    <w:lvl w:ilvl="2" w:tplc="C2EC67E2">
      <w:start w:val="1"/>
      <w:numFmt w:val="lowerLetter"/>
      <w:lvlText w:val="%3."/>
      <w:lvlJc w:val="left"/>
      <w:pPr>
        <w:ind w:left="2700" w:hanging="720"/>
      </w:pPr>
      <w:rPr>
        <w:rFonts w:cs="Times New Roman" w:hint="default"/>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59" w15:restartNumberingAfterBreak="0">
    <w:nsid w:val="6AAF79D8"/>
    <w:multiLevelType w:val="hybridMultilevel"/>
    <w:tmpl w:val="0B9E17AE"/>
    <w:lvl w:ilvl="0" w:tplc="04090017">
      <w:start w:val="1"/>
      <w:numFmt w:val="lowerLetter"/>
      <w:lvlText w:val="%1)"/>
      <w:lvlJc w:val="left"/>
      <w:pPr>
        <w:ind w:left="720" w:hanging="360"/>
      </w:pPr>
      <w:rPr>
        <w:rFonts w:cs="Times New Roman"/>
      </w:rPr>
    </w:lvl>
    <w:lvl w:ilvl="1" w:tplc="38090019" w:tentative="1">
      <w:start w:val="1"/>
      <w:numFmt w:val="lowerLetter"/>
      <w:lvlText w:val="%2."/>
      <w:lvlJc w:val="left"/>
      <w:pPr>
        <w:ind w:left="1440" w:hanging="360"/>
      </w:pPr>
      <w:rPr>
        <w:rFonts w:cs="Times New Roman"/>
      </w:rPr>
    </w:lvl>
    <w:lvl w:ilvl="2" w:tplc="3809001B" w:tentative="1">
      <w:start w:val="1"/>
      <w:numFmt w:val="lowerRoman"/>
      <w:lvlText w:val="%3."/>
      <w:lvlJc w:val="right"/>
      <w:pPr>
        <w:ind w:left="2160" w:hanging="180"/>
      </w:pPr>
      <w:rPr>
        <w:rFonts w:cs="Times New Roman"/>
      </w:rPr>
    </w:lvl>
    <w:lvl w:ilvl="3" w:tplc="3809000F" w:tentative="1">
      <w:start w:val="1"/>
      <w:numFmt w:val="decimal"/>
      <w:lvlText w:val="%4."/>
      <w:lvlJc w:val="left"/>
      <w:pPr>
        <w:ind w:left="2880" w:hanging="360"/>
      </w:pPr>
      <w:rPr>
        <w:rFonts w:cs="Times New Roman"/>
      </w:rPr>
    </w:lvl>
    <w:lvl w:ilvl="4" w:tplc="38090019" w:tentative="1">
      <w:start w:val="1"/>
      <w:numFmt w:val="lowerLetter"/>
      <w:lvlText w:val="%5."/>
      <w:lvlJc w:val="left"/>
      <w:pPr>
        <w:ind w:left="3600" w:hanging="360"/>
      </w:pPr>
      <w:rPr>
        <w:rFonts w:cs="Times New Roman"/>
      </w:rPr>
    </w:lvl>
    <w:lvl w:ilvl="5" w:tplc="3809001B" w:tentative="1">
      <w:start w:val="1"/>
      <w:numFmt w:val="lowerRoman"/>
      <w:lvlText w:val="%6."/>
      <w:lvlJc w:val="right"/>
      <w:pPr>
        <w:ind w:left="4320" w:hanging="180"/>
      </w:pPr>
      <w:rPr>
        <w:rFonts w:cs="Times New Roman"/>
      </w:rPr>
    </w:lvl>
    <w:lvl w:ilvl="6" w:tplc="3809000F" w:tentative="1">
      <w:start w:val="1"/>
      <w:numFmt w:val="decimal"/>
      <w:lvlText w:val="%7."/>
      <w:lvlJc w:val="left"/>
      <w:pPr>
        <w:ind w:left="5040" w:hanging="360"/>
      </w:pPr>
      <w:rPr>
        <w:rFonts w:cs="Times New Roman"/>
      </w:rPr>
    </w:lvl>
    <w:lvl w:ilvl="7" w:tplc="38090019" w:tentative="1">
      <w:start w:val="1"/>
      <w:numFmt w:val="lowerLetter"/>
      <w:lvlText w:val="%8."/>
      <w:lvlJc w:val="left"/>
      <w:pPr>
        <w:ind w:left="5760" w:hanging="360"/>
      </w:pPr>
      <w:rPr>
        <w:rFonts w:cs="Times New Roman"/>
      </w:rPr>
    </w:lvl>
    <w:lvl w:ilvl="8" w:tplc="3809001B" w:tentative="1">
      <w:start w:val="1"/>
      <w:numFmt w:val="lowerRoman"/>
      <w:lvlText w:val="%9."/>
      <w:lvlJc w:val="right"/>
      <w:pPr>
        <w:ind w:left="6480" w:hanging="180"/>
      </w:pPr>
      <w:rPr>
        <w:rFonts w:cs="Times New Roman"/>
      </w:rPr>
    </w:lvl>
  </w:abstractNum>
  <w:abstractNum w:abstractNumId="60" w15:restartNumberingAfterBreak="0">
    <w:nsid w:val="6D290F5C"/>
    <w:multiLevelType w:val="hybridMultilevel"/>
    <w:tmpl w:val="B92C6462"/>
    <w:lvl w:ilvl="0" w:tplc="3086E8EA">
      <w:start w:val="3"/>
      <w:numFmt w:val="decimal"/>
      <w:lvlText w:val="%1."/>
      <w:lvlJc w:val="left"/>
      <w:pPr>
        <w:tabs>
          <w:tab w:val="num" w:pos="720"/>
        </w:tabs>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61" w15:restartNumberingAfterBreak="0">
    <w:nsid w:val="6DCE3A53"/>
    <w:multiLevelType w:val="hybridMultilevel"/>
    <w:tmpl w:val="3B3CBFFC"/>
    <w:lvl w:ilvl="0" w:tplc="04210019">
      <w:start w:val="1"/>
      <w:numFmt w:val="lowerLetter"/>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62" w15:restartNumberingAfterBreak="0">
    <w:nsid w:val="6F530EC8"/>
    <w:multiLevelType w:val="hybridMultilevel"/>
    <w:tmpl w:val="0F28CDAC"/>
    <w:lvl w:ilvl="0" w:tplc="04210019">
      <w:start w:val="1"/>
      <w:numFmt w:val="lowerLetter"/>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63" w15:restartNumberingAfterBreak="0">
    <w:nsid w:val="712A3477"/>
    <w:multiLevelType w:val="hybridMultilevel"/>
    <w:tmpl w:val="B81A5952"/>
    <w:lvl w:ilvl="0" w:tplc="04210011">
      <w:start w:val="1"/>
      <w:numFmt w:val="decimal"/>
      <w:lvlText w:val="%1)"/>
      <w:lvlJc w:val="left"/>
      <w:pPr>
        <w:ind w:left="1069" w:hanging="360"/>
      </w:pPr>
      <w:rPr>
        <w:rFonts w:cs="Times New Roman"/>
      </w:rPr>
    </w:lvl>
    <w:lvl w:ilvl="1" w:tplc="04090019">
      <w:start w:val="1"/>
      <w:numFmt w:val="lowerLetter"/>
      <w:lvlText w:val="%2."/>
      <w:lvlJc w:val="left"/>
      <w:pPr>
        <w:ind w:left="1789" w:hanging="360"/>
      </w:pPr>
      <w:rPr>
        <w:rFonts w:cs="Times New Roman"/>
      </w:rPr>
    </w:lvl>
    <w:lvl w:ilvl="2" w:tplc="0409001B">
      <w:start w:val="1"/>
      <w:numFmt w:val="lowerRoman"/>
      <w:lvlText w:val="%3."/>
      <w:lvlJc w:val="right"/>
      <w:pPr>
        <w:ind w:left="2509" w:hanging="180"/>
      </w:pPr>
      <w:rPr>
        <w:rFonts w:cs="Times New Roman"/>
      </w:rPr>
    </w:lvl>
    <w:lvl w:ilvl="3" w:tplc="0409000F">
      <w:start w:val="1"/>
      <w:numFmt w:val="decimal"/>
      <w:lvlText w:val="%4."/>
      <w:lvlJc w:val="left"/>
      <w:pPr>
        <w:ind w:left="3229" w:hanging="360"/>
      </w:pPr>
      <w:rPr>
        <w:rFonts w:cs="Times New Roman"/>
      </w:rPr>
    </w:lvl>
    <w:lvl w:ilvl="4" w:tplc="04090019">
      <w:start w:val="1"/>
      <w:numFmt w:val="lowerLetter"/>
      <w:lvlText w:val="%5."/>
      <w:lvlJc w:val="left"/>
      <w:pPr>
        <w:ind w:left="3949" w:hanging="360"/>
      </w:pPr>
      <w:rPr>
        <w:rFonts w:cs="Times New Roman"/>
      </w:rPr>
    </w:lvl>
    <w:lvl w:ilvl="5" w:tplc="0409001B">
      <w:start w:val="1"/>
      <w:numFmt w:val="lowerRoman"/>
      <w:lvlText w:val="%6."/>
      <w:lvlJc w:val="right"/>
      <w:pPr>
        <w:ind w:left="4669" w:hanging="180"/>
      </w:pPr>
      <w:rPr>
        <w:rFonts w:cs="Times New Roman"/>
      </w:rPr>
    </w:lvl>
    <w:lvl w:ilvl="6" w:tplc="0409000F">
      <w:start w:val="1"/>
      <w:numFmt w:val="decimal"/>
      <w:lvlText w:val="%7."/>
      <w:lvlJc w:val="left"/>
      <w:pPr>
        <w:ind w:left="5389" w:hanging="360"/>
      </w:pPr>
      <w:rPr>
        <w:rFonts w:cs="Times New Roman"/>
      </w:rPr>
    </w:lvl>
    <w:lvl w:ilvl="7" w:tplc="04090019">
      <w:start w:val="1"/>
      <w:numFmt w:val="lowerLetter"/>
      <w:lvlText w:val="%8."/>
      <w:lvlJc w:val="left"/>
      <w:pPr>
        <w:ind w:left="6109" w:hanging="360"/>
      </w:pPr>
      <w:rPr>
        <w:rFonts w:cs="Times New Roman"/>
      </w:rPr>
    </w:lvl>
    <w:lvl w:ilvl="8" w:tplc="0409001B">
      <w:start w:val="1"/>
      <w:numFmt w:val="lowerRoman"/>
      <w:lvlText w:val="%9."/>
      <w:lvlJc w:val="right"/>
      <w:pPr>
        <w:ind w:left="6829" w:hanging="180"/>
      </w:pPr>
      <w:rPr>
        <w:rFonts w:cs="Times New Roman"/>
      </w:rPr>
    </w:lvl>
  </w:abstractNum>
  <w:abstractNum w:abstractNumId="64" w15:restartNumberingAfterBreak="0">
    <w:nsid w:val="71673E3E"/>
    <w:multiLevelType w:val="multilevel"/>
    <w:tmpl w:val="DB669A68"/>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65" w15:restartNumberingAfterBreak="0">
    <w:nsid w:val="72D34D26"/>
    <w:multiLevelType w:val="hybridMultilevel"/>
    <w:tmpl w:val="EFEE3D56"/>
    <w:lvl w:ilvl="0" w:tplc="04090019">
      <w:start w:val="1"/>
      <w:numFmt w:val="lowerLetter"/>
      <w:lvlText w:val="%1."/>
      <w:lvlJc w:val="left"/>
      <w:pPr>
        <w:tabs>
          <w:tab w:val="num" w:pos="1440"/>
        </w:tabs>
        <w:ind w:left="1440" w:hanging="360"/>
      </w:pPr>
      <w:rPr>
        <w:rFonts w:cs="Times New Roman"/>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66" w15:restartNumberingAfterBreak="0">
    <w:nsid w:val="749A7C3A"/>
    <w:multiLevelType w:val="hybridMultilevel"/>
    <w:tmpl w:val="6F546C3A"/>
    <w:lvl w:ilvl="0" w:tplc="04210011">
      <w:start w:val="1"/>
      <w:numFmt w:val="decimal"/>
      <w:lvlText w:val="%1)"/>
      <w:lvlJc w:val="left"/>
      <w:pPr>
        <w:ind w:left="1440" w:hanging="360"/>
      </w:pPr>
      <w:rPr>
        <w:rFonts w:cs="Times New Roman"/>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67" w15:restartNumberingAfterBreak="0">
    <w:nsid w:val="75F57E84"/>
    <w:multiLevelType w:val="hybridMultilevel"/>
    <w:tmpl w:val="F23A5760"/>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68" w15:restartNumberingAfterBreak="0">
    <w:nsid w:val="7644698C"/>
    <w:multiLevelType w:val="hybridMultilevel"/>
    <w:tmpl w:val="FA9A8FDE"/>
    <w:lvl w:ilvl="0" w:tplc="AD82E44E">
      <w:start w:val="1"/>
      <w:numFmt w:val="upperLetter"/>
      <w:lvlText w:val="%1."/>
      <w:lvlJc w:val="left"/>
      <w:pPr>
        <w:ind w:left="720" w:hanging="360"/>
      </w:pPr>
      <w:rPr>
        <w:rFonts w:cs="Times New Roman" w:hint="default"/>
        <w:b/>
        <w:i w:val="0"/>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69" w15:restartNumberingAfterBreak="0">
    <w:nsid w:val="7760028B"/>
    <w:multiLevelType w:val="hybridMultilevel"/>
    <w:tmpl w:val="B16C2BD8"/>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70" w15:restartNumberingAfterBreak="0">
    <w:nsid w:val="78EA7307"/>
    <w:multiLevelType w:val="hybridMultilevel"/>
    <w:tmpl w:val="3B16093C"/>
    <w:lvl w:ilvl="0" w:tplc="B1E074CC">
      <w:start w:val="1"/>
      <w:numFmt w:val="upperLetter"/>
      <w:lvlText w:val="%1."/>
      <w:lvlJc w:val="left"/>
      <w:pPr>
        <w:ind w:left="720" w:hanging="360"/>
      </w:pPr>
      <w:rPr>
        <w:rFonts w:cs="Times New Roman" w:hint="default"/>
        <w:b/>
        <w:sz w:val="22"/>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num w:numId="1" w16cid:durableId="2131700266">
    <w:abstractNumId w:val="7"/>
  </w:num>
  <w:num w:numId="2" w16cid:durableId="1161778407">
    <w:abstractNumId w:val="46"/>
  </w:num>
  <w:num w:numId="3" w16cid:durableId="1121268047">
    <w:abstractNumId w:val="58"/>
  </w:num>
  <w:num w:numId="4" w16cid:durableId="1399861012">
    <w:abstractNumId w:val="44"/>
  </w:num>
  <w:num w:numId="5" w16cid:durableId="693965678">
    <w:abstractNumId w:val="14"/>
  </w:num>
  <w:num w:numId="6" w16cid:durableId="57095752">
    <w:abstractNumId w:val="17"/>
  </w:num>
  <w:num w:numId="7" w16cid:durableId="2050520657">
    <w:abstractNumId w:val="39"/>
  </w:num>
  <w:num w:numId="8" w16cid:durableId="1152015766">
    <w:abstractNumId w:val="31"/>
  </w:num>
  <w:num w:numId="9" w16cid:durableId="1529568012">
    <w:abstractNumId w:val="50"/>
  </w:num>
  <w:num w:numId="10" w16cid:durableId="677735787">
    <w:abstractNumId w:val="25"/>
  </w:num>
  <w:num w:numId="11" w16cid:durableId="27687528">
    <w:abstractNumId w:val="22"/>
  </w:num>
  <w:num w:numId="12" w16cid:durableId="1467967290">
    <w:abstractNumId w:val="10"/>
  </w:num>
  <w:num w:numId="13" w16cid:durableId="1722168600">
    <w:abstractNumId w:val="11"/>
  </w:num>
  <w:num w:numId="14" w16cid:durableId="488207736">
    <w:abstractNumId w:val="8"/>
  </w:num>
  <w:num w:numId="15" w16cid:durableId="465971566">
    <w:abstractNumId w:val="35"/>
  </w:num>
  <w:num w:numId="16" w16cid:durableId="1582837839">
    <w:abstractNumId w:val="38"/>
  </w:num>
  <w:num w:numId="17" w16cid:durableId="1444153234">
    <w:abstractNumId w:val="3"/>
  </w:num>
  <w:num w:numId="18" w16cid:durableId="263614561">
    <w:abstractNumId w:val="40"/>
  </w:num>
  <w:num w:numId="19" w16cid:durableId="377436935">
    <w:abstractNumId w:val="13"/>
  </w:num>
  <w:num w:numId="20" w16cid:durableId="252931307">
    <w:abstractNumId w:val="9"/>
  </w:num>
  <w:num w:numId="21" w16cid:durableId="2131389393">
    <w:abstractNumId w:val="67"/>
  </w:num>
  <w:num w:numId="22" w16cid:durableId="847018785">
    <w:abstractNumId w:val="42"/>
  </w:num>
  <w:num w:numId="23" w16cid:durableId="709065410">
    <w:abstractNumId w:val="26"/>
  </w:num>
  <w:num w:numId="24" w16cid:durableId="735904113">
    <w:abstractNumId w:val="69"/>
  </w:num>
  <w:num w:numId="25" w16cid:durableId="413211489">
    <w:abstractNumId w:val="49"/>
  </w:num>
  <w:num w:numId="26" w16cid:durableId="1580559586">
    <w:abstractNumId w:val="47"/>
  </w:num>
  <w:num w:numId="27" w16cid:durableId="928390623">
    <w:abstractNumId w:val="56"/>
  </w:num>
  <w:num w:numId="28" w16cid:durableId="108283302">
    <w:abstractNumId w:val="23"/>
  </w:num>
  <w:num w:numId="29" w16cid:durableId="433013108">
    <w:abstractNumId w:val="33"/>
  </w:num>
  <w:num w:numId="30" w16cid:durableId="12268880">
    <w:abstractNumId w:val="16"/>
  </w:num>
  <w:num w:numId="31" w16cid:durableId="1506825079">
    <w:abstractNumId w:val="52"/>
  </w:num>
  <w:num w:numId="32" w16cid:durableId="1161045291">
    <w:abstractNumId w:val="61"/>
  </w:num>
  <w:num w:numId="33" w16cid:durableId="572468080">
    <w:abstractNumId w:val="21"/>
  </w:num>
  <w:num w:numId="34" w16cid:durableId="86077479">
    <w:abstractNumId w:val="66"/>
  </w:num>
  <w:num w:numId="35" w16cid:durableId="1378624357">
    <w:abstractNumId w:val="36"/>
  </w:num>
  <w:num w:numId="36" w16cid:durableId="1488285752">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6501966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051030100">
    <w:abstractNumId w:val="29"/>
  </w:num>
  <w:num w:numId="39" w16cid:durableId="1440679440">
    <w:abstractNumId w:val="63"/>
  </w:num>
  <w:num w:numId="40" w16cid:durableId="1118911195">
    <w:abstractNumId w:val="1"/>
  </w:num>
  <w:num w:numId="41" w16cid:durableId="388068001">
    <w:abstractNumId w:val="53"/>
  </w:num>
  <w:num w:numId="42" w16cid:durableId="1737623569">
    <w:abstractNumId w:val="20"/>
  </w:num>
  <w:num w:numId="43" w16cid:durableId="1562712499">
    <w:abstractNumId w:val="12"/>
  </w:num>
  <w:num w:numId="44" w16cid:durableId="97040181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527403842">
    <w:abstractNumId w:val="65"/>
    <w:lvlOverride w:ilvl="0">
      <w:startOverride w:val="1"/>
    </w:lvlOverride>
    <w:lvlOverride w:ilvl="1"/>
    <w:lvlOverride w:ilvl="2"/>
    <w:lvlOverride w:ilvl="3"/>
    <w:lvlOverride w:ilvl="4"/>
    <w:lvlOverride w:ilvl="5"/>
    <w:lvlOverride w:ilvl="6"/>
    <w:lvlOverride w:ilvl="7"/>
    <w:lvlOverride w:ilvl="8"/>
  </w:num>
  <w:num w:numId="46" w16cid:durableId="2067143724">
    <w:abstractNumId w:val="68"/>
  </w:num>
  <w:num w:numId="47" w16cid:durableId="900021760">
    <w:abstractNumId w:val="51"/>
  </w:num>
  <w:num w:numId="48" w16cid:durableId="1078553545">
    <w:abstractNumId w:val="62"/>
  </w:num>
  <w:num w:numId="49" w16cid:durableId="1287588157">
    <w:abstractNumId w:val="60"/>
  </w:num>
  <w:num w:numId="50" w16cid:durableId="980116676">
    <w:abstractNumId w:val="70"/>
  </w:num>
  <w:num w:numId="51" w16cid:durableId="2055886655">
    <w:abstractNumId w:val="45"/>
  </w:num>
  <w:num w:numId="52" w16cid:durableId="1122311585">
    <w:abstractNumId w:val="55"/>
  </w:num>
  <w:num w:numId="53" w16cid:durableId="1418133711">
    <w:abstractNumId w:val="48"/>
  </w:num>
  <w:num w:numId="54" w16cid:durableId="659119278">
    <w:abstractNumId w:val="15"/>
  </w:num>
  <w:num w:numId="55" w16cid:durableId="1888447220">
    <w:abstractNumId w:val="30"/>
  </w:num>
  <w:num w:numId="56" w16cid:durableId="1816725176">
    <w:abstractNumId w:val="41"/>
  </w:num>
  <w:num w:numId="57" w16cid:durableId="221252604">
    <w:abstractNumId w:val="24"/>
  </w:num>
  <w:num w:numId="58" w16cid:durableId="1097093575">
    <w:abstractNumId w:val="54"/>
  </w:num>
  <w:num w:numId="59" w16cid:durableId="1464695456">
    <w:abstractNumId w:val="2"/>
  </w:num>
  <w:num w:numId="60" w16cid:durableId="1558201793">
    <w:abstractNumId w:val="0"/>
  </w:num>
  <w:num w:numId="61" w16cid:durableId="1221744476">
    <w:abstractNumId w:val="64"/>
  </w:num>
  <w:num w:numId="62" w16cid:durableId="1562247422">
    <w:abstractNumId w:val="18"/>
  </w:num>
  <w:num w:numId="63" w16cid:durableId="1945646139">
    <w:abstractNumId w:val="34"/>
  </w:num>
  <w:num w:numId="64" w16cid:durableId="1274289988">
    <w:abstractNumId w:val="27"/>
  </w:num>
  <w:num w:numId="65" w16cid:durableId="1539008751">
    <w:abstractNumId w:val="5"/>
  </w:num>
  <w:num w:numId="66" w16cid:durableId="398938892">
    <w:abstractNumId w:val="59"/>
  </w:num>
  <w:num w:numId="67" w16cid:durableId="1922368550">
    <w:abstractNumId w:val="57"/>
  </w:num>
  <w:num w:numId="68" w16cid:durableId="1422408339">
    <w:abstractNumId w:val="28"/>
  </w:num>
  <w:num w:numId="69" w16cid:durableId="179512809">
    <w:abstractNumId w:val="6"/>
  </w:num>
  <w:num w:numId="70" w16cid:durableId="1956908026">
    <w:abstractNumId w:val="19"/>
  </w:num>
  <w:num w:numId="71" w16cid:durableId="1293245095">
    <w:abstractNumId w:val="32"/>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mirrorMargins/>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789"/>
    <w:rsid w:val="000047B4"/>
    <w:rsid w:val="00011E6F"/>
    <w:rsid w:val="0001350C"/>
    <w:rsid w:val="00020034"/>
    <w:rsid w:val="00024FF4"/>
    <w:rsid w:val="00025763"/>
    <w:rsid w:val="0003089C"/>
    <w:rsid w:val="00032956"/>
    <w:rsid w:val="00035D51"/>
    <w:rsid w:val="00043553"/>
    <w:rsid w:val="000529D2"/>
    <w:rsid w:val="0005449C"/>
    <w:rsid w:val="00055B2E"/>
    <w:rsid w:val="00060C31"/>
    <w:rsid w:val="00061D87"/>
    <w:rsid w:val="000626B3"/>
    <w:rsid w:val="00067147"/>
    <w:rsid w:val="00071A6D"/>
    <w:rsid w:val="00076F11"/>
    <w:rsid w:val="00077031"/>
    <w:rsid w:val="00077C72"/>
    <w:rsid w:val="00082372"/>
    <w:rsid w:val="0008287B"/>
    <w:rsid w:val="000829E3"/>
    <w:rsid w:val="000867B5"/>
    <w:rsid w:val="00087E33"/>
    <w:rsid w:val="000944A3"/>
    <w:rsid w:val="00095F36"/>
    <w:rsid w:val="000A181D"/>
    <w:rsid w:val="000A185C"/>
    <w:rsid w:val="000A2797"/>
    <w:rsid w:val="000A3958"/>
    <w:rsid w:val="000A6773"/>
    <w:rsid w:val="000B0601"/>
    <w:rsid w:val="000B20D7"/>
    <w:rsid w:val="000C09C9"/>
    <w:rsid w:val="000C4213"/>
    <w:rsid w:val="000C5CFE"/>
    <w:rsid w:val="000C6C64"/>
    <w:rsid w:val="000C7A58"/>
    <w:rsid w:val="000D1D3C"/>
    <w:rsid w:val="000E00E9"/>
    <w:rsid w:val="000E2CB5"/>
    <w:rsid w:val="000E2EBE"/>
    <w:rsid w:val="000E69AE"/>
    <w:rsid w:val="000F24E7"/>
    <w:rsid w:val="000F44BE"/>
    <w:rsid w:val="000F6F18"/>
    <w:rsid w:val="000F7A93"/>
    <w:rsid w:val="00102B0F"/>
    <w:rsid w:val="00103E15"/>
    <w:rsid w:val="00105161"/>
    <w:rsid w:val="00110E73"/>
    <w:rsid w:val="001112C8"/>
    <w:rsid w:val="001157B9"/>
    <w:rsid w:val="0012075D"/>
    <w:rsid w:val="001326D3"/>
    <w:rsid w:val="001328B7"/>
    <w:rsid w:val="00141AB2"/>
    <w:rsid w:val="00141C0B"/>
    <w:rsid w:val="001425DE"/>
    <w:rsid w:val="00144FAB"/>
    <w:rsid w:val="00150A7D"/>
    <w:rsid w:val="0015347B"/>
    <w:rsid w:val="00153E58"/>
    <w:rsid w:val="00154B96"/>
    <w:rsid w:val="00160E73"/>
    <w:rsid w:val="001621C1"/>
    <w:rsid w:val="00164AC9"/>
    <w:rsid w:val="001678D3"/>
    <w:rsid w:val="00171D3E"/>
    <w:rsid w:val="0018090B"/>
    <w:rsid w:val="00182E53"/>
    <w:rsid w:val="00182EBC"/>
    <w:rsid w:val="001835A0"/>
    <w:rsid w:val="00185F3E"/>
    <w:rsid w:val="0019133D"/>
    <w:rsid w:val="00194B23"/>
    <w:rsid w:val="00196E6C"/>
    <w:rsid w:val="001976E2"/>
    <w:rsid w:val="001A10F0"/>
    <w:rsid w:val="001A2A83"/>
    <w:rsid w:val="001A4BF7"/>
    <w:rsid w:val="001A66BF"/>
    <w:rsid w:val="001A787A"/>
    <w:rsid w:val="001B22D5"/>
    <w:rsid w:val="001C0E07"/>
    <w:rsid w:val="001C176A"/>
    <w:rsid w:val="001C72DD"/>
    <w:rsid w:val="001D21C0"/>
    <w:rsid w:val="001D2EF1"/>
    <w:rsid w:val="001D37AD"/>
    <w:rsid w:val="001D3DF5"/>
    <w:rsid w:val="001D7F98"/>
    <w:rsid w:val="001E1959"/>
    <w:rsid w:val="001E2112"/>
    <w:rsid w:val="001F0680"/>
    <w:rsid w:val="001F3FB1"/>
    <w:rsid w:val="001F50F8"/>
    <w:rsid w:val="001F62B2"/>
    <w:rsid w:val="001F6870"/>
    <w:rsid w:val="001F7BC3"/>
    <w:rsid w:val="00202C83"/>
    <w:rsid w:val="002033B2"/>
    <w:rsid w:val="00203EF5"/>
    <w:rsid w:val="00210237"/>
    <w:rsid w:val="00214124"/>
    <w:rsid w:val="00214534"/>
    <w:rsid w:val="00217835"/>
    <w:rsid w:val="00217838"/>
    <w:rsid w:val="00223A15"/>
    <w:rsid w:val="00225C7D"/>
    <w:rsid w:val="00226B84"/>
    <w:rsid w:val="00232FED"/>
    <w:rsid w:val="00234050"/>
    <w:rsid w:val="00234964"/>
    <w:rsid w:val="0024587D"/>
    <w:rsid w:val="002463EC"/>
    <w:rsid w:val="00253C14"/>
    <w:rsid w:val="00264083"/>
    <w:rsid w:val="00270DFB"/>
    <w:rsid w:val="00273D20"/>
    <w:rsid w:val="002742F8"/>
    <w:rsid w:val="00276AF3"/>
    <w:rsid w:val="00282BDC"/>
    <w:rsid w:val="00287820"/>
    <w:rsid w:val="00290A0B"/>
    <w:rsid w:val="00293923"/>
    <w:rsid w:val="002939F4"/>
    <w:rsid w:val="0029498E"/>
    <w:rsid w:val="00294C2D"/>
    <w:rsid w:val="002B0167"/>
    <w:rsid w:val="002B1837"/>
    <w:rsid w:val="002B1899"/>
    <w:rsid w:val="002B478F"/>
    <w:rsid w:val="002B5465"/>
    <w:rsid w:val="002B5F7F"/>
    <w:rsid w:val="002C0A4F"/>
    <w:rsid w:val="002C1D3B"/>
    <w:rsid w:val="002C4DA0"/>
    <w:rsid w:val="002D39A6"/>
    <w:rsid w:val="002D6107"/>
    <w:rsid w:val="002E2E3D"/>
    <w:rsid w:val="002E3217"/>
    <w:rsid w:val="002E402E"/>
    <w:rsid w:val="002F1623"/>
    <w:rsid w:val="002F1CD4"/>
    <w:rsid w:val="002F3CF8"/>
    <w:rsid w:val="002F7C53"/>
    <w:rsid w:val="00301138"/>
    <w:rsid w:val="0030702B"/>
    <w:rsid w:val="003109F6"/>
    <w:rsid w:val="00315F3A"/>
    <w:rsid w:val="00317229"/>
    <w:rsid w:val="00323F00"/>
    <w:rsid w:val="0032549C"/>
    <w:rsid w:val="00331127"/>
    <w:rsid w:val="00332592"/>
    <w:rsid w:val="00334791"/>
    <w:rsid w:val="00334B84"/>
    <w:rsid w:val="00337E82"/>
    <w:rsid w:val="0034758F"/>
    <w:rsid w:val="0035565B"/>
    <w:rsid w:val="003567A1"/>
    <w:rsid w:val="003665E2"/>
    <w:rsid w:val="00372603"/>
    <w:rsid w:val="00372C98"/>
    <w:rsid w:val="00386754"/>
    <w:rsid w:val="00392469"/>
    <w:rsid w:val="00392DAB"/>
    <w:rsid w:val="00393AB1"/>
    <w:rsid w:val="003A286E"/>
    <w:rsid w:val="003A2B16"/>
    <w:rsid w:val="003A4785"/>
    <w:rsid w:val="003A5F26"/>
    <w:rsid w:val="003B3A1B"/>
    <w:rsid w:val="003B42CF"/>
    <w:rsid w:val="003C0279"/>
    <w:rsid w:val="003C1252"/>
    <w:rsid w:val="003C265A"/>
    <w:rsid w:val="003C2A3E"/>
    <w:rsid w:val="003D2DB0"/>
    <w:rsid w:val="003D7562"/>
    <w:rsid w:val="003E18CF"/>
    <w:rsid w:val="003E1D53"/>
    <w:rsid w:val="003E21B9"/>
    <w:rsid w:val="003E40BC"/>
    <w:rsid w:val="003E73B5"/>
    <w:rsid w:val="003F50FA"/>
    <w:rsid w:val="003F5BE9"/>
    <w:rsid w:val="003F60DE"/>
    <w:rsid w:val="0040512B"/>
    <w:rsid w:val="004056BC"/>
    <w:rsid w:val="004101F4"/>
    <w:rsid w:val="004102B9"/>
    <w:rsid w:val="00411293"/>
    <w:rsid w:val="00412D3B"/>
    <w:rsid w:val="00417B72"/>
    <w:rsid w:val="004211CD"/>
    <w:rsid w:val="004212CC"/>
    <w:rsid w:val="004262EF"/>
    <w:rsid w:val="004279C7"/>
    <w:rsid w:val="00427B59"/>
    <w:rsid w:val="004302F9"/>
    <w:rsid w:val="0043164E"/>
    <w:rsid w:val="00432078"/>
    <w:rsid w:val="00437CA3"/>
    <w:rsid w:val="0044043C"/>
    <w:rsid w:val="00440719"/>
    <w:rsid w:val="00443F6E"/>
    <w:rsid w:val="00446798"/>
    <w:rsid w:val="00451604"/>
    <w:rsid w:val="00451AEA"/>
    <w:rsid w:val="00456F34"/>
    <w:rsid w:val="00460E67"/>
    <w:rsid w:val="00461405"/>
    <w:rsid w:val="00462A5D"/>
    <w:rsid w:val="00465436"/>
    <w:rsid w:val="00467388"/>
    <w:rsid w:val="004743C9"/>
    <w:rsid w:val="00481894"/>
    <w:rsid w:val="00482E1A"/>
    <w:rsid w:val="00486479"/>
    <w:rsid w:val="00486DFD"/>
    <w:rsid w:val="004877D6"/>
    <w:rsid w:val="0049060E"/>
    <w:rsid w:val="004929D2"/>
    <w:rsid w:val="004932A9"/>
    <w:rsid w:val="00493BED"/>
    <w:rsid w:val="0049729F"/>
    <w:rsid w:val="004A0E12"/>
    <w:rsid w:val="004A321D"/>
    <w:rsid w:val="004A37F1"/>
    <w:rsid w:val="004B0A8B"/>
    <w:rsid w:val="004B1859"/>
    <w:rsid w:val="004B2C9A"/>
    <w:rsid w:val="004B616E"/>
    <w:rsid w:val="004C09A4"/>
    <w:rsid w:val="004C49A2"/>
    <w:rsid w:val="004D0E42"/>
    <w:rsid w:val="004D6F04"/>
    <w:rsid w:val="004E6BDD"/>
    <w:rsid w:val="004E7F14"/>
    <w:rsid w:val="004F1A43"/>
    <w:rsid w:val="004F3F63"/>
    <w:rsid w:val="004F55DF"/>
    <w:rsid w:val="00510CBF"/>
    <w:rsid w:val="00513245"/>
    <w:rsid w:val="00515550"/>
    <w:rsid w:val="005167DA"/>
    <w:rsid w:val="00516F17"/>
    <w:rsid w:val="0052230A"/>
    <w:rsid w:val="0052280A"/>
    <w:rsid w:val="0052290C"/>
    <w:rsid w:val="0052422F"/>
    <w:rsid w:val="005322CD"/>
    <w:rsid w:val="0054014E"/>
    <w:rsid w:val="00540493"/>
    <w:rsid w:val="005409CC"/>
    <w:rsid w:val="00541AB2"/>
    <w:rsid w:val="005434E1"/>
    <w:rsid w:val="0054376C"/>
    <w:rsid w:val="00557087"/>
    <w:rsid w:val="00565265"/>
    <w:rsid w:val="005764B0"/>
    <w:rsid w:val="00576DC6"/>
    <w:rsid w:val="00580C3E"/>
    <w:rsid w:val="00581602"/>
    <w:rsid w:val="0058215E"/>
    <w:rsid w:val="00593593"/>
    <w:rsid w:val="00596BFC"/>
    <w:rsid w:val="005A05E9"/>
    <w:rsid w:val="005A1A95"/>
    <w:rsid w:val="005A2449"/>
    <w:rsid w:val="005A2674"/>
    <w:rsid w:val="005A35F7"/>
    <w:rsid w:val="005A4C6A"/>
    <w:rsid w:val="005A7862"/>
    <w:rsid w:val="005B0807"/>
    <w:rsid w:val="005B6E95"/>
    <w:rsid w:val="005C3140"/>
    <w:rsid w:val="005C3EC9"/>
    <w:rsid w:val="005C4F1F"/>
    <w:rsid w:val="005C7F09"/>
    <w:rsid w:val="005E058C"/>
    <w:rsid w:val="005E31D1"/>
    <w:rsid w:val="005E7090"/>
    <w:rsid w:val="005F15DE"/>
    <w:rsid w:val="005F1EAD"/>
    <w:rsid w:val="005F38CC"/>
    <w:rsid w:val="005F453B"/>
    <w:rsid w:val="00600E09"/>
    <w:rsid w:val="00603C77"/>
    <w:rsid w:val="00604228"/>
    <w:rsid w:val="006044E6"/>
    <w:rsid w:val="00605C9C"/>
    <w:rsid w:val="006071BA"/>
    <w:rsid w:val="00607F38"/>
    <w:rsid w:val="006109A5"/>
    <w:rsid w:val="00611698"/>
    <w:rsid w:val="00611DF2"/>
    <w:rsid w:val="00612A74"/>
    <w:rsid w:val="006159DF"/>
    <w:rsid w:val="00617BBE"/>
    <w:rsid w:val="00626177"/>
    <w:rsid w:val="0063227B"/>
    <w:rsid w:val="0063330E"/>
    <w:rsid w:val="006369CA"/>
    <w:rsid w:val="00640871"/>
    <w:rsid w:val="00640CE9"/>
    <w:rsid w:val="00641815"/>
    <w:rsid w:val="0064262D"/>
    <w:rsid w:val="00642A57"/>
    <w:rsid w:val="00643632"/>
    <w:rsid w:val="00644F65"/>
    <w:rsid w:val="0064525F"/>
    <w:rsid w:val="00651549"/>
    <w:rsid w:val="006571B6"/>
    <w:rsid w:val="00657DDC"/>
    <w:rsid w:val="00662EA6"/>
    <w:rsid w:val="006647A1"/>
    <w:rsid w:val="006647E5"/>
    <w:rsid w:val="00670523"/>
    <w:rsid w:val="00676DA7"/>
    <w:rsid w:val="00680781"/>
    <w:rsid w:val="00680CC5"/>
    <w:rsid w:val="0068262E"/>
    <w:rsid w:val="0068382E"/>
    <w:rsid w:val="006840F0"/>
    <w:rsid w:val="00686BEF"/>
    <w:rsid w:val="006920E0"/>
    <w:rsid w:val="00692389"/>
    <w:rsid w:val="006926CB"/>
    <w:rsid w:val="00696A83"/>
    <w:rsid w:val="00697A73"/>
    <w:rsid w:val="006A1E81"/>
    <w:rsid w:val="006A3CC0"/>
    <w:rsid w:val="006A4819"/>
    <w:rsid w:val="006A5774"/>
    <w:rsid w:val="006B14B8"/>
    <w:rsid w:val="006B1EB4"/>
    <w:rsid w:val="006B6D07"/>
    <w:rsid w:val="006B7466"/>
    <w:rsid w:val="006C0A68"/>
    <w:rsid w:val="006C148B"/>
    <w:rsid w:val="006D3DF7"/>
    <w:rsid w:val="006D6CB5"/>
    <w:rsid w:val="006D76B9"/>
    <w:rsid w:val="006E0BEF"/>
    <w:rsid w:val="006E395A"/>
    <w:rsid w:val="006E5535"/>
    <w:rsid w:val="006F14B7"/>
    <w:rsid w:val="006F3EA6"/>
    <w:rsid w:val="00703DF2"/>
    <w:rsid w:val="0070423A"/>
    <w:rsid w:val="007073EC"/>
    <w:rsid w:val="0071259C"/>
    <w:rsid w:val="007131E1"/>
    <w:rsid w:val="00713BE6"/>
    <w:rsid w:val="00720AFA"/>
    <w:rsid w:val="00721252"/>
    <w:rsid w:val="007248C1"/>
    <w:rsid w:val="00727F97"/>
    <w:rsid w:val="007306B7"/>
    <w:rsid w:val="00731A67"/>
    <w:rsid w:val="007379E4"/>
    <w:rsid w:val="00740862"/>
    <w:rsid w:val="00740CFA"/>
    <w:rsid w:val="0074288C"/>
    <w:rsid w:val="00742C3C"/>
    <w:rsid w:val="00743B59"/>
    <w:rsid w:val="00743BAD"/>
    <w:rsid w:val="00745DBD"/>
    <w:rsid w:val="00746DBA"/>
    <w:rsid w:val="007478C8"/>
    <w:rsid w:val="00747F2A"/>
    <w:rsid w:val="00752D84"/>
    <w:rsid w:val="00753FAA"/>
    <w:rsid w:val="00756B3A"/>
    <w:rsid w:val="007619C7"/>
    <w:rsid w:val="007630CB"/>
    <w:rsid w:val="007638B8"/>
    <w:rsid w:val="00763F28"/>
    <w:rsid w:val="00764C63"/>
    <w:rsid w:val="007666E6"/>
    <w:rsid w:val="00767F52"/>
    <w:rsid w:val="00771940"/>
    <w:rsid w:val="0077647E"/>
    <w:rsid w:val="007779B9"/>
    <w:rsid w:val="0078252F"/>
    <w:rsid w:val="00785CB0"/>
    <w:rsid w:val="007861FC"/>
    <w:rsid w:val="00794697"/>
    <w:rsid w:val="007955A5"/>
    <w:rsid w:val="00795E43"/>
    <w:rsid w:val="007A19BA"/>
    <w:rsid w:val="007A2A31"/>
    <w:rsid w:val="007A2C62"/>
    <w:rsid w:val="007B0E40"/>
    <w:rsid w:val="007B0F53"/>
    <w:rsid w:val="007B1F84"/>
    <w:rsid w:val="007B5FA5"/>
    <w:rsid w:val="007B6B28"/>
    <w:rsid w:val="007B6DA1"/>
    <w:rsid w:val="007C0D33"/>
    <w:rsid w:val="007C4088"/>
    <w:rsid w:val="007C6284"/>
    <w:rsid w:val="007D0A5A"/>
    <w:rsid w:val="007D4FAD"/>
    <w:rsid w:val="007D54BC"/>
    <w:rsid w:val="007D72B4"/>
    <w:rsid w:val="007E037B"/>
    <w:rsid w:val="007E03A8"/>
    <w:rsid w:val="007E1B94"/>
    <w:rsid w:val="007E6617"/>
    <w:rsid w:val="007E79C4"/>
    <w:rsid w:val="007F0BBE"/>
    <w:rsid w:val="007F3870"/>
    <w:rsid w:val="007F4151"/>
    <w:rsid w:val="007F4FC3"/>
    <w:rsid w:val="00800211"/>
    <w:rsid w:val="0080050B"/>
    <w:rsid w:val="00803E0B"/>
    <w:rsid w:val="008060DD"/>
    <w:rsid w:val="00813989"/>
    <w:rsid w:val="008145C7"/>
    <w:rsid w:val="00823B57"/>
    <w:rsid w:val="008245C9"/>
    <w:rsid w:val="008247A0"/>
    <w:rsid w:val="00827412"/>
    <w:rsid w:val="008306F3"/>
    <w:rsid w:val="00830774"/>
    <w:rsid w:val="00831662"/>
    <w:rsid w:val="00832B00"/>
    <w:rsid w:val="00837501"/>
    <w:rsid w:val="00841BD0"/>
    <w:rsid w:val="00845CA4"/>
    <w:rsid w:val="00847EBB"/>
    <w:rsid w:val="008559A4"/>
    <w:rsid w:val="00856014"/>
    <w:rsid w:val="00856214"/>
    <w:rsid w:val="00861072"/>
    <w:rsid w:val="008644BD"/>
    <w:rsid w:val="008672C5"/>
    <w:rsid w:val="00871459"/>
    <w:rsid w:val="00872BB5"/>
    <w:rsid w:val="00873F82"/>
    <w:rsid w:val="008779BB"/>
    <w:rsid w:val="00881E13"/>
    <w:rsid w:val="0088378A"/>
    <w:rsid w:val="00883A9F"/>
    <w:rsid w:val="008858FB"/>
    <w:rsid w:val="00886CB9"/>
    <w:rsid w:val="00890D89"/>
    <w:rsid w:val="008930AF"/>
    <w:rsid w:val="00895326"/>
    <w:rsid w:val="008A60B9"/>
    <w:rsid w:val="008B1E3B"/>
    <w:rsid w:val="008C158E"/>
    <w:rsid w:val="008C32D4"/>
    <w:rsid w:val="008C37B7"/>
    <w:rsid w:val="008C41A3"/>
    <w:rsid w:val="008C50B2"/>
    <w:rsid w:val="008C606E"/>
    <w:rsid w:val="008C664F"/>
    <w:rsid w:val="008D1A5F"/>
    <w:rsid w:val="008D2901"/>
    <w:rsid w:val="008D6D20"/>
    <w:rsid w:val="008E615C"/>
    <w:rsid w:val="008F01D8"/>
    <w:rsid w:val="0090462C"/>
    <w:rsid w:val="00915A2B"/>
    <w:rsid w:val="00921D44"/>
    <w:rsid w:val="009229C5"/>
    <w:rsid w:val="009244D7"/>
    <w:rsid w:val="00931502"/>
    <w:rsid w:val="00931998"/>
    <w:rsid w:val="009332D0"/>
    <w:rsid w:val="00934468"/>
    <w:rsid w:val="009348BF"/>
    <w:rsid w:val="009368FB"/>
    <w:rsid w:val="009410D9"/>
    <w:rsid w:val="0094291F"/>
    <w:rsid w:val="00945CBA"/>
    <w:rsid w:val="009466F5"/>
    <w:rsid w:val="00947570"/>
    <w:rsid w:val="009507FB"/>
    <w:rsid w:val="0095325C"/>
    <w:rsid w:val="009611B3"/>
    <w:rsid w:val="00967ABF"/>
    <w:rsid w:val="00967D7F"/>
    <w:rsid w:val="0098020F"/>
    <w:rsid w:val="00983786"/>
    <w:rsid w:val="00983CA5"/>
    <w:rsid w:val="009864D0"/>
    <w:rsid w:val="009926FB"/>
    <w:rsid w:val="00993D63"/>
    <w:rsid w:val="00996850"/>
    <w:rsid w:val="00996918"/>
    <w:rsid w:val="009A24FE"/>
    <w:rsid w:val="009A251E"/>
    <w:rsid w:val="009A5193"/>
    <w:rsid w:val="009B6257"/>
    <w:rsid w:val="009C170E"/>
    <w:rsid w:val="009C2AF3"/>
    <w:rsid w:val="009C5A85"/>
    <w:rsid w:val="009D0301"/>
    <w:rsid w:val="009D255E"/>
    <w:rsid w:val="009D36FF"/>
    <w:rsid w:val="009D4E99"/>
    <w:rsid w:val="009D6D97"/>
    <w:rsid w:val="009D761C"/>
    <w:rsid w:val="009E0EF3"/>
    <w:rsid w:val="009E334C"/>
    <w:rsid w:val="009E4F8D"/>
    <w:rsid w:val="009E733A"/>
    <w:rsid w:val="009F10C8"/>
    <w:rsid w:val="009F2C7D"/>
    <w:rsid w:val="009F43EA"/>
    <w:rsid w:val="009F62DB"/>
    <w:rsid w:val="00A03314"/>
    <w:rsid w:val="00A14605"/>
    <w:rsid w:val="00A15B2C"/>
    <w:rsid w:val="00A173A8"/>
    <w:rsid w:val="00A277C1"/>
    <w:rsid w:val="00A3275F"/>
    <w:rsid w:val="00A343AA"/>
    <w:rsid w:val="00A34EE4"/>
    <w:rsid w:val="00A3773C"/>
    <w:rsid w:val="00A41A29"/>
    <w:rsid w:val="00A446CF"/>
    <w:rsid w:val="00A51B51"/>
    <w:rsid w:val="00A61C16"/>
    <w:rsid w:val="00A70AFB"/>
    <w:rsid w:val="00A754C3"/>
    <w:rsid w:val="00A75CCB"/>
    <w:rsid w:val="00A7679F"/>
    <w:rsid w:val="00A777F3"/>
    <w:rsid w:val="00A77CCD"/>
    <w:rsid w:val="00A808A6"/>
    <w:rsid w:val="00A812DD"/>
    <w:rsid w:val="00A85C24"/>
    <w:rsid w:val="00A86BD5"/>
    <w:rsid w:val="00AA0F0E"/>
    <w:rsid w:val="00AA508C"/>
    <w:rsid w:val="00AA71EF"/>
    <w:rsid w:val="00AB015D"/>
    <w:rsid w:val="00AB1859"/>
    <w:rsid w:val="00AB35BD"/>
    <w:rsid w:val="00AB510D"/>
    <w:rsid w:val="00AC2C4B"/>
    <w:rsid w:val="00AC5536"/>
    <w:rsid w:val="00AC6625"/>
    <w:rsid w:val="00AD1872"/>
    <w:rsid w:val="00AD2AE7"/>
    <w:rsid w:val="00AD312D"/>
    <w:rsid w:val="00AE2EE1"/>
    <w:rsid w:val="00AE397C"/>
    <w:rsid w:val="00AE7D2C"/>
    <w:rsid w:val="00B0084F"/>
    <w:rsid w:val="00B0160E"/>
    <w:rsid w:val="00B01EC5"/>
    <w:rsid w:val="00B02AE1"/>
    <w:rsid w:val="00B111C7"/>
    <w:rsid w:val="00B1758A"/>
    <w:rsid w:val="00B21B56"/>
    <w:rsid w:val="00B26AB7"/>
    <w:rsid w:val="00B37D78"/>
    <w:rsid w:val="00B443A0"/>
    <w:rsid w:val="00B45073"/>
    <w:rsid w:val="00B46459"/>
    <w:rsid w:val="00B51F3A"/>
    <w:rsid w:val="00B53971"/>
    <w:rsid w:val="00B557D5"/>
    <w:rsid w:val="00B6113B"/>
    <w:rsid w:val="00B636D8"/>
    <w:rsid w:val="00B70C41"/>
    <w:rsid w:val="00B74CD6"/>
    <w:rsid w:val="00B755BE"/>
    <w:rsid w:val="00B75903"/>
    <w:rsid w:val="00B77115"/>
    <w:rsid w:val="00B77765"/>
    <w:rsid w:val="00B82122"/>
    <w:rsid w:val="00B85C85"/>
    <w:rsid w:val="00B94303"/>
    <w:rsid w:val="00BA07AA"/>
    <w:rsid w:val="00BB1E7E"/>
    <w:rsid w:val="00BB52B7"/>
    <w:rsid w:val="00BB55C7"/>
    <w:rsid w:val="00BB5D1F"/>
    <w:rsid w:val="00BC1F34"/>
    <w:rsid w:val="00BC281E"/>
    <w:rsid w:val="00BC29B4"/>
    <w:rsid w:val="00BC7550"/>
    <w:rsid w:val="00BC7BE0"/>
    <w:rsid w:val="00BD4871"/>
    <w:rsid w:val="00BD51C3"/>
    <w:rsid w:val="00BF4830"/>
    <w:rsid w:val="00BF67FC"/>
    <w:rsid w:val="00C00BFD"/>
    <w:rsid w:val="00C00DC1"/>
    <w:rsid w:val="00C02BA1"/>
    <w:rsid w:val="00C04789"/>
    <w:rsid w:val="00C0641C"/>
    <w:rsid w:val="00C06968"/>
    <w:rsid w:val="00C07ACD"/>
    <w:rsid w:val="00C10797"/>
    <w:rsid w:val="00C1176C"/>
    <w:rsid w:val="00C15B98"/>
    <w:rsid w:val="00C362B0"/>
    <w:rsid w:val="00C43601"/>
    <w:rsid w:val="00C44A47"/>
    <w:rsid w:val="00C45D94"/>
    <w:rsid w:val="00C467B7"/>
    <w:rsid w:val="00C50857"/>
    <w:rsid w:val="00C556F9"/>
    <w:rsid w:val="00C55720"/>
    <w:rsid w:val="00C5695A"/>
    <w:rsid w:val="00C57129"/>
    <w:rsid w:val="00C62027"/>
    <w:rsid w:val="00C64B59"/>
    <w:rsid w:val="00C65B40"/>
    <w:rsid w:val="00C67C0C"/>
    <w:rsid w:val="00C67F4D"/>
    <w:rsid w:val="00C70A14"/>
    <w:rsid w:val="00C7111D"/>
    <w:rsid w:val="00C7713A"/>
    <w:rsid w:val="00C7792B"/>
    <w:rsid w:val="00C77FA5"/>
    <w:rsid w:val="00C84F0E"/>
    <w:rsid w:val="00C94915"/>
    <w:rsid w:val="00CA3C3A"/>
    <w:rsid w:val="00CA4B90"/>
    <w:rsid w:val="00CB1B86"/>
    <w:rsid w:val="00CB306C"/>
    <w:rsid w:val="00CB7C37"/>
    <w:rsid w:val="00CC33A8"/>
    <w:rsid w:val="00CC7732"/>
    <w:rsid w:val="00CD4783"/>
    <w:rsid w:val="00CD639A"/>
    <w:rsid w:val="00CE20CB"/>
    <w:rsid w:val="00CE586D"/>
    <w:rsid w:val="00CF3EFF"/>
    <w:rsid w:val="00CF487F"/>
    <w:rsid w:val="00CF4C54"/>
    <w:rsid w:val="00CF5413"/>
    <w:rsid w:val="00CF713D"/>
    <w:rsid w:val="00D004D5"/>
    <w:rsid w:val="00D008EB"/>
    <w:rsid w:val="00D0148B"/>
    <w:rsid w:val="00D014BE"/>
    <w:rsid w:val="00D01897"/>
    <w:rsid w:val="00D031F8"/>
    <w:rsid w:val="00D119CE"/>
    <w:rsid w:val="00D124E1"/>
    <w:rsid w:val="00D12731"/>
    <w:rsid w:val="00D12D10"/>
    <w:rsid w:val="00D14334"/>
    <w:rsid w:val="00D16E52"/>
    <w:rsid w:val="00D17758"/>
    <w:rsid w:val="00D17E0F"/>
    <w:rsid w:val="00D215F3"/>
    <w:rsid w:val="00D27665"/>
    <w:rsid w:val="00D306C0"/>
    <w:rsid w:val="00D328C7"/>
    <w:rsid w:val="00D356BC"/>
    <w:rsid w:val="00D41E79"/>
    <w:rsid w:val="00D41FA0"/>
    <w:rsid w:val="00D4689F"/>
    <w:rsid w:val="00D504F3"/>
    <w:rsid w:val="00D51CB1"/>
    <w:rsid w:val="00D526A5"/>
    <w:rsid w:val="00D52BE8"/>
    <w:rsid w:val="00D559BF"/>
    <w:rsid w:val="00D55E6F"/>
    <w:rsid w:val="00D63F25"/>
    <w:rsid w:val="00D64F1E"/>
    <w:rsid w:val="00D64F1F"/>
    <w:rsid w:val="00D702E5"/>
    <w:rsid w:val="00D7334D"/>
    <w:rsid w:val="00D7428F"/>
    <w:rsid w:val="00D753D6"/>
    <w:rsid w:val="00D8068E"/>
    <w:rsid w:val="00D81312"/>
    <w:rsid w:val="00D842BC"/>
    <w:rsid w:val="00D87D69"/>
    <w:rsid w:val="00D90DA5"/>
    <w:rsid w:val="00D915C6"/>
    <w:rsid w:val="00D927F5"/>
    <w:rsid w:val="00D93341"/>
    <w:rsid w:val="00D9410D"/>
    <w:rsid w:val="00D960B4"/>
    <w:rsid w:val="00DA06C0"/>
    <w:rsid w:val="00DA0E1A"/>
    <w:rsid w:val="00DA4010"/>
    <w:rsid w:val="00DB0BAE"/>
    <w:rsid w:val="00DB2448"/>
    <w:rsid w:val="00DB2F4C"/>
    <w:rsid w:val="00DB47A0"/>
    <w:rsid w:val="00DB619B"/>
    <w:rsid w:val="00DB7DD3"/>
    <w:rsid w:val="00DC43E4"/>
    <w:rsid w:val="00DC5ACD"/>
    <w:rsid w:val="00DC5E9A"/>
    <w:rsid w:val="00DC63EC"/>
    <w:rsid w:val="00DC78F7"/>
    <w:rsid w:val="00DD1E86"/>
    <w:rsid w:val="00DD4421"/>
    <w:rsid w:val="00DD4894"/>
    <w:rsid w:val="00DE4464"/>
    <w:rsid w:val="00DE4EB1"/>
    <w:rsid w:val="00DF05C6"/>
    <w:rsid w:val="00DF2C5C"/>
    <w:rsid w:val="00DF3A00"/>
    <w:rsid w:val="00E0231D"/>
    <w:rsid w:val="00E05722"/>
    <w:rsid w:val="00E067DB"/>
    <w:rsid w:val="00E10171"/>
    <w:rsid w:val="00E11C5D"/>
    <w:rsid w:val="00E17EA0"/>
    <w:rsid w:val="00E23E7A"/>
    <w:rsid w:val="00E36B37"/>
    <w:rsid w:val="00E36E2F"/>
    <w:rsid w:val="00E440C8"/>
    <w:rsid w:val="00E453E8"/>
    <w:rsid w:val="00E5422A"/>
    <w:rsid w:val="00E545D5"/>
    <w:rsid w:val="00E54DD2"/>
    <w:rsid w:val="00E551F7"/>
    <w:rsid w:val="00E608A3"/>
    <w:rsid w:val="00E61EBD"/>
    <w:rsid w:val="00E62924"/>
    <w:rsid w:val="00E63891"/>
    <w:rsid w:val="00E64E4D"/>
    <w:rsid w:val="00E65509"/>
    <w:rsid w:val="00E673EC"/>
    <w:rsid w:val="00E67E5A"/>
    <w:rsid w:val="00E71EDD"/>
    <w:rsid w:val="00E72BB7"/>
    <w:rsid w:val="00E7655E"/>
    <w:rsid w:val="00E84185"/>
    <w:rsid w:val="00E85463"/>
    <w:rsid w:val="00E915BF"/>
    <w:rsid w:val="00E96943"/>
    <w:rsid w:val="00EA2E85"/>
    <w:rsid w:val="00EA315D"/>
    <w:rsid w:val="00EA3FE7"/>
    <w:rsid w:val="00EA4851"/>
    <w:rsid w:val="00EB0F82"/>
    <w:rsid w:val="00EB2545"/>
    <w:rsid w:val="00EB54AB"/>
    <w:rsid w:val="00EC0124"/>
    <w:rsid w:val="00EC10D1"/>
    <w:rsid w:val="00EC337C"/>
    <w:rsid w:val="00ED18E6"/>
    <w:rsid w:val="00ED6A4E"/>
    <w:rsid w:val="00ED7522"/>
    <w:rsid w:val="00ED7F09"/>
    <w:rsid w:val="00EE02EB"/>
    <w:rsid w:val="00EE1AD8"/>
    <w:rsid w:val="00EE2515"/>
    <w:rsid w:val="00EE2FDC"/>
    <w:rsid w:val="00EE3BA0"/>
    <w:rsid w:val="00EE3DF8"/>
    <w:rsid w:val="00EE7010"/>
    <w:rsid w:val="00EF19A7"/>
    <w:rsid w:val="00EF69E0"/>
    <w:rsid w:val="00EF6E0B"/>
    <w:rsid w:val="00F00380"/>
    <w:rsid w:val="00F00878"/>
    <w:rsid w:val="00F01DCB"/>
    <w:rsid w:val="00F043E4"/>
    <w:rsid w:val="00F043ED"/>
    <w:rsid w:val="00F0454B"/>
    <w:rsid w:val="00F06449"/>
    <w:rsid w:val="00F129B7"/>
    <w:rsid w:val="00F14AE0"/>
    <w:rsid w:val="00F2160B"/>
    <w:rsid w:val="00F21926"/>
    <w:rsid w:val="00F22481"/>
    <w:rsid w:val="00F22926"/>
    <w:rsid w:val="00F2440B"/>
    <w:rsid w:val="00F24960"/>
    <w:rsid w:val="00F2660E"/>
    <w:rsid w:val="00F26644"/>
    <w:rsid w:val="00F3409A"/>
    <w:rsid w:val="00F34A1C"/>
    <w:rsid w:val="00F36828"/>
    <w:rsid w:val="00F4267E"/>
    <w:rsid w:val="00F43D0B"/>
    <w:rsid w:val="00F45876"/>
    <w:rsid w:val="00F5098B"/>
    <w:rsid w:val="00F50C95"/>
    <w:rsid w:val="00F50CDC"/>
    <w:rsid w:val="00F511D0"/>
    <w:rsid w:val="00F61BA6"/>
    <w:rsid w:val="00F61F1C"/>
    <w:rsid w:val="00F70493"/>
    <w:rsid w:val="00F73A26"/>
    <w:rsid w:val="00F74E15"/>
    <w:rsid w:val="00F8143C"/>
    <w:rsid w:val="00F838E1"/>
    <w:rsid w:val="00F84A48"/>
    <w:rsid w:val="00F86956"/>
    <w:rsid w:val="00F932CB"/>
    <w:rsid w:val="00F97171"/>
    <w:rsid w:val="00FA2263"/>
    <w:rsid w:val="00FA531D"/>
    <w:rsid w:val="00FA6548"/>
    <w:rsid w:val="00FA7600"/>
    <w:rsid w:val="00FB174D"/>
    <w:rsid w:val="00FB3CCB"/>
    <w:rsid w:val="00FB3E01"/>
    <w:rsid w:val="00FB41D5"/>
    <w:rsid w:val="00FB46E5"/>
    <w:rsid w:val="00FB7C22"/>
    <w:rsid w:val="00FC4410"/>
    <w:rsid w:val="00FC7981"/>
    <w:rsid w:val="00FD1987"/>
    <w:rsid w:val="00FD1BFC"/>
    <w:rsid w:val="00FD2F78"/>
    <w:rsid w:val="00FD458B"/>
    <w:rsid w:val="00FD5895"/>
    <w:rsid w:val="00FD63FD"/>
    <w:rsid w:val="00FD7830"/>
    <w:rsid w:val="00FE467E"/>
    <w:rsid w:val="00FE6326"/>
    <w:rsid w:val="00FE7D8F"/>
    <w:rsid w:val="00FF267B"/>
    <w:rsid w:val="00FF38F3"/>
    <w:rsid w:val="00FF741A"/>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B7E84BC"/>
  <w14:defaultImageDpi w14:val="0"/>
  <w15:docId w15:val="{5B51C6CD-8A8D-4965-A578-90A8BB15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HAns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31F8"/>
    <w:pPr>
      <w:spacing w:before="120"/>
      <w:ind w:firstLine="720"/>
    </w:pPr>
    <w:rPr>
      <w:rFonts w:ascii="Calibri" w:hAnsi="Calibri" w:cs="Times New Roman"/>
      <w:color w:val="000000" w:themeColor="text1"/>
      <w:lang w:val="en-US"/>
    </w:rPr>
  </w:style>
  <w:style w:type="paragraph" w:styleId="Heading1">
    <w:name w:val="heading 1"/>
    <w:basedOn w:val="Normal"/>
    <w:next w:val="Normal"/>
    <w:link w:val="Heading1Char"/>
    <w:uiPriority w:val="9"/>
    <w:qFormat/>
    <w:rsid w:val="00DB2F4C"/>
    <w:pPr>
      <w:keepNext/>
      <w:keepLines/>
      <w:spacing w:before="240" w:after="0"/>
      <w:outlineLvl w:val="0"/>
    </w:pPr>
    <w:rPr>
      <w:rFonts w:asciiTheme="majorHAnsi" w:eastAsiaTheme="majorEastAsia" w:hAnsiTheme="majorHAnsi"/>
      <w:color w:val="365F91" w:themeColor="accent1" w:themeShade="BF"/>
      <w:sz w:val="32"/>
      <w:szCs w:val="32"/>
    </w:rPr>
  </w:style>
  <w:style w:type="paragraph" w:styleId="Heading2">
    <w:name w:val="heading 2"/>
    <w:basedOn w:val="Normal"/>
    <w:next w:val="Normal"/>
    <w:link w:val="Heading2Char"/>
    <w:uiPriority w:val="9"/>
    <w:unhideWhenUsed/>
    <w:qFormat/>
    <w:rsid w:val="007131E1"/>
    <w:pPr>
      <w:keepNext/>
      <w:keepLines/>
      <w:spacing w:before="200" w:after="0"/>
      <w:outlineLvl w:val="1"/>
    </w:pPr>
    <w:rPr>
      <w:rFonts w:asciiTheme="majorHAnsi" w:eastAsiaTheme="majorEastAsia" w:hAnsiTheme="majorHAnsi"/>
      <w:b/>
      <w:bCs/>
      <w:color w:val="4F81BD" w:themeColor="accent1"/>
      <w:sz w:val="26"/>
      <w:szCs w:val="26"/>
    </w:rPr>
  </w:style>
  <w:style w:type="paragraph" w:styleId="Heading3">
    <w:name w:val="heading 3"/>
    <w:basedOn w:val="Normal"/>
    <w:next w:val="Normal"/>
    <w:link w:val="Heading3Char"/>
    <w:uiPriority w:val="9"/>
    <w:qFormat/>
    <w:rsid w:val="00B82122"/>
    <w:pPr>
      <w:keepNext/>
      <w:spacing w:before="0" w:after="0" w:line="240" w:lineRule="auto"/>
      <w:ind w:left="710" w:firstLine="0"/>
      <w:jc w:val="center"/>
      <w:outlineLvl w:val="2"/>
    </w:pPr>
    <w:rPr>
      <w:rFonts w:ascii="Arial" w:hAnsi="Arial" w:cs="Arial"/>
      <w:b/>
      <w:color w:val="auto"/>
    </w:rPr>
  </w:style>
  <w:style w:type="paragraph" w:styleId="Heading4">
    <w:name w:val="heading 4"/>
    <w:basedOn w:val="Normal"/>
    <w:next w:val="Normal"/>
    <w:link w:val="Heading4Char"/>
    <w:uiPriority w:val="9"/>
    <w:qFormat/>
    <w:rsid w:val="00B82122"/>
    <w:pPr>
      <w:keepNext/>
      <w:spacing w:before="240" w:after="60" w:line="240" w:lineRule="auto"/>
      <w:ind w:left="710" w:firstLine="0"/>
      <w:outlineLvl w:val="3"/>
    </w:pPr>
    <w:rPr>
      <w:rFonts w:ascii="Times New Roman" w:hAnsi="Times New Roman"/>
      <w:b/>
      <w:bCs/>
      <w:color w:val="auto"/>
      <w:sz w:val="28"/>
      <w:szCs w:val="28"/>
    </w:rPr>
  </w:style>
  <w:style w:type="paragraph" w:styleId="Heading5">
    <w:name w:val="heading 5"/>
    <w:basedOn w:val="Normal"/>
    <w:next w:val="Normal"/>
    <w:link w:val="Heading5Char"/>
    <w:uiPriority w:val="9"/>
    <w:qFormat/>
    <w:rsid w:val="00B82122"/>
    <w:pPr>
      <w:keepNext/>
      <w:spacing w:before="0" w:after="0" w:line="240" w:lineRule="auto"/>
      <w:ind w:left="710" w:firstLine="0"/>
      <w:outlineLvl w:val="4"/>
    </w:pPr>
    <w:rPr>
      <w:rFonts w:ascii="Arial" w:hAnsi="Arial" w:cs="Arial"/>
      <w:b/>
      <w:bCs/>
      <w:color w:val="auto"/>
      <w:szCs w:val="24"/>
    </w:rPr>
  </w:style>
  <w:style w:type="paragraph" w:styleId="Heading6">
    <w:name w:val="heading 6"/>
    <w:basedOn w:val="Normal"/>
    <w:next w:val="Normal"/>
    <w:link w:val="Heading6Char"/>
    <w:uiPriority w:val="9"/>
    <w:qFormat/>
    <w:rsid w:val="00B82122"/>
    <w:pPr>
      <w:keepNext/>
      <w:spacing w:before="0" w:after="0" w:line="264" w:lineRule="auto"/>
      <w:ind w:left="710" w:firstLine="0"/>
      <w:jc w:val="both"/>
      <w:outlineLvl w:val="5"/>
    </w:pPr>
    <w:rPr>
      <w:rFonts w:ascii="Arial" w:hAnsi="Arial" w:cs="Arial"/>
      <w:i/>
      <w:iCs/>
      <w:color w:val="FF0000"/>
      <w:lang w:val="fi-FI"/>
    </w:rPr>
  </w:style>
  <w:style w:type="paragraph" w:styleId="Heading7">
    <w:name w:val="heading 7"/>
    <w:basedOn w:val="Normal"/>
    <w:next w:val="Normal"/>
    <w:link w:val="Heading7Char"/>
    <w:uiPriority w:val="9"/>
    <w:qFormat/>
    <w:rsid w:val="00B82122"/>
    <w:pPr>
      <w:keepNext/>
      <w:tabs>
        <w:tab w:val="left" w:pos="397"/>
      </w:tabs>
      <w:spacing w:before="0" w:after="0" w:line="264" w:lineRule="auto"/>
      <w:ind w:left="710" w:firstLine="0"/>
      <w:jc w:val="center"/>
      <w:outlineLvl w:val="6"/>
    </w:pPr>
    <w:rPr>
      <w:rFonts w:ascii="Arial" w:hAnsi="Arial" w:cs="Arial"/>
      <w:b/>
      <w:bCs/>
      <w:color w:val="FF0000"/>
      <w:lang w:val="fi-FI"/>
    </w:rPr>
  </w:style>
  <w:style w:type="paragraph" w:styleId="Heading9">
    <w:name w:val="heading 9"/>
    <w:basedOn w:val="Normal"/>
    <w:next w:val="Normal"/>
    <w:link w:val="Heading9Char"/>
    <w:uiPriority w:val="9"/>
    <w:qFormat/>
    <w:rsid w:val="00B82122"/>
    <w:pPr>
      <w:spacing w:before="240" w:after="60" w:line="240" w:lineRule="auto"/>
      <w:ind w:left="710" w:firstLine="0"/>
      <w:outlineLvl w:val="8"/>
    </w:pPr>
    <w:rPr>
      <w:rFonts w:ascii="Arial" w:hAnsi="Arial" w:cs="Arial"/>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DB2F4C"/>
    <w:rPr>
      <w:rFonts w:asciiTheme="majorHAnsi" w:eastAsiaTheme="majorEastAsia" w:hAnsiTheme="majorHAnsi" w:cs="Times New Roman"/>
      <w:color w:val="365F91" w:themeColor="accent1" w:themeShade="BF"/>
      <w:sz w:val="32"/>
      <w:szCs w:val="32"/>
      <w:lang w:val="en-US" w:eastAsia="x-none"/>
    </w:rPr>
  </w:style>
  <w:style w:type="character" w:customStyle="1" w:styleId="Heading2Char">
    <w:name w:val="Heading 2 Char"/>
    <w:basedOn w:val="DefaultParagraphFont"/>
    <w:link w:val="Heading2"/>
    <w:uiPriority w:val="9"/>
    <w:semiHidden/>
    <w:locked/>
    <w:rsid w:val="007131E1"/>
    <w:rPr>
      <w:rFonts w:asciiTheme="majorHAnsi" w:eastAsiaTheme="majorEastAsia" w:hAnsiTheme="majorHAnsi" w:cs="Times New Roman"/>
      <w:b/>
      <w:bCs/>
      <w:color w:val="4F81BD" w:themeColor="accent1"/>
      <w:sz w:val="26"/>
      <w:szCs w:val="26"/>
      <w:lang w:val="en-US" w:eastAsia="x-none"/>
    </w:rPr>
  </w:style>
  <w:style w:type="character" w:customStyle="1" w:styleId="Heading3Char">
    <w:name w:val="Heading 3 Char"/>
    <w:basedOn w:val="DefaultParagraphFont"/>
    <w:link w:val="Heading3"/>
    <w:uiPriority w:val="9"/>
    <w:locked/>
    <w:rsid w:val="00B82122"/>
    <w:rPr>
      <w:rFonts w:ascii="Arial" w:hAnsi="Arial" w:cs="Arial"/>
      <w:b/>
      <w:lang w:val="en-US" w:eastAsia="x-none"/>
    </w:rPr>
  </w:style>
  <w:style w:type="character" w:customStyle="1" w:styleId="Heading4Char">
    <w:name w:val="Heading 4 Char"/>
    <w:basedOn w:val="DefaultParagraphFont"/>
    <w:link w:val="Heading4"/>
    <w:uiPriority w:val="9"/>
    <w:locked/>
    <w:rsid w:val="00B82122"/>
    <w:rPr>
      <w:rFonts w:ascii="Times New Roman" w:hAnsi="Times New Roman" w:cs="Times New Roman"/>
      <w:b/>
      <w:bCs/>
      <w:sz w:val="28"/>
      <w:szCs w:val="28"/>
      <w:lang w:val="en-US" w:eastAsia="x-none"/>
    </w:rPr>
  </w:style>
  <w:style w:type="character" w:customStyle="1" w:styleId="Heading5Char">
    <w:name w:val="Heading 5 Char"/>
    <w:basedOn w:val="DefaultParagraphFont"/>
    <w:link w:val="Heading5"/>
    <w:uiPriority w:val="9"/>
    <w:locked/>
    <w:rsid w:val="00B82122"/>
    <w:rPr>
      <w:rFonts w:ascii="Arial" w:hAnsi="Arial" w:cs="Arial"/>
      <w:b/>
      <w:bCs/>
      <w:sz w:val="24"/>
      <w:szCs w:val="24"/>
      <w:lang w:val="en-US" w:eastAsia="x-none"/>
    </w:rPr>
  </w:style>
  <w:style w:type="character" w:customStyle="1" w:styleId="Heading6Char">
    <w:name w:val="Heading 6 Char"/>
    <w:basedOn w:val="DefaultParagraphFont"/>
    <w:link w:val="Heading6"/>
    <w:uiPriority w:val="9"/>
    <w:locked/>
    <w:rsid w:val="00B82122"/>
    <w:rPr>
      <w:rFonts w:ascii="Arial" w:hAnsi="Arial" w:cs="Arial"/>
      <w:i/>
      <w:iCs/>
      <w:color w:val="FF0000"/>
      <w:lang w:val="fi-FI" w:eastAsia="x-none"/>
    </w:rPr>
  </w:style>
  <w:style w:type="character" w:customStyle="1" w:styleId="Heading7Char">
    <w:name w:val="Heading 7 Char"/>
    <w:basedOn w:val="DefaultParagraphFont"/>
    <w:link w:val="Heading7"/>
    <w:uiPriority w:val="9"/>
    <w:locked/>
    <w:rsid w:val="00B82122"/>
    <w:rPr>
      <w:rFonts w:ascii="Arial" w:hAnsi="Arial" w:cs="Arial"/>
      <w:b/>
      <w:bCs/>
      <w:color w:val="FF0000"/>
      <w:lang w:val="fi-FI" w:eastAsia="x-none"/>
    </w:rPr>
  </w:style>
  <w:style w:type="character" w:customStyle="1" w:styleId="Heading9Char">
    <w:name w:val="Heading 9 Char"/>
    <w:basedOn w:val="DefaultParagraphFont"/>
    <w:link w:val="Heading9"/>
    <w:uiPriority w:val="9"/>
    <w:locked/>
    <w:rsid w:val="00B82122"/>
    <w:rPr>
      <w:rFonts w:ascii="Arial" w:hAnsi="Arial" w:cs="Arial"/>
      <w:lang w:val="en-US" w:eastAsia="x-none"/>
    </w:rPr>
  </w:style>
  <w:style w:type="paragraph" w:styleId="ListParagraph">
    <w:name w:val="List Paragraph"/>
    <w:aliases w:val="kepala,Paragraf,Paragraph,Body Text Char1,Char Char2,List Paragraph2,List Paragraph1"/>
    <w:basedOn w:val="Normal"/>
    <w:link w:val="ListParagraphChar"/>
    <w:uiPriority w:val="34"/>
    <w:qFormat/>
    <w:rsid w:val="00C04789"/>
    <w:pPr>
      <w:ind w:left="720"/>
      <w:contextualSpacing/>
    </w:pPr>
  </w:style>
  <w:style w:type="paragraph" w:styleId="FootnoteText">
    <w:name w:val="footnote text"/>
    <w:aliases w:val="f_Footnote,Footnote Text Char Char,Footnote Text Char Char Char Char Char,Footnote Text Char Char Char Char Char Char Char Char,Footnote Text Char Char Char Char Char Char Char Char Char Char Char Char Char Char,List 21,Char Char,Char"/>
    <w:basedOn w:val="Normal"/>
    <w:link w:val="FootnoteTextChar"/>
    <w:uiPriority w:val="99"/>
    <w:unhideWhenUsed/>
    <w:qFormat/>
    <w:rsid w:val="00C04789"/>
    <w:rPr>
      <w:sz w:val="20"/>
      <w:szCs w:val="20"/>
    </w:rPr>
  </w:style>
  <w:style w:type="character" w:customStyle="1" w:styleId="FootnoteTextChar">
    <w:name w:val="Footnote Text Char"/>
    <w:aliases w:val="f_Footnote Char,Footnote Text Char Char Char,Footnote Text Char Char Char Char Char Char,Footnote Text Char Char Char Char Char Char Char Char Char,List 21 Char,Char Char Char,Char Char1"/>
    <w:basedOn w:val="DefaultParagraphFont"/>
    <w:link w:val="FootnoteText"/>
    <w:uiPriority w:val="99"/>
    <w:locked/>
    <w:rsid w:val="00C04789"/>
    <w:rPr>
      <w:rFonts w:ascii="Calibri" w:hAnsi="Calibri" w:cs="Times New Roman"/>
      <w:color w:val="000000" w:themeColor="text1"/>
      <w:sz w:val="20"/>
      <w:szCs w:val="20"/>
      <w:lang w:val="en-US" w:eastAsia="x-none"/>
    </w:rPr>
  </w:style>
  <w:style w:type="character" w:styleId="FootnoteReference">
    <w:name w:val="footnote reference"/>
    <w:basedOn w:val="DefaultParagraphFont"/>
    <w:uiPriority w:val="99"/>
    <w:unhideWhenUsed/>
    <w:rsid w:val="00C04789"/>
    <w:rPr>
      <w:rFonts w:cs="Times New Roman"/>
      <w:vertAlign w:val="superscript"/>
    </w:rPr>
  </w:style>
  <w:style w:type="paragraph" w:styleId="Header">
    <w:name w:val="header"/>
    <w:basedOn w:val="Normal"/>
    <w:link w:val="HeaderChar"/>
    <w:uiPriority w:val="99"/>
    <w:unhideWhenUsed/>
    <w:rsid w:val="00C04789"/>
    <w:pPr>
      <w:tabs>
        <w:tab w:val="center" w:pos="4680"/>
        <w:tab w:val="right" w:pos="9360"/>
      </w:tabs>
    </w:pPr>
  </w:style>
  <w:style w:type="character" w:customStyle="1" w:styleId="HeaderChar">
    <w:name w:val="Header Char"/>
    <w:basedOn w:val="DefaultParagraphFont"/>
    <w:link w:val="Header"/>
    <w:uiPriority w:val="99"/>
    <w:locked/>
    <w:rsid w:val="00C04789"/>
    <w:rPr>
      <w:rFonts w:ascii="Calibri" w:hAnsi="Calibri" w:cs="Times New Roman"/>
      <w:color w:val="000000" w:themeColor="text1"/>
      <w:lang w:val="en-US" w:eastAsia="x-none"/>
    </w:rPr>
  </w:style>
  <w:style w:type="paragraph" w:styleId="Footer">
    <w:name w:val="footer"/>
    <w:basedOn w:val="Normal"/>
    <w:link w:val="FooterChar"/>
    <w:uiPriority w:val="99"/>
    <w:unhideWhenUsed/>
    <w:rsid w:val="00C04789"/>
    <w:pPr>
      <w:tabs>
        <w:tab w:val="center" w:pos="4680"/>
        <w:tab w:val="right" w:pos="9360"/>
      </w:tabs>
    </w:pPr>
  </w:style>
  <w:style w:type="character" w:customStyle="1" w:styleId="FooterChar">
    <w:name w:val="Footer Char"/>
    <w:basedOn w:val="DefaultParagraphFont"/>
    <w:link w:val="Footer"/>
    <w:uiPriority w:val="99"/>
    <w:locked/>
    <w:rsid w:val="00C04789"/>
    <w:rPr>
      <w:rFonts w:ascii="Calibri" w:hAnsi="Calibri" w:cs="Times New Roman"/>
      <w:color w:val="000000" w:themeColor="text1"/>
      <w:lang w:val="en-US" w:eastAsia="x-none"/>
    </w:rPr>
  </w:style>
  <w:style w:type="character" w:styleId="Emphasis">
    <w:name w:val="Emphasis"/>
    <w:basedOn w:val="DefaultParagraphFont"/>
    <w:uiPriority w:val="20"/>
    <w:qFormat/>
    <w:rsid w:val="00C04789"/>
    <w:rPr>
      <w:rFonts w:cs="Times New Roman"/>
      <w:i/>
      <w:iCs/>
    </w:rPr>
  </w:style>
  <w:style w:type="character" w:styleId="Hyperlink">
    <w:name w:val="Hyperlink"/>
    <w:basedOn w:val="DefaultParagraphFont"/>
    <w:uiPriority w:val="99"/>
    <w:unhideWhenUsed/>
    <w:rsid w:val="00C04789"/>
    <w:rPr>
      <w:rFonts w:cs="Times New Roman"/>
      <w:color w:val="0000FF" w:themeColor="hyperlink"/>
      <w:u w:val="single"/>
    </w:rPr>
  </w:style>
  <w:style w:type="table" w:styleId="TableGrid">
    <w:name w:val="Table Grid"/>
    <w:basedOn w:val="TableNormal"/>
    <w:uiPriority w:val="59"/>
    <w:rsid w:val="00334B84"/>
    <w:pPr>
      <w:spacing w:after="0" w:line="240" w:lineRule="auto"/>
    </w:pPr>
    <w:rPr>
      <w:rFonts w:ascii="Times New Roman" w:hAnsi="Times New Roman" w:cs="Times New Roman"/>
      <w:sz w:val="20"/>
      <w:szCs w:val="20"/>
      <w:lang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031F8"/>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031F8"/>
    <w:rPr>
      <w:rFonts w:ascii="Tahoma" w:hAnsi="Tahoma" w:cs="Tahoma"/>
      <w:color w:val="000000" w:themeColor="text1"/>
      <w:sz w:val="16"/>
      <w:szCs w:val="16"/>
      <w:lang w:val="en-US" w:eastAsia="x-none"/>
    </w:rPr>
  </w:style>
  <w:style w:type="paragraph" w:styleId="NormalWeb">
    <w:name w:val="Normal (Web)"/>
    <w:basedOn w:val="Normal"/>
    <w:uiPriority w:val="99"/>
    <w:unhideWhenUsed/>
    <w:rsid w:val="00F84A48"/>
    <w:pPr>
      <w:spacing w:before="100" w:beforeAutospacing="1" w:after="100" w:afterAutospacing="1" w:line="240" w:lineRule="auto"/>
      <w:ind w:firstLine="0"/>
    </w:pPr>
    <w:rPr>
      <w:rFonts w:ascii="Times New Roman" w:hAnsi="Times New Roman"/>
      <w:color w:val="auto"/>
      <w:sz w:val="24"/>
      <w:szCs w:val="24"/>
      <w:lang w:val="id-ID" w:eastAsia="id-ID"/>
    </w:rPr>
  </w:style>
  <w:style w:type="character" w:styleId="Strong">
    <w:name w:val="Strong"/>
    <w:basedOn w:val="DefaultParagraphFont"/>
    <w:uiPriority w:val="22"/>
    <w:qFormat/>
    <w:rsid w:val="00F84A48"/>
    <w:rPr>
      <w:rFonts w:cs="Times New Roman"/>
      <w:b/>
      <w:bCs/>
    </w:rPr>
  </w:style>
  <w:style w:type="character" w:customStyle="1" w:styleId="HTMLPreformattedChar">
    <w:name w:val="HTML Preformatted Char"/>
    <w:basedOn w:val="DefaultParagraphFont"/>
    <w:link w:val="HTMLPreformatted"/>
    <w:uiPriority w:val="99"/>
    <w:locked/>
    <w:rsid w:val="00F84A48"/>
    <w:rPr>
      <w:rFonts w:ascii="Courier New" w:hAnsi="Courier New" w:cs="Courier New"/>
      <w:sz w:val="20"/>
      <w:szCs w:val="20"/>
      <w:lang w:val="x-none" w:eastAsia="id-ID"/>
    </w:rPr>
  </w:style>
  <w:style w:type="paragraph" w:styleId="HTMLPreformatted">
    <w:name w:val="HTML Preformatted"/>
    <w:basedOn w:val="Normal"/>
    <w:link w:val="HTMLPreformattedChar"/>
    <w:uiPriority w:val="99"/>
    <w:unhideWhenUsed/>
    <w:rsid w:val="00F84A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ind w:firstLine="0"/>
    </w:pPr>
    <w:rPr>
      <w:rFonts w:ascii="Courier New" w:hAnsi="Courier New" w:cs="Courier New"/>
      <w:color w:val="auto"/>
      <w:sz w:val="20"/>
      <w:szCs w:val="20"/>
      <w:lang w:val="id-ID" w:eastAsia="id-ID"/>
    </w:rPr>
  </w:style>
  <w:style w:type="character" w:customStyle="1" w:styleId="HTMLPreformattedChar1">
    <w:name w:val="HTML Preformatted Char1"/>
    <w:basedOn w:val="DefaultParagraphFont"/>
    <w:uiPriority w:val="99"/>
    <w:semiHidden/>
    <w:rPr>
      <w:rFonts w:ascii="Courier New" w:hAnsi="Courier New" w:cs="Courier New"/>
      <w:color w:val="000000" w:themeColor="text1"/>
      <w:sz w:val="20"/>
      <w:szCs w:val="20"/>
      <w:lang w:val="en-US"/>
    </w:rPr>
  </w:style>
  <w:style w:type="character" w:customStyle="1" w:styleId="HTMLPreformattedChar110">
    <w:name w:val="HTML Preformatted Char110"/>
    <w:basedOn w:val="DefaultParagraphFont"/>
    <w:uiPriority w:val="99"/>
    <w:semiHidden/>
    <w:rPr>
      <w:rFonts w:ascii="Courier New" w:hAnsi="Courier New" w:cs="Courier New"/>
      <w:color w:val="000000" w:themeColor="text1"/>
      <w:sz w:val="20"/>
      <w:szCs w:val="20"/>
      <w:lang w:val="en-US" w:eastAsia="x-none"/>
    </w:rPr>
  </w:style>
  <w:style w:type="character" w:customStyle="1" w:styleId="HTMLPreformattedChar19">
    <w:name w:val="HTML Preformatted Char19"/>
    <w:basedOn w:val="DefaultParagraphFont"/>
    <w:uiPriority w:val="99"/>
    <w:semiHidden/>
    <w:rPr>
      <w:rFonts w:ascii="Courier New" w:hAnsi="Courier New" w:cs="Courier New"/>
      <w:color w:val="000000" w:themeColor="text1"/>
      <w:sz w:val="20"/>
      <w:szCs w:val="20"/>
      <w:lang w:val="en-US" w:eastAsia="x-none"/>
    </w:rPr>
  </w:style>
  <w:style w:type="character" w:customStyle="1" w:styleId="HTMLPreformattedChar18">
    <w:name w:val="HTML Preformatted Char18"/>
    <w:basedOn w:val="DefaultParagraphFont"/>
    <w:uiPriority w:val="99"/>
    <w:semiHidden/>
    <w:rPr>
      <w:rFonts w:ascii="Courier New" w:hAnsi="Courier New" w:cs="Courier New"/>
      <w:color w:val="000000" w:themeColor="text1"/>
      <w:sz w:val="20"/>
      <w:szCs w:val="20"/>
      <w:lang w:val="en-US" w:eastAsia="x-none"/>
    </w:rPr>
  </w:style>
  <w:style w:type="character" w:customStyle="1" w:styleId="HTMLPreformattedChar17">
    <w:name w:val="HTML Preformatted Char17"/>
    <w:basedOn w:val="DefaultParagraphFont"/>
    <w:uiPriority w:val="99"/>
    <w:semiHidden/>
    <w:rPr>
      <w:rFonts w:ascii="Courier New" w:hAnsi="Courier New" w:cs="Courier New"/>
      <w:color w:val="000000" w:themeColor="text1"/>
      <w:sz w:val="20"/>
      <w:szCs w:val="20"/>
      <w:lang w:val="en-US" w:eastAsia="x-none"/>
    </w:rPr>
  </w:style>
  <w:style w:type="character" w:customStyle="1" w:styleId="HTMLPreformattedChar16">
    <w:name w:val="HTML Preformatted Char16"/>
    <w:basedOn w:val="DefaultParagraphFont"/>
    <w:uiPriority w:val="99"/>
    <w:semiHidden/>
    <w:rPr>
      <w:rFonts w:ascii="Courier New" w:hAnsi="Courier New" w:cs="Courier New"/>
      <w:color w:val="000000" w:themeColor="text1"/>
      <w:sz w:val="20"/>
      <w:szCs w:val="20"/>
      <w:lang w:val="en-US" w:eastAsia="x-none"/>
    </w:rPr>
  </w:style>
  <w:style w:type="character" w:customStyle="1" w:styleId="HTMLPreformattedChar15">
    <w:name w:val="HTML Preformatted Char15"/>
    <w:basedOn w:val="DefaultParagraphFont"/>
    <w:uiPriority w:val="99"/>
    <w:semiHidden/>
    <w:rPr>
      <w:rFonts w:ascii="Courier New" w:hAnsi="Courier New" w:cs="Courier New"/>
      <w:color w:val="000000" w:themeColor="text1"/>
      <w:sz w:val="20"/>
      <w:szCs w:val="20"/>
      <w:lang w:val="en-US" w:eastAsia="x-none"/>
    </w:rPr>
  </w:style>
  <w:style w:type="character" w:customStyle="1" w:styleId="HTMLPreformattedChar14">
    <w:name w:val="HTML Preformatted Char14"/>
    <w:basedOn w:val="DefaultParagraphFont"/>
    <w:uiPriority w:val="99"/>
    <w:semiHidden/>
    <w:rPr>
      <w:rFonts w:ascii="Courier New" w:hAnsi="Courier New" w:cs="Courier New"/>
      <w:color w:val="000000" w:themeColor="text1"/>
      <w:sz w:val="20"/>
      <w:szCs w:val="20"/>
      <w:lang w:val="en-US" w:eastAsia="x-none"/>
    </w:rPr>
  </w:style>
  <w:style w:type="character" w:customStyle="1" w:styleId="HTMLPreformattedChar13">
    <w:name w:val="HTML Preformatted Char13"/>
    <w:basedOn w:val="DefaultParagraphFont"/>
    <w:uiPriority w:val="99"/>
    <w:semiHidden/>
    <w:rPr>
      <w:rFonts w:ascii="Courier New" w:hAnsi="Courier New" w:cs="Courier New"/>
      <w:color w:val="000000" w:themeColor="text1"/>
      <w:sz w:val="20"/>
      <w:szCs w:val="20"/>
      <w:lang w:val="en-US" w:eastAsia="x-none"/>
    </w:rPr>
  </w:style>
  <w:style w:type="character" w:customStyle="1" w:styleId="HTMLPreformattedChar12">
    <w:name w:val="HTML Preformatted Char12"/>
    <w:basedOn w:val="DefaultParagraphFont"/>
    <w:uiPriority w:val="99"/>
    <w:semiHidden/>
    <w:rPr>
      <w:rFonts w:ascii="Courier New" w:hAnsi="Courier New" w:cs="Courier New"/>
      <w:color w:val="000000" w:themeColor="text1"/>
      <w:sz w:val="20"/>
      <w:szCs w:val="20"/>
      <w:lang w:val="en-US" w:eastAsia="x-none"/>
    </w:rPr>
  </w:style>
  <w:style w:type="character" w:customStyle="1" w:styleId="HTMLPreformattedChar11">
    <w:name w:val="HTML Preformatted Char11"/>
    <w:basedOn w:val="DefaultParagraphFont"/>
    <w:uiPriority w:val="99"/>
    <w:semiHidden/>
    <w:rPr>
      <w:rFonts w:ascii="Courier New" w:hAnsi="Courier New" w:cs="Courier New"/>
      <w:color w:val="000000" w:themeColor="text1"/>
      <w:sz w:val="20"/>
      <w:szCs w:val="20"/>
      <w:lang w:val="en-US" w:eastAsia="x-none"/>
    </w:rPr>
  </w:style>
  <w:style w:type="character" w:customStyle="1" w:styleId="ListParagraphChar">
    <w:name w:val="List Paragraph Char"/>
    <w:aliases w:val="kepala Char,Paragraf Char,Paragraph Char,Body Text Char1 Char,Char Char2 Char,List Paragraph2 Char,List Paragraph1 Char"/>
    <w:basedOn w:val="DefaultParagraphFont"/>
    <w:link w:val="ListParagraph"/>
    <w:uiPriority w:val="34"/>
    <w:locked/>
    <w:rsid w:val="00E61EBD"/>
    <w:rPr>
      <w:rFonts w:ascii="Calibri" w:hAnsi="Calibri" w:cs="Times New Roman"/>
      <w:color w:val="000000" w:themeColor="text1"/>
      <w:lang w:val="en-US" w:eastAsia="x-none"/>
    </w:rPr>
  </w:style>
  <w:style w:type="character" w:customStyle="1" w:styleId="A2">
    <w:name w:val="A2"/>
    <w:uiPriority w:val="99"/>
    <w:rsid w:val="00E61EBD"/>
    <w:rPr>
      <w:i/>
      <w:color w:val="000000"/>
      <w:sz w:val="20"/>
    </w:rPr>
  </w:style>
  <w:style w:type="paragraph" w:styleId="Title">
    <w:name w:val="Title"/>
    <w:basedOn w:val="Normal"/>
    <w:link w:val="TitleChar"/>
    <w:uiPriority w:val="99"/>
    <w:qFormat/>
    <w:rsid w:val="00EF69E0"/>
    <w:pPr>
      <w:spacing w:before="0" w:after="0" w:line="240" w:lineRule="auto"/>
      <w:ind w:firstLine="0"/>
      <w:jc w:val="center"/>
    </w:pPr>
    <w:rPr>
      <w:rFonts w:ascii="Times New Roman" w:hAnsi="Times New Roman"/>
      <w:b/>
      <w:bCs/>
      <w:noProof/>
      <w:color w:val="auto"/>
      <w:sz w:val="24"/>
      <w:szCs w:val="24"/>
    </w:rPr>
  </w:style>
  <w:style w:type="character" w:customStyle="1" w:styleId="TitleChar">
    <w:name w:val="Title Char"/>
    <w:basedOn w:val="DefaultParagraphFont"/>
    <w:link w:val="Title"/>
    <w:uiPriority w:val="99"/>
    <w:locked/>
    <w:rsid w:val="00EF69E0"/>
    <w:rPr>
      <w:rFonts w:ascii="Times New Roman" w:hAnsi="Times New Roman" w:cs="Times New Roman"/>
      <w:b/>
      <w:bCs/>
      <w:noProof/>
      <w:sz w:val="24"/>
      <w:szCs w:val="24"/>
      <w:lang w:val="en-US"/>
    </w:rPr>
  </w:style>
  <w:style w:type="paragraph" w:styleId="NoSpacing">
    <w:name w:val="No Spacing"/>
    <w:link w:val="NoSpacingChar"/>
    <w:uiPriority w:val="1"/>
    <w:qFormat/>
    <w:rsid w:val="0090462C"/>
    <w:pPr>
      <w:spacing w:after="0" w:line="240" w:lineRule="auto"/>
    </w:pPr>
    <w:rPr>
      <w:rFonts w:cs="Times New Roman"/>
      <w:lang w:val="en-US"/>
    </w:rPr>
  </w:style>
  <w:style w:type="character" w:customStyle="1" w:styleId="a">
    <w:name w:val="a"/>
    <w:basedOn w:val="DefaultParagraphFont"/>
    <w:rsid w:val="005A7862"/>
    <w:rPr>
      <w:rFonts w:cs="Times New Roman"/>
    </w:rPr>
  </w:style>
  <w:style w:type="character" w:customStyle="1" w:styleId="copy021">
    <w:name w:val="copy021"/>
    <w:rsid w:val="005A7862"/>
    <w:rPr>
      <w:rFonts w:ascii="Verdana" w:hAnsi="Verdana"/>
      <w:color w:val="000000"/>
      <w:sz w:val="17"/>
      <w:u w:val="none"/>
      <w:effect w:val="none"/>
    </w:rPr>
  </w:style>
  <w:style w:type="paragraph" w:customStyle="1" w:styleId="Default">
    <w:name w:val="Default"/>
    <w:rsid w:val="005A7862"/>
    <w:pPr>
      <w:autoSpaceDE w:val="0"/>
      <w:autoSpaceDN w:val="0"/>
      <w:adjustRightInd w:val="0"/>
      <w:spacing w:after="0" w:line="240" w:lineRule="auto"/>
    </w:pPr>
    <w:rPr>
      <w:rFonts w:ascii="Times New Roman" w:hAnsi="Times New Roman" w:cs="Times New Roman"/>
      <w:color w:val="000000"/>
      <w:sz w:val="24"/>
      <w:szCs w:val="24"/>
      <w:lang w:eastAsia="id-ID"/>
    </w:rPr>
  </w:style>
  <w:style w:type="paragraph" w:styleId="EndnoteText">
    <w:name w:val="endnote text"/>
    <w:basedOn w:val="Normal"/>
    <w:link w:val="EndnoteTextChar"/>
    <w:uiPriority w:val="99"/>
    <w:semiHidden/>
    <w:unhideWhenUsed/>
    <w:rsid w:val="005A7862"/>
    <w:pPr>
      <w:spacing w:before="0"/>
      <w:ind w:firstLine="0"/>
    </w:pPr>
    <w:rPr>
      <w:color w:val="auto"/>
      <w:sz w:val="20"/>
      <w:szCs w:val="20"/>
    </w:rPr>
  </w:style>
  <w:style w:type="character" w:customStyle="1" w:styleId="EndnoteTextChar">
    <w:name w:val="Endnote Text Char"/>
    <w:basedOn w:val="DefaultParagraphFont"/>
    <w:link w:val="EndnoteText"/>
    <w:uiPriority w:val="99"/>
    <w:semiHidden/>
    <w:locked/>
    <w:rsid w:val="005A7862"/>
    <w:rPr>
      <w:rFonts w:ascii="Calibri" w:hAnsi="Calibri" w:cs="Times New Roman"/>
      <w:sz w:val="20"/>
      <w:szCs w:val="20"/>
      <w:lang w:val="en-US" w:eastAsia="x-none"/>
    </w:rPr>
  </w:style>
  <w:style w:type="character" w:styleId="EndnoteReference">
    <w:name w:val="endnote reference"/>
    <w:basedOn w:val="DefaultParagraphFont"/>
    <w:uiPriority w:val="99"/>
    <w:semiHidden/>
    <w:unhideWhenUsed/>
    <w:rsid w:val="005A7862"/>
    <w:rPr>
      <w:rFonts w:cs="Times New Roman"/>
      <w:vertAlign w:val="superscript"/>
    </w:rPr>
  </w:style>
  <w:style w:type="paragraph" w:styleId="TOCHeading">
    <w:name w:val="TOC Heading"/>
    <w:basedOn w:val="Heading1"/>
    <w:next w:val="Normal"/>
    <w:uiPriority w:val="39"/>
    <w:unhideWhenUsed/>
    <w:qFormat/>
    <w:rsid w:val="00DB2F4C"/>
    <w:pPr>
      <w:spacing w:line="259" w:lineRule="auto"/>
      <w:ind w:firstLine="0"/>
      <w:outlineLvl w:val="9"/>
    </w:pPr>
  </w:style>
  <w:style w:type="character" w:customStyle="1" w:styleId="st">
    <w:name w:val="st"/>
    <w:basedOn w:val="DefaultParagraphFont"/>
    <w:rsid w:val="000F44BE"/>
    <w:rPr>
      <w:rFonts w:cs="Times New Roman"/>
    </w:rPr>
  </w:style>
  <w:style w:type="table" w:customStyle="1" w:styleId="TableGrid1">
    <w:name w:val="Table Grid1"/>
    <w:basedOn w:val="TableNormal"/>
    <w:next w:val="TableGrid"/>
    <w:uiPriority w:val="59"/>
    <w:unhideWhenUsed/>
    <w:rsid w:val="00747F2A"/>
    <w:pPr>
      <w:spacing w:after="0" w:line="240" w:lineRule="auto"/>
    </w:pPr>
    <w:rPr>
      <w:rFonts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8footnote">
    <w:name w:val="8 footnote"/>
    <w:basedOn w:val="FootnoteText"/>
    <w:link w:val="8footnoteChar"/>
    <w:qFormat/>
    <w:rsid w:val="005A2449"/>
    <w:pPr>
      <w:spacing w:before="0" w:after="0" w:line="240" w:lineRule="auto"/>
      <w:ind w:firstLine="567"/>
      <w:contextualSpacing/>
      <w:jc w:val="both"/>
    </w:pPr>
    <w:rPr>
      <w:rFonts w:ascii="Cambria" w:hAnsi="Cambria"/>
      <w:color w:val="auto"/>
    </w:rPr>
  </w:style>
  <w:style w:type="character" w:customStyle="1" w:styleId="8footnoteChar">
    <w:name w:val="8 footnote Char"/>
    <w:basedOn w:val="DefaultParagraphFont"/>
    <w:link w:val="8footnote"/>
    <w:locked/>
    <w:rsid w:val="005A2449"/>
    <w:rPr>
      <w:rFonts w:ascii="Cambria" w:hAnsi="Cambria" w:cs="Times New Roman"/>
      <w:sz w:val="20"/>
      <w:szCs w:val="20"/>
      <w:lang w:val="en-US" w:eastAsia="x-none"/>
    </w:rPr>
  </w:style>
  <w:style w:type="character" w:customStyle="1" w:styleId="NoSpacingChar">
    <w:name w:val="No Spacing Char"/>
    <w:basedOn w:val="DefaultParagraphFont"/>
    <w:link w:val="NoSpacing"/>
    <w:uiPriority w:val="1"/>
    <w:locked/>
    <w:rsid w:val="00AC5536"/>
    <w:rPr>
      <w:rFonts w:cs="Times New Roman"/>
      <w:lang w:val="en-US" w:eastAsia="x-none"/>
    </w:rPr>
  </w:style>
  <w:style w:type="paragraph" w:customStyle="1" w:styleId="2paragraf">
    <w:name w:val="2 paragraf"/>
    <w:basedOn w:val="NoSpacing"/>
    <w:link w:val="2paragrafChar"/>
    <w:qFormat/>
    <w:rsid w:val="00756B3A"/>
    <w:pPr>
      <w:ind w:firstLine="567"/>
      <w:contextualSpacing/>
      <w:jc w:val="both"/>
    </w:pPr>
    <w:rPr>
      <w:rFonts w:ascii="Cambria" w:hAnsi="Cambria"/>
    </w:rPr>
  </w:style>
  <w:style w:type="character" w:customStyle="1" w:styleId="2paragrafChar">
    <w:name w:val="2 paragraf Char"/>
    <w:basedOn w:val="NoSpacingChar"/>
    <w:link w:val="2paragraf"/>
    <w:locked/>
    <w:rsid w:val="00756B3A"/>
    <w:rPr>
      <w:rFonts w:ascii="Cambria" w:hAnsi="Cambria" w:cs="Times New Roman"/>
      <w:lang w:val="en-US" w:eastAsia="x-none"/>
    </w:rPr>
  </w:style>
  <w:style w:type="paragraph" w:customStyle="1" w:styleId="4kutip">
    <w:name w:val="4 kutip"/>
    <w:basedOn w:val="Normal"/>
    <w:link w:val="4kutipChar"/>
    <w:qFormat/>
    <w:rsid w:val="00756B3A"/>
    <w:pPr>
      <w:spacing w:before="160" w:after="160" w:line="240" w:lineRule="auto"/>
      <w:ind w:left="567" w:right="624" w:firstLine="0"/>
      <w:jc w:val="both"/>
    </w:pPr>
    <w:rPr>
      <w:rFonts w:ascii="Cambria" w:hAnsi="Cambria"/>
      <w:color w:val="auto"/>
      <w:lang w:val="id-ID"/>
    </w:rPr>
  </w:style>
  <w:style w:type="character" w:customStyle="1" w:styleId="4kutipChar">
    <w:name w:val="4 kutip Char"/>
    <w:basedOn w:val="DefaultParagraphFont"/>
    <w:link w:val="4kutip"/>
    <w:locked/>
    <w:rsid w:val="00756B3A"/>
    <w:rPr>
      <w:rFonts w:ascii="Cambria" w:hAnsi="Cambria" w:cs="Times New Roman"/>
    </w:rPr>
  </w:style>
  <w:style w:type="character" w:customStyle="1" w:styleId="gen">
    <w:name w:val="gen"/>
    <w:rsid w:val="006B7466"/>
  </w:style>
  <w:style w:type="character" w:customStyle="1" w:styleId="hps">
    <w:name w:val="hps"/>
    <w:rsid w:val="006B7466"/>
  </w:style>
  <w:style w:type="character" w:customStyle="1" w:styleId="tlid-translation">
    <w:name w:val="tlid-translation"/>
    <w:basedOn w:val="DefaultParagraphFont"/>
    <w:rsid w:val="00217835"/>
    <w:rPr>
      <w:rFonts w:cs="Times New Roman"/>
    </w:rPr>
  </w:style>
  <w:style w:type="character" w:customStyle="1" w:styleId="e24kjd">
    <w:name w:val="e24kjd"/>
    <w:basedOn w:val="DefaultParagraphFont"/>
    <w:rsid w:val="00F2660E"/>
    <w:rPr>
      <w:rFonts w:cs="Times New Roman"/>
    </w:rPr>
  </w:style>
  <w:style w:type="character" w:customStyle="1" w:styleId="UnresolvedMention1">
    <w:name w:val="Unresolved Mention1"/>
    <w:basedOn w:val="DefaultParagraphFont"/>
    <w:uiPriority w:val="99"/>
    <w:semiHidden/>
    <w:unhideWhenUsed/>
    <w:rsid w:val="0029498E"/>
    <w:rPr>
      <w:rFonts w:cs="Times New Roman"/>
      <w:color w:val="605E5C"/>
      <w:shd w:val="clear" w:color="auto" w:fill="E1DFDD"/>
    </w:rPr>
  </w:style>
  <w:style w:type="character" w:styleId="UnresolvedMention">
    <w:name w:val="Unresolved Mention"/>
    <w:basedOn w:val="DefaultParagraphFont"/>
    <w:uiPriority w:val="99"/>
    <w:semiHidden/>
    <w:unhideWhenUsed/>
    <w:rsid w:val="0064525F"/>
    <w:rPr>
      <w:color w:val="605E5C"/>
      <w:shd w:val="clear" w:color="auto" w:fill="E1DFDD"/>
    </w:rPr>
  </w:style>
  <w:style w:type="character" w:styleId="CommentReference">
    <w:name w:val="annotation reference"/>
    <w:basedOn w:val="DefaultParagraphFont"/>
    <w:uiPriority w:val="99"/>
    <w:semiHidden/>
    <w:unhideWhenUsed/>
    <w:rsid w:val="00194B23"/>
    <w:rPr>
      <w:sz w:val="16"/>
      <w:szCs w:val="16"/>
    </w:rPr>
  </w:style>
  <w:style w:type="paragraph" w:styleId="CommentText">
    <w:name w:val="annotation text"/>
    <w:basedOn w:val="Normal"/>
    <w:link w:val="CommentTextChar"/>
    <w:uiPriority w:val="99"/>
    <w:semiHidden/>
    <w:unhideWhenUsed/>
    <w:rsid w:val="00194B23"/>
    <w:pPr>
      <w:widowControl w:val="0"/>
      <w:autoSpaceDE w:val="0"/>
      <w:autoSpaceDN w:val="0"/>
      <w:spacing w:before="0" w:after="0" w:line="240" w:lineRule="auto"/>
      <w:ind w:firstLine="0"/>
    </w:pPr>
    <w:rPr>
      <w:rFonts w:ascii="Times New Roman" w:hAnsi="Times New Roman"/>
      <w:color w:val="auto"/>
      <w:sz w:val="20"/>
      <w:szCs w:val="20"/>
    </w:rPr>
  </w:style>
  <w:style w:type="character" w:customStyle="1" w:styleId="CommentTextChar">
    <w:name w:val="Comment Text Char"/>
    <w:basedOn w:val="DefaultParagraphFont"/>
    <w:link w:val="CommentText"/>
    <w:uiPriority w:val="99"/>
    <w:semiHidden/>
    <w:rsid w:val="00194B23"/>
    <w:rPr>
      <w:rFonts w:ascii="Times New Roman" w:hAnsi="Times New Roman" w:cs="Times New Roman"/>
      <w:sz w:val="20"/>
      <w:szCs w:val="20"/>
      <w:lang w:val="en-US"/>
    </w:rPr>
  </w:style>
  <w:style w:type="paragraph" w:styleId="BodyText">
    <w:name w:val="Body Text"/>
    <w:basedOn w:val="Normal"/>
    <w:link w:val="BodyTextChar"/>
    <w:uiPriority w:val="99"/>
    <w:semiHidden/>
    <w:unhideWhenUsed/>
    <w:rsid w:val="00202C83"/>
    <w:pPr>
      <w:spacing w:after="120"/>
    </w:pPr>
  </w:style>
  <w:style w:type="character" w:customStyle="1" w:styleId="BodyTextChar">
    <w:name w:val="Body Text Char"/>
    <w:basedOn w:val="DefaultParagraphFont"/>
    <w:link w:val="BodyText"/>
    <w:uiPriority w:val="99"/>
    <w:semiHidden/>
    <w:rsid w:val="00202C83"/>
    <w:rPr>
      <w:rFonts w:ascii="Calibri" w:hAnsi="Calibri" w:cs="Times New Roman"/>
      <w:color w:val="000000" w:themeColor="text1"/>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4844699">
      <w:bodyDiv w:val="1"/>
      <w:marLeft w:val="0"/>
      <w:marRight w:val="0"/>
      <w:marTop w:val="0"/>
      <w:marBottom w:val="0"/>
      <w:divBdr>
        <w:top w:val="none" w:sz="0" w:space="0" w:color="auto"/>
        <w:left w:val="none" w:sz="0" w:space="0" w:color="auto"/>
        <w:bottom w:val="none" w:sz="0" w:space="0" w:color="auto"/>
        <w:right w:val="none" w:sz="0" w:space="0" w:color="auto"/>
      </w:divBdr>
    </w:div>
    <w:div w:id="1383821232">
      <w:bodyDiv w:val="1"/>
      <w:marLeft w:val="0"/>
      <w:marRight w:val="0"/>
      <w:marTop w:val="0"/>
      <w:marBottom w:val="0"/>
      <w:divBdr>
        <w:top w:val="none" w:sz="0" w:space="0" w:color="auto"/>
        <w:left w:val="none" w:sz="0" w:space="0" w:color="auto"/>
        <w:bottom w:val="none" w:sz="0" w:space="0" w:color="auto"/>
        <w:right w:val="none" w:sz="0" w:space="0" w:color="auto"/>
      </w:divBdr>
    </w:div>
    <w:div w:id="1395004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3" Type="http://schemas.openxmlformats.org/officeDocument/2006/relationships/hyperlink" Target="http://dx.doi.org/10.20956/halrev.v1i1.212" TargetMode="External"/><Relationship Id="rId2" Type="http://schemas.openxmlformats.org/officeDocument/2006/relationships/hyperlink" Target="http://dx.doi.org/10.20956/halrev.v1i1.212"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2C8B67-1B42-4304-AB26-5FAA9471A8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6338</Words>
  <Characters>36130</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Reviewer</cp:lastModifiedBy>
  <cp:revision>2</cp:revision>
  <cp:lastPrinted>2019-12-17T08:22:00Z</cp:lastPrinted>
  <dcterms:created xsi:type="dcterms:W3CDTF">2023-02-21T01:29:00Z</dcterms:created>
  <dcterms:modified xsi:type="dcterms:W3CDTF">2023-02-21T01:29:00Z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33421b9b37e925318aa1ca50f3691322b3e270e5389a569f1f94de632ae8c879</vt:lpwstr>
  </property>
  <property fmtid="{D5CDD505-2E9C-101B-9397-08002B2CF9AE}" pid="3" name="Mendeley Document_1">
    <vt:lpwstr>True</vt:lpwstr>
  </property>
  <property fmtid="{D5CDD505-2E9C-101B-9397-08002B2CF9AE}" pid="4" name="Mendeley Citation Style_1">
    <vt:lpwstr>http://www.zotero.org/styles/chicago-fullnote-bibliography</vt:lpwstr>
  </property>
  <property fmtid="{D5CDD505-2E9C-101B-9397-08002B2CF9AE}" pid="5" name="Mendeley Unique User Id_1">
    <vt:lpwstr>669e11ec-7ed7-3387-b848-58d2a31583a1</vt:lpwstr>
  </property>
  <property fmtid="{D5CDD505-2E9C-101B-9397-08002B2CF9AE}" pid="6" name="Mendeley Recent Style Id 0_1">
    <vt:lpwstr>http://www.zotero.org/styles/american-political-science-association</vt:lpwstr>
  </property>
  <property fmtid="{D5CDD505-2E9C-101B-9397-08002B2CF9AE}" pid="7" name="Mendeley Recent Style Name 0_1">
    <vt:lpwstr>American Political Science Association</vt:lpwstr>
  </property>
  <property fmtid="{D5CDD505-2E9C-101B-9397-08002B2CF9AE}" pid="8" name="Mendeley Recent Style Id 1_1">
    <vt:lpwstr>http://www.zotero.org/styles/apa</vt:lpwstr>
  </property>
  <property fmtid="{D5CDD505-2E9C-101B-9397-08002B2CF9AE}" pid="9" name="Mendeley Recent Style Name 1_1">
    <vt:lpwstr>American Psychological Association 7th edition</vt:lpwstr>
  </property>
  <property fmtid="{D5CDD505-2E9C-101B-9397-08002B2CF9AE}" pid="10" name="Mendeley Recent Style Id 2_1">
    <vt:lpwstr>http://www.zotero.org/styles/american-sociological-association</vt:lpwstr>
  </property>
  <property fmtid="{D5CDD505-2E9C-101B-9397-08002B2CF9AE}" pid="11" name="Mendeley Recent Style Name 2_1">
    <vt:lpwstr>American Sociological Association 6th edition</vt:lpwstr>
  </property>
  <property fmtid="{D5CDD505-2E9C-101B-9397-08002B2CF9AE}" pid="12" name="Mendeley Recent Style Id 3_1">
    <vt:lpwstr>http://www.zotero.org/styles/chicago-fullnote-bibliography-16th-edition</vt:lpwstr>
  </property>
  <property fmtid="{D5CDD505-2E9C-101B-9397-08002B2CF9AE}" pid="13" name="Mendeley Recent Style Name 3_1">
    <vt:lpwstr>Chicago Manual of Style 16th edition (full note)</vt:lpwstr>
  </property>
  <property fmtid="{D5CDD505-2E9C-101B-9397-08002B2CF9AE}" pid="14" name="Mendeley Recent Style Id 4_1">
    <vt:lpwstr>http://www.zotero.org/styles/chicago-author-date</vt:lpwstr>
  </property>
  <property fmtid="{D5CDD505-2E9C-101B-9397-08002B2CF9AE}" pid="15" name="Mendeley Recent Style Name 4_1">
    <vt:lpwstr>Chicago Manual of Style 17th edition (author-date)</vt:lpwstr>
  </property>
  <property fmtid="{D5CDD505-2E9C-101B-9397-08002B2CF9AE}" pid="16" name="Mendeley Recent Style Id 5_1">
    <vt:lpwstr>http://www.zotero.org/styles/chicago-fullnote-bibliography</vt:lpwstr>
  </property>
  <property fmtid="{D5CDD505-2E9C-101B-9397-08002B2CF9AE}" pid="17" name="Mendeley Recent Style Name 5_1">
    <vt:lpwstr>Chicago Manual of Style 17th edition (full note)</vt:lpwstr>
  </property>
  <property fmtid="{D5CDD505-2E9C-101B-9397-08002B2CF9AE}" pid="18" name="Mendeley Recent Style Id 6_1">
    <vt:lpwstr>http://www.zotero.org/styles/chicago-fullnote-bibliography-with-ibid</vt:lpwstr>
  </property>
  <property fmtid="{D5CDD505-2E9C-101B-9397-08002B2CF9AE}" pid="19" name="Mendeley Recent Style Name 6_1">
    <vt:lpwstr>Chicago Manual of Style 17th edition (full note, with Ibid.)</vt:lpwstr>
  </property>
  <property fmtid="{D5CDD505-2E9C-101B-9397-08002B2CF9AE}" pid="20" name="Mendeley Recent Style Id 7_1">
    <vt:lpwstr>http://www.zotero.org/styles/ieee</vt:lpwstr>
  </property>
  <property fmtid="{D5CDD505-2E9C-101B-9397-08002B2CF9AE}" pid="21" name="Mendeley Recent Style Name 7_1">
    <vt:lpwstr>IEEE</vt:lpwstr>
  </property>
  <property fmtid="{D5CDD505-2E9C-101B-9397-08002B2CF9AE}" pid="22" name="Mendeley Recent Style Id 8_1">
    <vt:lpwstr>http://www.zotero.org/styles/turabian-fullnote-bibliography</vt:lpwstr>
  </property>
  <property fmtid="{D5CDD505-2E9C-101B-9397-08002B2CF9AE}" pid="23" name="Mendeley Recent Style Name 8_1">
    <vt:lpwstr>Turabian 8th edition (full note)</vt:lpwstr>
  </property>
  <property fmtid="{D5CDD505-2E9C-101B-9397-08002B2CF9AE}" pid="24" name="Mendeley Recent Style Id 9_1">
    <vt:lpwstr>http://www.zotero.org/styles/turabian-fullnote-bibliography-no-ibid</vt:lpwstr>
  </property>
  <property fmtid="{D5CDD505-2E9C-101B-9397-08002B2CF9AE}" pid="25" name="Mendeley Recent Style Name 9_1">
    <vt:lpwstr>Turabian 8th edition (full note, no ibid)</vt:lpwstr>
  </property>
</Properties>
</file>